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6AF7E718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 xml:space="preserve">Neman </w:t>
      </w:r>
      <w:proofErr w:type="spellStart"/>
      <w:r w:rsidRPr="004875F3">
        <w:rPr>
          <w:b/>
          <w:bCs/>
        </w:rPr>
        <w:t>mafaka</w:t>
      </w:r>
      <w:proofErr w:type="spellEnd"/>
      <w:r w:rsidRPr="004875F3">
        <w:rPr>
          <w:b/>
          <w:bCs/>
        </w:rPr>
        <w:t xml:space="preserve"> a </w:t>
      </w:r>
      <w:proofErr w:type="spellStart"/>
      <w:r w:rsidRPr="004875F3">
        <w:rPr>
          <w:b/>
          <w:bCs/>
        </w:rPr>
        <w:t>Burtaniya</w:t>
      </w:r>
      <w:proofErr w:type="spellEnd"/>
      <w:r w:rsidRPr="004875F3">
        <w:rPr>
          <w:b/>
          <w:bCs/>
        </w:rPr>
        <w:t xml:space="preserve"> – Jagora ga matasa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Menene mafaka?</w:t>
      </w:r>
    </w:p>
    <w:p w14:paraId="501188D8" w14:textId="77777777" w:rsidR="004875F3" w:rsidRPr="004875F3" w:rsidRDefault="004875F3" w:rsidP="004875F3">
      <w:r w:rsidRPr="004875F3">
        <w:t>Neman mafaka yana nufin neman kariya a Burtaniya saboda kuna jin tsoron komawa ƙasarku. Kuna iya jin tsoro saboda launin fata, addini, ƙasarku, ra'ayoyin siyasa, ko kasancewa cikin ƙungiyar da ba ta da adalci.</w:t>
      </w:r>
    </w:p>
    <w:p w14:paraId="4BBBB1C4" w14:textId="77777777" w:rsidR="004875F3" w:rsidRPr="004875F3" w:rsidRDefault="004875F3" w:rsidP="004875F3">
      <w:r w:rsidRPr="004875F3">
        <w:t xml:space="preserve">Idan Burtaniya ta yarda cewa kuna buƙatar kariya, za a iya ba  ku </w:t>
      </w:r>
      <w:r w:rsidRPr="004875F3">
        <w:rPr>
          <w:b/>
          <w:bCs/>
        </w:rPr>
        <w:t>Matsayin 'Yan Gudun</w:t>
      </w:r>
      <w:r w:rsidRPr="004875F3">
        <w:t xml:space="preserve"> Hijira ko </w:t>
      </w:r>
      <w:r w:rsidRPr="004875F3">
        <w:rPr>
          <w:b/>
          <w:bCs/>
        </w:rPr>
        <w:t>Kariya ta Jin Kai</w:t>
      </w:r>
      <w:r w:rsidRPr="004875F3">
        <w:t>, wanda ke ba ku damar zama a nan lafiya.</w:t>
      </w:r>
    </w:p>
    <w:p w14:paraId="7A9F8A3C" w14:textId="77777777" w:rsidR="004875F3" w:rsidRPr="004875F3" w:rsidRDefault="0038535A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Idan kun kasance a ƙasa da shekaru 18 kuma a kan kanku.</w:t>
      </w:r>
    </w:p>
    <w:p w14:paraId="3BA7148A" w14:textId="77777777" w:rsidR="004875F3" w:rsidRPr="004875F3" w:rsidRDefault="004875F3" w:rsidP="004875F3">
      <w:r w:rsidRPr="004875F3">
        <w:t xml:space="preserve">Ana kiran ku yaro </w:t>
      </w:r>
      <w:r w:rsidRPr="004875F3">
        <w:rPr>
          <w:b/>
          <w:bCs/>
        </w:rPr>
        <w:t xml:space="preserve"> mai neman mafaka (UASC</w:t>
      </w:r>
      <w:r w:rsidRPr="004875F3">
        <w:t>). Za ku sami taimako daga: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Ayyukan Zamantakewa</w:t>
      </w:r>
      <w:r w:rsidRPr="004875F3">
        <w:t xml:space="preserve"> – za su same ku a wani wuri mai aminci don zama kuma su taimaka tare da makaranta, kiwon lafiya, da kuma neman mafakarku.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Majalisar 'Yan Gudun</w:t>
      </w:r>
      <w:r w:rsidRPr="004875F3">
        <w:t xml:space="preserve"> Hijira – za su ba ku shawara da goyon baya yayin tsarin mafakarku.</w:t>
      </w:r>
    </w:p>
    <w:p w14:paraId="4CEC645B" w14:textId="77777777" w:rsidR="004875F3" w:rsidRPr="004875F3" w:rsidRDefault="0038535A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Yadda za a nemi mafaka</w:t>
      </w:r>
    </w:p>
    <w:p w14:paraId="681DEAD0" w14:textId="77777777" w:rsidR="004875F3" w:rsidRPr="004875F3" w:rsidRDefault="004875F3" w:rsidP="004875F3">
      <w:r w:rsidRPr="004875F3">
        <w:t>Ya kamata ka nemi da wuri-wuri. Kana iya yin haka: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A filin jirgin sama ko kan iyaka lokacin da kuka isa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Da fatan za a yi la'akari da shi idan kun riga kun kasance a Birtaniya.</w:t>
      </w:r>
    </w:p>
    <w:p w14:paraId="4BCAFA4A" w14:textId="77777777" w:rsidR="004875F3" w:rsidRPr="004875F3" w:rsidRDefault="004875F3" w:rsidP="004875F3">
      <w:r w:rsidRPr="004875F3">
        <w:t xml:space="preserve">Idan kai yaro ne, </w:t>
      </w:r>
      <w:r w:rsidRPr="004875F3">
        <w:rPr>
          <w:b/>
          <w:bCs/>
        </w:rPr>
        <w:t>ma'aikacin zamantakewa ko mai kula</w:t>
      </w:r>
      <w:r w:rsidRPr="004875F3">
        <w:t xml:space="preserve"> da ku zai iya taimaka muku yin alƙawari.</w:t>
      </w:r>
    </w:p>
    <w:p w14:paraId="44F0B6BC" w14:textId="77777777" w:rsidR="004875F3" w:rsidRPr="004875F3" w:rsidRDefault="0038535A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Me zai biyo baya?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Rajista Rajista</w:t>
      </w:r>
    </w:p>
    <w:p w14:paraId="61CA70C5" w14:textId="77777777" w:rsidR="004875F3" w:rsidRPr="004875F3" w:rsidRDefault="004875F3" w:rsidP="004875F3">
      <w:r w:rsidRPr="004875F3">
        <w:t>Za a tambaye ku tambayoyi game da: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Wane ne kai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Dalilin da ya sa kuka ziyarci Birtaniya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Dalilin da ya sa kuke jin tsoron dawowa</w:t>
      </w:r>
    </w:p>
    <w:p w14:paraId="617B29E2" w14:textId="77777777" w:rsidR="004875F3" w:rsidRPr="004875F3" w:rsidRDefault="004875F3" w:rsidP="004875F3">
      <w:r w:rsidRPr="004875F3">
        <w:t xml:space="preserve">Hakanan zaku ɗauki hotunan </w:t>
      </w:r>
      <w:r w:rsidRPr="004875F3">
        <w:rPr>
          <w:b/>
          <w:bCs/>
        </w:rPr>
        <w:t>ku da yatsun hannu</w:t>
      </w:r>
      <w:r w:rsidRPr="004875F3">
        <w:t>.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lastRenderedPageBreak/>
        <w:t>2. Hira da mafaka</w:t>
      </w:r>
    </w:p>
    <w:p w14:paraId="7B9E74F0" w14:textId="77777777" w:rsidR="004875F3" w:rsidRPr="004875F3" w:rsidRDefault="004875F3" w:rsidP="004875F3">
      <w:r w:rsidRPr="004875F3">
        <w:t>Wannan shine damar ku don bayyana tarihin ku. Za a bi da ku da girmamawa kuma za ku iya tambayar namiji ko mace. Kuna iya tuntuɓar mai ba da shawara ko wani don tallafa muku.</w:t>
      </w:r>
    </w:p>
    <w:p w14:paraId="08F922BD" w14:textId="77777777" w:rsidR="004875F3" w:rsidRPr="004875F3" w:rsidRDefault="0038535A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Bayan tattaunawar ku</w:t>
      </w:r>
    </w:p>
    <w:p w14:paraId="65374B8B" w14:textId="77777777" w:rsidR="004875F3" w:rsidRPr="004875F3" w:rsidRDefault="004875F3" w:rsidP="004875F3">
      <w:r w:rsidRPr="004875F3">
        <w:t>Za ku sami yanke shawara a rubuce. Akwai sakamako guda uku masu yiwuwa: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Matsayin 'yan gudun</w:t>
      </w:r>
      <w:r w:rsidRPr="004875F3">
        <w:t xml:space="preserve"> hijira – za ku iya zama aƙalla shekaru 5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Humanitarian</w:t>
      </w:r>
      <w:r w:rsidRPr="004875F3">
        <w:t xml:space="preserve"> Protection – za ka iya zama na akalla 5 shekaru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Kin amincewa</w:t>
      </w:r>
      <w:r w:rsidRPr="004875F3">
        <w:t xml:space="preserve"> – za ku iya barin Burtaniya, amma za ku iya daukaka kara kan hukuncin</w:t>
      </w:r>
    </w:p>
    <w:p w14:paraId="43B3C70E" w14:textId="77777777" w:rsidR="004875F3" w:rsidRPr="004875F3" w:rsidRDefault="0038535A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Menene katin ARC?</w:t>
      </w:r>
    </w:p>
    <w:p w14:paraId="0235036E" w14:textId="77777777" w:rsidR="004875F3" w:rsidRPr="004875F3" w:rsidRDefault="004875F3" w:rsidP="004875F3">
      <w:r w:rsidRPr="004875F3">
        <w:t xml:space="preserve"> </w:t>
      </w:r>
      <w:r w:rsidRPr="004875F3">
        <w:rPr>
          <w:b/>
          <w:bCs/>
        </w:rPr>
        <w:t>Katin Rajista na Aikace-aikacen (ARC)</w:t>
      </w:r>
      <w:r w:rsidRPr="004875F3">
        <w:t xml:space="preserve"> ya tabbatar da cewa kun nemi mafaka. Za ku buƙaci shi don samun sabis kamar kiwon lafiya.</w:t>
      </w:r>
    </w:p>
    <w:p w14:paraId="46D140E4" w14:textId="77777777" w:rsidR="004875F3" w:rsidRPr="004875F3" w:rsidRDefault="0038535A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Tallafi yayin da kuke jira</w:t>
      </w:r>
    </w:p>
    <w:p w14:paraId="4E5B05E8" w14:textId="77777777" w:rsidR="004875F3" w:rsidRPr="004875F3" w:rsidRDefault="004875F3" w:rsidP="004875F3">
      <w:r w:rsidRPr="004875F3">
        <w:t>Idan ba ku da kuɗi ko wurin zama, zaku iya samun: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Masauki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Kudin mako-mako</w:t>
      </w:r>
      <w:r w:rsidRPr="004875F3">
        <w:t xml:space="preserve"> akan katin Aspen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Ƙarin taimako</w:t>
      </w:r>
      <w:r w:rsidRPr="004875F3">
        <w:t xml:space="preserve"> idan kuna da ciki ko kuna da yara ƙanana.</w:t>
      </w:r>
    </w:p>
    <w:p w14:paraId="5690A41C" w14:textId="77777777" w:rsidR="004875F3" w:rsidRPr="004875F3" w:rsidRDefault="0038535A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Kiwon lafiya</w:t>
      </w:r>
    </w:p>
    <w:p w14:paraId="1557DD01" w14:textId="77777777" w:rsidR="004875F3" w:rsidRPr="004875F3" w:rsidRDefault="004875F3" w:rsidP="004875F3">
      <w:r w:rsidRPr="004875F3">
        <w:t>Kuna iya ganin likita kuma ku sami kulawa a asibiti kyauta. Ana samun umarnin kyauta a Scotland da Wales. Idan kuna da rashin lafiya ko damuwa game da lafiyarku, nemi taimako.</w:t>
      </w:r>
    </w:p>
    <w:p w14:paraId="66C637AB" w14:textId="77777777" w:rsidR="004875F3" w:rsidRPr="004875F3" w:rsidRDefault="0038535A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Idan kun taɓa fuskantar wani abu mai wuya.</w:t>
      </w:r>
    </w:p>
    <w:p w14:paraId="40FEA049" w14:textId="77777777" w:rsidR="004875F3" w:rsidRPr="004875F3" w:rsidRDefault="004875F3" w:rsidP="004875F3">
      <w:r w:rsidRPr="004875F3">
        <w:t>Idan kun taɓa fuskantar tashin hankali, zalunci, ko rauni, akwai ƙungiyoyi waɗanda zasu iya taimakawa: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lastRenderedPageBreak/>
        <w:t>Childline</w:t>
      </w:r>
      <w:r w:rsidRPr="004875F3"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NSPCC</w:t>
      </w:r>
      <w:r w:rsidRPr="004875F3">
        <w:t xml:space="preserve"> –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Barnardo'</w:t>
      </w:r>
      <w:r w:rsidRPr="004875F3">
        <w:t>s –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Majalisar 'Yan Gudun</w:t>
      </w:r>
      <w:r w:rsidRPr="004875F3">
        <w:t xml:space="preserve"> Hijira – 0808 175 3499 / WhatsApp: 07888 866615</w:t>
      </w:r>
    </w:p>
    <w:p w14:paraId="4A772AAA" w14:textId="77777777" w:rsidR="004875F3" w:rsidRPr="004875F3" w:rsidRDefault="0038535A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Ilimi</w:t>
      </w:r>
    </w:p>
    <w:p w14:paraId="71BA0BD1" w14:textId="77777777" w:rsidR="004875F3" w:rsidRPr="004875F3" w:rsidRDefault="004875F3" w:rsidP="004875F3">
      <w:r w:rsidRPr="004875F3">
        <w:t>Idan kun kasance a ƙasa da shekaru 18, dole ne ku je makaranta ko koleji. Za ku sami taimako don yin rajista da kuma daidaitawa.</w:t>
      </w:r>
    </w:p>
    <w:p w14:paraId="096451BB" w14:textId="77777777" w:rsidR="004875F3" w:rsidRPr="004875F3" w:rsidRDefault="0038535A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Wanene zai iya taimaka maka?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Social Worker / Guardian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Majalisar 'Yan Gudun Hijira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Migrant Help</w:t>
      </w:r>
      <w:r w:rsidRPr="004875F3">
        <w:t xml:space="preserve"> –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Taimakon Shari'</w:t>
      </w:r>
      <w:r w:rsidRPr="004875F3">
        <w:t>a – find-legal-advice.justice.gov.uk</w:t>
      </w:r>
    </w:p>
    <w:p w14:paraId="2BBB089D" w14:textId="77777777" w:rsidR="004875F3" w:rsidRPr="004875F3" w:rsidRDefault="0038535A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Shin kuna buƙatar yin magana?</w:t>
      </w:r>
    </w:p>
    <w:p w14:paraId="3C057D7C" w14:textId="77777777" w:rsidR="004875F3" w:rsidRPr="004875F3" w:rsidRDefault="004875F3" w:rsidP="004875F3">
      <w:r w:rsidRPr="004875F3">
        <w:t>Idan kuna jin tsoro, rikice-rikice, ko kuma kawai kuna buƙatar wani da za ku yi magana da shi, tuntuɓa. Ba kai kaɗai ba ne.</w:t>
      </w:r>
    </w:p>
    <w:p w14:paraId="047D2855" w14:textId="77A75F17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0457B8"/>
    <w:rsid w:val="0038535A"/>
    <w:rsid w:val="00471BBF"/>
    <w:rsid w:val="004875F3"/>
    <w:rsid w:val="00502B8F"/>
    <w:rsid w:val="006E2331"/>
    <w:rsid w:val="007100F6"/>
    <w:rsid w:val="007803BE"/>
    <w:rsid w:val="00B47986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853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2C215E-B090-4C04-9BBA-DE2403B5CAAA}"/>
</file>

<file path=customXml/itemProps2.xml><?xml version="1.0" encoding="utf-8"?>
<ds:datastoreItem xmlns:ds="http://schemas.openxmlformats.org/officeDocument/2006/customXml" ds:itemID="{F42E1DF6-9390-4886-8AA1-6C87BA2C9A1B}"/>
</file>

<file path=customXml/itemProps3.xml><?xml version="1.0" encoding="utf-8"?>
<ds:datastoreItem xmlns:ds="http://schemas.openxmlformats.org/officeDocument/2006/customXml" ds:itemID="{8789F0DD-72A2-4081-96C7-ED2E6F5A95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2564</Characters>
  <Application>Microsoft Office Word</Application>
  <DocSecurity>0</DocSecurity>
  <Lines>80</Lines>
  <Paragraphs>67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