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36221E65"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FE59BB"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proofErr w:type="spellStart"/>
      <w:r w:rsidR="006C0D9F">
        <w:rPr>
          <w:rFonts w:ascii="Arial" w:hAnsi="Arial" w:cs="Arial"/>
          <w:sz w:val="40"/>
          <w:szCs w:val="40"/>
        </w:rPr>
        <w:t>Support</w:t>
      </w:r>
      <w:r w:rsidR="0012574E">
        <w:rPr>
          <w:rFonts w:ascii="Arial" w:hAnsi="Arial" w:cs="Arial"/>
          <w:sz w:val="40"/>
          <w:szCs w:val="40"/>
        </w:rPr>
        <w:t>Job</w:t>
      </w:r>
      <w:proofErr w:type="spellEnd"/>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572C1010" w:rsidR="00780B96" w:rsidRPr="00821E9C" w:rsidRDefault="0024057E" w:rsidP="0074693D">
      <w:pPr>
        <w:pStyle w:val="Heading1"/>
        <w:spacing w:before="0" w:after="0"/>
        <w:ind w:left="0"/>
        <w:rPr>
          <w:rFonts w:ascii="Arial" w:hAnsi="Arial" w:cs="Arial"/>
          <w:color w:val="548DD4"/>
          <w:sz w:val="24"/>
          <w:szCs w:val="24"/>
        </w:rPr>
      </w:pPr>
      <w:r>
        <w:rPr>
          <w:rFonts w:ascii="Arial" w:hAnsi="Arial" w:cs="Arial"/>
          <w:color w:val="548DD4"/>
          <w:sz w:val="40"/>
          <w:szCs w:val="40"/>
        </w:rPr>
        <w:t>Connect to Work Team</w:t>
      </w:r>
      <w:r w:rsidR="003C3229">
        <w:rPr>
          <w:rFonts w:ascii="Arial" w:hAnsi="Arial" w:cs="Arial"/>
          <w:color w:val="548DD4"/>
          <w:sz w:val="40"/>
          <w:szCs w:val="40"/>
        </w:rPr>
        <w:t xml:space="preserve"> Manager</w:t>
      </w:r>
      <w:r>
        <w:rPr>
          <w:rFonts w:ascii="Arial" w:hAnsi="Arial" w:cs="Arial"/>
          <w:color w:val="548DD4"/>
          <w:sz w:val="40"/>
          <w:szCs w:val="40"/>
        </w:rPr>
        <w:t xml:space="preserve"> (</w:t>
      </w:r>
      <w:r w:rsidR="00B83FA2">
        <w:rPr>
          <w:rFonts w:ascii="Arial" w:hAnsi="Arial" w:cs="Arial"/>
          <w:color w:val="548DD4"/>
          <w:sz w:val="40"/>
          <w:szCs w:val="40"/>
        </w:rPr>
        <w:t>Partnerships &amp; Employers</w:t>
      </w:r>
      <w:r>
        <w:rPr>
          <w:rFonts w:ascii="Arial" w:hAnsi="Arial" w:cs="Arial"/>
          <w:color w:val="548DD4"/>
          <w:sz w:val="40"/>
          <w:szCs w:val="40"/>
        </w:rPr>
        <w:t>)</w:t>
      </w:r>
      <w:r w:rsidR="00B83FA2">
        <w:rPr>
          <w:rFonts w:ascii="Arial" w:hAnsi="Arial" w:cs="Arial"/>
          <w:color w:val="548DD4"/>
          <w:sz w:val="40"/>
          <w:szCs w:val="40"/>
        </w:rPr>
        <w:tab/>
      </w:r>
      <w:r w:rsidR="00A629E3" w:rsidRPr="00A629E3">
        <w:rPr>
          <w:rFonts w:ascii="Arial" w:hAnsi="Arial" w:cs="Arial"/>
          <w:color w:val="548DD4"/>
          <w:sz w:val="24"/>
          <w:szCs w:val="24"/>
        </w:rPr>
        <w:t>Grade:</w:t>
      </w:r>
      <w:r w:rsidR="003C3229">
        <w:rPr>
          <w:rFonts w:ascii="Arial" w:hAnsi="Arial" w:cs="Arial"/>
          <w:color w:val="548DD4"/>
          <w:sz w:val="24"/>
          <w:szCs w:val="24"/>
        </w:rPr>
        <w:t>10</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3C3229">
        <w:rPr>
          <w:rFonts w:ascii="Arial" w:hAnsi="Arial" w:cs="Arial"/>
          <w:color w:val="548DD4"/>
          <w:sz w:val="24"/>
          <w:szCs w:val="24"/>
        </w:rPr>
        <w:tab/>
      </w:r>
      <w:r w:rsidR="00A629E3" w:rsidRPr="00A629E3">
        <w:rPr>
          <w:rFonts w:ascii="Arial" w:hAnsi="Arial" w:cs="Arial"/>
          <w:color w:val="548DD4"/>
          <w:sz w:val="24"/>
          <w:szCs w:val="24"/>
        </w:rPr>
        <w:t>Date created:</w:t>
      </w:r>
      <w:r w:rsidR="003C3229">
        <w:rPr>
          <w:rFonts w:ascii="Arial" w:hAnsi="Arial" w:cs="Arial"/>
          <w:color w:val="548DD4"/>
          <w:sz w:val="24"/>
          <w:szCs w:val="24"/>
        </w:rPr>
        <w:t xml:space="preserve"> </w:t>
      </w:r>
      <w:r w:rsidR="007F18AB">
        <w:rPr>
          <w:rFonts w:ascii="Arial" w:hAnsi="Arial" w:cs="Arial"/>
          <w:color w:val="548DD4"/>
          <w:sz w:val="24"/>
          <w:szCs w:val="24"/>
        </w:rPr>
        <w:t>Jan</w:t>
      </w:r>
      <w:r w:rsidR="003C3229">
        <w:rPr>
          <w:rFonts w:ascii="Arial" w:hAnsi="Arial" w:cs="Arial"/>
          <w:color w:val="548DD4"/>
          <w:sz w:val="24"/>
          <w:szCs w:val="24"/>
        </w:rPr>
        <w:t xml:space="preserve"> 202</w:t>
      </w:r>
      <w:r w:rsidR="007F18AB">
        <w:rPr>
          <w:rFonts w:ascii="Arial" w:hAnsi="Arial" w:cs="Arial"/>
          <w:color w:val="548DD4"/>
          <w:sz w:val="24"/>
          <w:szCs w:val="24"/>
        </w:rPr>
        <w:t>6</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19BFC1A" w14:textId="264270E2" w:rsidR="005E138D" w:rsidRPr="005E138D" w:rsidRDefault="001C4312" w:rsidP="003C3229">
            <w:pPr>
              <w:pStyle w:val="Heading1"/>
              <w:spacing w:after="0"/>
              <w:ind w:left="0"/>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tc>
      </w:tr>
    </w:tbl>
    <w:p w14:paraId="1F030A90" w14:textId="0A026AB7" w:rsidR="00780B96" w:rsidRDefault="003C3229" w:rsidP="003C3229">
      <w:pPr>
        <w:pStyle w:val="BodyTextIndent"/>
        <w:ind w:left="0"/>
        <w:jc w:val="left"/>
        <w:rPr>
          <w:szCs w:val="22"/>
        </w:rPr>
      </w:pPr>
      <w:r w:rsidRPr="00B03575">
        <w:rPr>
          <w:rFonts w:cs="Arial"/>
          <w:color w:val="000000"/>
          <w:lang w:eastAsia="en-GB"/>
        </w:rPr>
        <w:t xml:space="preserve">The </w:t>
      </w:r>
      <w:r w:rsidR="0024057E">
        <w:rPr>
          <w:rFonts w:cs="Arial"/>
          <w:color w:val="000000"/>
          <w:lang w:eastAsia="en-GB"/>
        </w:rPr>
        <w:t>Connect to Work</w:t>
      </w:r>
      <w:r w:rsidR="0000273B">
        <w:rPr>
          <w:rFonts w:cs="Arial"/>
          <w:color w:val="000000"/>
          <w:lang w:eastAsia="en-GB"/>
        </w:rPr>
        <w:t xml:space="preserve"> Team</w:t>
      </w:r>
      <w:r>
        <w:rPr>
          <w:rFonts w:cs="Arial"/>
          <w:color w:val="000000"/>
          <w:lang w:eastAsia="en-GB"/>
        </w:rPr>
        <w:t xml:space="preserve"> Manager (</w:t>
      </w:r>
      <w:r w:rsidR="00823AB2">
        <w:rPr>
          <w:rFonts w:cs="Arial"/>
          <w:color w:val="000000"/>
          <w:lang w:eastAsia="en-GB"/>
        </w:rPr>
        <w:t>Support Functions</w:t>
      </w:r>
      <w:r>
        <w:rPr>
          <w:rFonts w:cs="Arial"/>
          <w:color w:val="000000"/>
          <w:lang w:eastAsia="en-GB"/>
        </w:rPr>
        <w:t xml:space="preserve">) </w:t>
      </w:r>
      <w:r w:rsidRPr="00B03575">
        <w:rPr>
          <w:rFonts w:cs="Arial"/>
          <w:color w:val="000000"/>
          <w:lang w:eastAsia="en-GB"/>
        </w:rPr>
        <w:t xml:space="preserve">is part of the </w:t>
      </w:r>
      <w:r>
        <w:rPr>
          <w:rFonts w:cs="Arial"/>
          <w:color w:val="000000"/>
          <w:lang w:eastAsia="en-GB"/>
        </w:rPr>
        <w:t xml:space="preserve">Employment and Skills Hub Leadership Team.  The Employment and Skills Hub </w:t>
      </w:r>
      <w:proofErr w:type="gramStart"/>
      <w:r>
        <w:rPr>
          <w:rFonts w:cs="Arial"/>
          <w:color w:val="000000"/>
          <w:lang w:eastAsia="en-GB"/>
        </w:rPr>
        <w:t>works</w:t>
      </w:r>
      <w:proofErr w:type="gramEnd"/>
      <w:r>
        <w:rPr>
          <w:rFonts w:cs="Arial"/>
          <w:color w:val="000000"/>
          <w:lang w:eastAsia="en-GB"/>
        </w:rPr>
        <w:t xml:space="preserve"> across GCC internal teams and with external partners to support a diverse range of people with a broad range of needs and challenges across Gloucestershire helping them to move into sustainable employment.</w:t>
      </w:r>
      <w:r w:rsidRPr="00B03575">
        <w:rPr>
          <w:rFonts w:cs="Arial"/>
          <w:color w:val="000000"/>
          <w:lang w:eastAsia="en-GB"/>
        </w:rPr>
        <w:t xml:space="preserve"> The </w:t>
      </w:r>
      <w:r w:rsidR="0000273B">
        <w:rPr>
          <w:rFonts w:cs="Arial"/>
          <w:color w:val="000000"/>
          <w:lang w:eastAsia="en-GB"/>
        </w:rPr>
        <w:t>Team</w:t>
      </w:r>
      <w:r>
        <w:rPr>
          <w:rFonts w:cs="Arial"/>
          <w:color w:val="000000"/>
          <w:lang w:eastAsia="en-GB"/>
        </w:rPr>
        <w:t xml:space="preserve"> Manager (</w:t>
      </w:r>
      <w:r w:rsidR="00286A6E">
        <w:rPr>
          <w:rFonts w:cs="Arial"/>
          <w:color w:val="000000"/>
          <w:lang w:eastAsia="en-GB"/>
        </w:rPr>
        <w:t>Partnerships and Employers</w:t>
      </w:r>
      <w:r>
        <w:rPr>
          <w:rFonts w:cs="Arial"/>
          <w:color w:val="000000"/>
          <w:lang w:eastAsia="en-GB"/>
        </w:rPr>
        <w:t>)</w:t>
      </w:r>
      <w:r w:rsidRPr="00B03575">
        <w:rPr>
          <w:rFonts w:cs="Arial"/>
          <w:color w:val="000000"/>
          <w:lang w:eastAsia="en-GB"/>
        </w:rPr>
        <w:t xml:space="preserve"> </w:t>
      </w:r>
      <w:r>
        <w:rPr>
          <w:rFonts w:cs="Arial"/>
          <w:color w:val="000000"/>
          <w:lang w:eastAsia="en-GB"/>
        </w:rPr>
        <w:t xml:space="preserve">will work specifically on the Connect to Work programme and will </w:t>
      </w:r>
      <w:r w:rsidRPr="00B03575">
        <w:rPr>
          <w:rFonts w:cs="Arial"/>
          <w:color w:val="000000"/>
          <w:lang w:eastAsia="en-GB"/>
        </w:rPr>
        <w:t>l</w:t>
      </w:r>
      <w:r>
        <w:rPr>
          <w:rFonts w:cs="Arial"/>
          <w:color w:val="000000"/>
          <w:lang w:eastAsia="en-GB"/>
        </w:rPr>
        <w:t xml:space="preserve">ine manage Team Leaders responsible </w:t>
      </w:r>
      <w:r w:rsidR="00122130">
        <w:rPr>
          <w:rFonts w:cs="Arial"/>
          <w:color w:val="000000"/>
          <w:lang w:eastAsia="en-GB"/>
        </w:rPr>
        <w:t>for engaging</w:t>
      </w:r>
      <w:r w:rsidR="00286A6E">
        <w:rPr>
          <w:rFonts w:cs="Arial"/>
          <w:color w:val="000000"/>
          <w:lang w:eastAsia="en-GB"/>
        </w:rPr>
        <w:t xml:space="preserve"> and working with </w:t>
      </w:r>
      <w:r w:rsidR="00122130">
        <w:rPr>
          <w:rFonts w:cs="Arial"/>
          <w:color w:val="000000"/>
          <w:lang w:eastAsia="en-GB"/>
        </w:rPr>
        <w:t>external partner organisations and employers</w:t>
      </w:r>
      <w:r>
        <w:rPr>
          <w:rFonts w:cs="Arial"/>
          <w:color w:val="000000"/>
          <w:lang w:eastAsia="en-GB"/>
        </w:rPr>
        <w:t>, and is</w:t>
      </w:r>
      <w:r w:rsidRPr="00B03575">
        <w:rPr>
          <w:rFonts w:cs="Arial"/>
          <w:color w:val="000000"/>
          <w:lang w:eastAsia="en-GB"/>
        </w:rPr>
        <w:t xml:space="preserve"> </w:t>
      </w:r>
      <w:r>
        <w:rPr>
          <w:rFonts w:cs="Arial"/>
          <w:color w:val="000000"/>
          <w:lang w:eastAsia="en-GB"/>
        </w:rPr>
        <w:t>accountable</w:t>
      </w:r>
      <w:r w:rsidRPr="00B03575">
        <w:rPr>
          <w:rFonts w:cs="Arial"/>
          <w:color w:val="000000"/>
          <w:lang w:eastAsia="en-GB"/>
        </w:rPr>
        <w:t xml:space="preserve"> for the performance, quality of work and effective depl</w:t>
      </w:r>
      <w:r>
        <w:rPr>
          <w:rFonts w:cs="Arial"/>
          <w:color w:val="000000"/>
          <w:lang w:eastAsia="en-GB"/>
        </w:rPr>
        <w:t xml:space="preserve">oyment of resources across their team.  The manager will be involved in the </w:t>
      </w:r>
      <w:r w:rsidR="00C24E4C">
        <w:rPr>
          <w:rFonts w:cs="Arial"/>
          <w:color w:val="000000"/>
          <w:lang w:eastAsia="en-GB"/>
        </w:rPr>
        <w:t xml:space="preserve">ongoing </w:t>
      </w:r>
      <w:r>
        <w:rPr>
          <w:rFonts w:cs="Arial"/>
          <w:color w:val="000000"/>
          <w:lang w:eastAsia="en-GB"/>
        </w:rPr>
        <w:t xml:space="preserve">development of the Connect to Work programme including the development and review of policies processes and procedures, as well as </w:t>
      </w:r>
      <w:r w:rsidR="00C24E4C">
        <w:rPr>
          <w:rFonts w:cs="Arial"/>
          <w:color w:val="000000"/>
          <w:lang w:eastAsia="en-GB"/>
        </w:rPr>
        <w:t>contributing to the</w:t>
      </w:r>
      <w:r>
        <w:rPr>
          <w:rFonts w:cs="Arial"/>
          <w:color w:val="000000"/>
          <w:lang w:eastAsia="en-GB"/>
        </w:rPr>
        <w:t xml:space="preserve"> provision of management information </w:t>
      </w:r>
      <w:r w:rsidR="00C24E4C">
        <w:rPr>
          <w:rFonts w:cs="Arial"/>
          <w:color w:val="000000"/>
          <w:lang w:eastAsia="en-GB"/>
        </w:rPr>
        <w:t>for</w:t>
      </w:r>
      <w:r>
        <w:rPr>
          <w:rFonts w:cs="Arial"/>
          <w:color w:val="000000"/>
          <w:lang w:eastAsia="en-GB"/>
        </w:rPr>
        <w:t xml:space="preserve"> DWP.  The manager will be responsible for </w:t>
      </w:r>
      <w:r w:rsidRPr="00B03575">
        <w:rPr>
          <w:rFonts w:cs="Arial"/>
          <w:color w:val="000000"/>
          <w:lang w:eastAsia="en-GB"/>
        </w:rPr>
        <w:t xml:space="preserve">maintaining and encouraging a team that promotes independence </w:t>
      </w:r>
      <w:r>
        <w:rPr>
          <w:rFonts w:cs="Arial"/>
          <w:color w:val="000000"/>
          <w:lang w:eastAsia="en-GB"/>
        </w:rPr>
        <w:t>and encourages individuals to achieve their employment aspirations.</w:t>
      </w: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0004FA59" w14:textId="7777777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Provide appropriate support, supervision, absence / performance management and direction to the </w:t>
            </w:r>
            <w:r>
              <w:rPr>
                <w:rFonts w:ascii="Arial" w:hAnsi="Arial" w:cs="Arial"/>
              </w:rPr>
              <w:t>Team Leaders and the wider staffing cohort</w:t>
            </w:r>
          </w:p>
          <w:p w14:paraId="5A04DA75" w14:textId="7777777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Oversee the effective deployment of human resources across the team, supporting with; recruitment, selection; performance / absence management processes and workforce planning</w:t>
            </w:r>
          </w:p>
          <w:p w14:paraId="073DA834" w14:textId="11C561A7"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Monitor and improve the performance of the team, commissioned projects, handling complaints and quality assurance procedures and taking responsibility for collating and sharing performance information with </w:t>
            </w:r>
            <w:r>
              <w:rPr>
                <w:rFonts w:ascii="Arial" w:hAnsi="Arial" w:cs="Arial"/>
              </w:rPr>
              <w:t xml:space="preserve">DWP and </w:t>
            </w:r>
            <w:r w:rsidR="0001028E">
              <w:rPr>
                <w:rFonts w:ascii="Arial" w:hAnsi="Arial" w:cs="Arial"/>
              </w:rPr>
              <w:t>Service</w:t>
            </w:r>
            <w:r>
              <w:rPr>
                <w:rFonts w:ascii="Arial" w:hAnsi="Arial" w:cs="Arial"/>
              </w:rPr>
              <w:t xml:space="preserve"> Manager</w:t>
            </w:r>
          </w:p>
          <w:p w14:paraId="636A913B" w14:textId="50C22839" w:rsidR="003C3229" w:rsidRPr="006959C2" w:rsidRDefault="003C3229" w:rsidP="003C3229">
            <w:pPr>
              <w:pStyle w:val="ListParagraph"/>
              <w:numPr>
                <w:ilvl w:val="0"/>
                <w:numId w:val="11"/>
              </w:numPr>
              <w:spacing w:after="0" w:line="240" w:lineRule="auto"/>
              <w:rPr>
                <w:rFonts w:ascii="Arial" w:hAnsi="Arial" w:cs="Arial"/>
              </w:rPr>
            </w:pPr>
            <w:r w:rsidRPr="006959C2">
              <w:rPr>
                <w:rFonts w:ascii="Arial" w:hAnsi="Arial" w:cs="Arial"/>
              </w:rPr>
              <w:t xml:space="preserve">Ensure the teams and </w:t>
            </w:r>
            <w:r>
              <w:rPr>
                <w:rFonts w:ascii="Arial" w:hAnsi="Arial" w:cs="Arial"/>
              </w:rPr>
              <w:t>programme</w:t>
            </w:r>
            <w:r w:rsidRPr="006959C2">
              <w:rPr>
                <w:rFonts w:ascii="Arial" w:hAnsi="Arial" w:cs="Arial"/>
              </w:rPr>
              <w:t xml:space="preserve"> are working </w:t>
            </w:r>
            <w:r w:rsidR="00232ED3">
              <w:rPr>
                <w:rFonts w:ascii="Arial" w:hAnsi="Arial" w:cs="Arial"/>
              </w:rPr>
              <w:t xml:space="preserve">in line with DWP guidance </w:t>
            </w:r>
            <w:r w:rsidR="00A2170E">
              <w:rPr>
                <w:rFonts w:ascii="Arial" w:hAnsi="Arial" w:cs="Arial"/>
              </w:rPr>
              <w:t>and standards</w:t>
            </w:r>
          </w:p>
          <w:p w14:paraId="76025DDE" w14:textId="77777777" w:rsidR="00B704C3" w:rsidRPr="00B704C3" w:rsidRDefault="00B704C3" w:rsidP="003C3229">
            <w:pPr>
              <w:pStyle w:val="ListParagraph"/>
              <w:spacing w:after="0" w:line="240" w:lineRule="auto"/>
              <w:rPr>
                <w:rFonts w:cs="Arial"/>
                <w:sz w:val="24"/>
                <w:szCs w:val="24"/>
              </w:rPr>
            </w:pPr>
          </w:p>
        </w:tc>
        <w:tc>
          <w:tcPr>
            <w:tcW w:w="7338" w:type="dxa"/>
          </w:tcPr>
          <w:p w14:paraId="53D80037" w14:textId="77777777" w:rsidR="00B704C3" w:rsidRPr="00B704C3" w:rsidRDefault="00B704C3" w:rsidP="00B704C3">
            <w:pPr>
              <w:pStyle w:val="BodyTextIndent"/>
              <w:ind w:left="0"/>
              <w:jc w:val="left"/>
              <w:rPr>
                <w:b/>
                <w:sz w:val="24"/>
              </w:rPr>
            </w:pPr>
          </w:p>
          <w:p w14:paraId="208D0D7B" w14:textId="77777777" w:rsidR="00F546E5" w:rsidRDefault="00F546E5" w:rsidP="00F546E5">
            <w:pPr>
              <w:pStyle w:val="BodyTextIndent"/>
              <w:spacing w:line="276" w:lineRule="auto"/>
              <w:ind w:left="765"/>
              <w:jc w:val="left"/>
              <w:rPr>
                <w:szCs w:val="22"/>
              </w:rPr>
            </w:pPr>
          </w:p>
          <w:p w14:paraId="6F2482B0" w14:textId="77777777" w:rsidR="003C3229" w:rsidRDefault="003C3229" w:rsidP="003C3229">
            <w:pPr>
              <w:pStyle w:val="Default"/>
              <w:numPr>
                <w:ilvl w:val="0"/>
                <w:numId w:val="12"/>
              </w:numPr>
              <w:rPr>
                <w:color w:val="auto"/>
                <w:sz w:val="22"/>
                <w:szCs w:val="22"/>
              </w:rPr>
            </w:pPr>
            <w:r>
              <w:rPr>
                <w:color w:val="auto"/>
                <w:sz w:val="22"/>
                <w:szCs w:val="22"/>
              </w:rPr>
              <w:t>Promote the service internally and externally, helping to build awareness of Connect to Work, working closely with other Employment and Skills Hub programmes and services, ensuring customers access the right provision.</w:t>
            </w:r>
          </w:p>
          <w:p w14:paraId="55C8978C" w14:textId="697CADCD" w:rsidR="003C3229" w:rsidRPr="006959C2" w:rsidRDefault="003C3229" w:rsidP="003C3229">
            <w:pPr>
              <w:pStyle w:val="Default"/>
              <w:numPr>
                <w:ilvl w:val="0"/>
                <w:numId w:val="12"/>
              </w:numPr>
              <w:rPr>
                <w:color w:val="auto"/>
                <w:sz w:val="22"/>
                <w:szCs w:val="22"/>
              </w:rPr>
            </w:pPr>
            <w:r w:rsidRPr="006959C2">
              <w:rPr>
                <w:color w:val="auto"/>
                <w:sz w:val="22"/>
                <w:szCs w:val="22"/>
              </w:rPr>
              <w:t>To continuously connect with and share, new and existing community and partnership resources/organisations, encouraging creativity and partnership working across the team</w:t>
            </w:r>
            <w:r>
              <w:rPr>
                <w:color w:val="auto"/>
                <w:sz w:val="22"/>
                <w:szCs w:val="22"/>
              </w:rPr>
              <w:t>, the Employment and Skills Hub and external provision</w:t>
            </w:r>
          </w:p>
          <w:p w14:paraId="0B6AAC68" w14:textId="77777777" w:rsidR="003C3229" w:rsidRPr="006959C2" w:rsidRDefault="003C3229" w:rsidP="003C3229">
            <w:pPr>
              <w:pStyle w:val="ListParagraph"/>
              <w:numPr>
                <w:ilvl w:val="0"/>
                <w:numId w:val="12"/>
              </w:numPr>
              <w:spacing w:after="0" w:line="240" w:lineRule="auto"/>
              <w:rPr>
                <w:rFonts w:ascii="Arial" w:hAnsi="Arial" w:cs="Arial"/>
              </w:rPr>
            </w:pPr>
            <w:r w:rsidRPr="006959C2">
              <w:rPr>
                <w:rFonts w:ascii="Arial" w:hAnsi="Arial" w:cs="Arial"/>
              </w:rPr>
              <w:t>Develop and maintain effective working relationships</w:t>
            </w:r>
          </w:p>
          <w:p w14:paraId="1664BD64" w14:textId="77777777" w:rsidR="003C3229" w:rsidRPr="006959C2" w:rsidRDefault="003C3229" w:rsidP="003C3229">
            <w:pPr>
              <w:pStyle w:val="ListParagraph"/>
              <w:numPr>
                <w:ilvl w:val="0"/>
                <w:numId w:val="12"/>
              </w:numPr>
              <w:spacing w:after="0" w:line="240" w:lineRule="auto"/>
              <w:rPr>
                <w:rFonts w:ascii="Arial" w:hAnsi="Arial" w:cs="Arial"/>
              </w:rPr>
            </w:pPr>
            <w:r w:rsidRPr="006959C2">
              <w:rPr>
                <w:rFonts w:ascii="Arial" w:hAnsi="Arial" w:cs="Arial"/>
              </w:rPr>
              <w:t xml:space="preserve">Take an active role in the strategic development of inclusive employment both internally </w:t>
            </w:r>
            <w:r>
              <w:rPr>
                <w:rFonts w:ascii="Arial" w:hAnsi="Arial" w:cs="Arial"/>
              </w:rPr>
              <w:t>and</w:t>
            </w:r>
            <w:r w:rsidRPr="006959C2">
              <w:rPr>
                <w:rFonts w:ascii="Arial" w:hAnsi="Arial" w:cs="Arial"/>
              </w:rPr>
              <w:t xml:space="preserve"> externally</w:t>
            </w:r>
          </w:p>
          <w:p w14:paraId="31C2743B"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rPr>
              <w:t>Ensure clear pathways and standardised approaches are undertaken and to contribute to the development of policies and procedures into business as usual</w:t>
            </w:r>
          </w:p>
          <w:p w14:paraId="0BF1B92E"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lang w:eastAsia="en-GB"/>
              </w:rPr>
              <w:lastRenderedPageBreak/>
              <w:t xml:space="preserve">Identify and develop potential within other staff, taking the lead role in the professional development of practitioners through mentoring, coaching, and advice </w:t>
            </w:r>
          </w:p>
          <w:p w14:paraId="5359C099" w14:textId="77777777" w:rsidR="003C3229" w:rsidRPr="006959C2" w:rsidRDefault="003C3229" w:rsidP="003C3229">
            <w:pPr>
              <w:numPr>
                <w:ilvl w:val="0"/>
                <w:numId w:val="12"/>
              </w:numPr>
              <w:autoSpaceDE w:val="0"/>
              <w:autoSpaceDN w:val="0"/>
              <w:adjustRightInd w:val="0"/>
              <w:spacing w:after="0" w:line="240" w:lineRule="auto"/>
              <w:rPr>
                <w:rFonts w:ascii="Arial" w:hAnsi="Arial" w:cs="Arial"/>
                <w:lang w:eastAsia="en-GB"/>
              </w:rPr>
            </w:pPr>
            <w:r w:rsidRPr="006959C2">
              <w:rPr>
                <w:rFonts w:ascii="Arial" w:hAnsi="Arial" w:cs="Arial"/>
                <w:lang w:eastAsia="en-GB"/>
              </w:rPr>
              <w:t xml:space="preserve">Create a culture of continuous professional development, keeping up to date with government guidance and legislation and evidence-based practice </w:t>
            </w:r>
          </w:p>
          <w:p w14:paraId="353E91D6" w14:textId="77777777" w:rsidR="003C3229" w:rsidRPr="006959C2" w:rsidRDefault="003C3229" w:rsidP="003C3229">
            <w:pPr>
              <w:numPr>
                <w:ilvl w:val="0"/>
                <w:numId w:val="12"/>
              </w:numPr>
              <w:autoSpaceDE w:val="0"/>
              <w:autoSpaceDN w:val="0"/>
              <w:adjustRightInd w:val="0"/>
              <w:spacing w:after="0" w:line="240" w:lineRule="auto"/>
            </w:pPr>
            <w:r w:rsidRPr="006959C2">
              <w:rPr>
                <w:rFonts w:ascii="Arial" w:hAnsi="Arial" w:cs="Arial"/>
                <w:lang w:eastAsia="en-GB"/>
              </w:rPr>
              <w:t xml:space="preserve">Take responsibility for obtaining regular, effective supervision from a supervisor/manager and appraisal to discuss effective practice, reflection, continuing professional development and career opportunities. </w:t>
            </w:r>
          </w:p>
          <w:p w14:paraId="3C6D99EE"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Take ownership of, and responsibility for, delivering against</w:t>
            </w:r>
            <w:r>
              <w:rPr>
                <w:color w:val="auto"/>
                <w:sz w:val="22"/>
                <w:szCs w:val="22"/>
              </w:rPr>
              <w:t xml:space="preserve"> DWP,</w:t>
            </w:r>
            <w:r w:rsidRPr="006959C2">
              <w:rPr>
                <w:color w:val="auto"/>
                <w:sz w:val="22"/>
                <w:szCs w:val="22"/>
              </w:rPr>
              <w:t xml:space="preserve"> team and individual performance targets. Maintaining an awareness of own professional limitations and knowledge gaps and seeking to address these. </w:t>
            </w:r>
          </w:p>
          <w:p w14:paraId="5E4AF6CE" w14:textId="77777777" w:rsidR="00B704C3" w:rsidRPr="00B704C3" w:rsidRDefault="00B704C3" w:rsidP="00B704C3">
            <w:pPr>
              <w:pStyle w:val="BodyTextIndent"/>
              <w:spacing w:line="276" w:lineRule="auto"/>
              <w:ind w:left="0"/>
              <w:jc w:val="left"/>
              <w:rPr>
                <w:szCs w:val="22"/>
              </w:rPr>
            </w:pPr>
          </w:p>
          <w:p w14:paraId="2B081865" w14:textId="0327ECBA" w:rsidR="002C351C" w:rsidRPr="00393F6F" w:rsidRDefault="003C3229" w:rsidP="003C3229">
            <w:pPr>
              <w:spacing w:after="0"/>
              <w:rPr>
                <w:rFonts w:ascii="Arial" w:hAnsi="Arial" w:cs="Arial"/>
                <w:sz w:val="24"/>
                <w:szCs w:val="24"/>
              </w:rPr>
            </w:pPr>
            <w:r>
              <w:rPr>
                <w:rFonts w:ascii="Arial" w:hAnsi="Arial" w:cs="Arial"/>
                <w:b/>
                <w:sz w:val="24"/>
                <w:szCs w:val="24"/>
              </w:rPr>
              <w:t>S</w:t>
            </w:r>
            <w:r w:rsidR="002C351C" w:rsidRPr="00393F6F">
              <w:rPr>
                <w:rFonts w:ascii="Arial" w:hAnsi="Arial" w:cs="Arial"/>
                <w:b/>
                <w:sz w:val="24"/>
                <w:szCs w:val="24"/>
              </w:rPr>
              <w:t>pecial Conditions</w:t>
            </w:r>
          </w:p>
          <w:p w14:paraId="35E0C070" w14:textId="412FCE7C" w:rsidR="003C3229" w:rsidRDefault="003C3229" w:rsidP="003C3229">
            <w:pPr>
              <w:pStyle w:val="Default"/>
              <w:numPr>
                <w:ilvl w:val="0"/>
                <w:numId w:val="13"/>
              </w:numPr>
              <w:rPr>
                <w:sz w:val="22"/>
                <w:szCs w:val="22"/>
              </w:rPr>
            </w:pPr>
            <w:r>
              <w:rPr>
                <w:sz w:val="22"/>
                <w:szCs w:val="22"/>
              </w:rPr>
              <w:t xml:space="preserve">The post holder must hold a clear and valid driving licence or </w:t>
            </w:r>
            <w:proofErr w:type="gramStart"/>
            <w:r>
              <w:rPr>
                <w:sz w:val="22"/>
                <w:szCs w:val="22"/>
              </w:rPr>
              <w:t>have the ability to</w:t>
            </w:r>
            <w:proofErr w:type="gramEnd"/>
            <w:r>
              <w:rPr>
                <w:sz w:val="22"/>
                <w:szCs w:val="22"/>
              </w:rPr>
              <w:t xml:space="preserve"> travel around the County </w:t>
            </w:r>
          </w:p>
          <w:p w14:paraId="709C91E9" w14:textId="0A436946" w:rsidR="00B704C3" w:rsidRDefault="00B704C3" w:rsidP="003C3229">
            <w:pPr>
              <w:tabs>
                <w:tab w:val="left" w:pos="710"/>
              </w:tabs>
              <w:spacing w:after="0"/>
            </w:pPr>
          </w:p>
          <w:p w14:paraId="419692D4" w14:textId="77777777" w:rsidR="005E138D" w:rsidRDefault="005E138D" w:rsidP="005E138D">
            <w:pPr>
              <w:tabs>
                <w:tab w:val="left" w:pos="710"/>
              </w:tabs>
              <w:spacing w:after="0"/>
            </w:pPr>
          </w:p>
          <w:p w14:paraId="488B9A2B" w14:textId="77777777" w:rsidR="005E138D" w:rsidRDefault="005E138D" w:rsidP="005E138D">
            <w:pPr>
              <w:tabs>
                <w:tab w:val="left" w:pos="710"/>
              </w:tabs>
              <w:spacing w:after="0"/>
            </w:pPr>
          </w:p>
          <w:p w14:paraId="2EA64494" w14:textId="77777777" w:rsidR="005E138D" w:rsidRDefault="005E138D" w:rsidP="005E138D">
            <w:pPr>
              <w:tabs>
                <w:tab w:val="left" w:pos="710"/>
              </w:tabs>
              <w:spacing w:after="0"/>
            </w:pPr>
          </w:p>
          <w:p w14:paraId="3BA1BD41" w14:textId="77777777" w:rsidR="005E138D" w:rsidRDefault="005E138D" w:rsidP="005E138D">
            <w:pPr>
              <w:tabs>
                <w:tab w:val="left" w:pos="710"/>
              </w:tabs>
              <w:spacing w:after="0"/>
            </w:pPr>
          </w:p>
          <w:p w14:paraId="46E63823" w14:textId="77777777" w:rsidR="005E138D" w:rsidRPr="00B704C3" w:rsidRDefault="005E138D" w:rsidP="005E138D">
            <w:pPr>
              <w:tabs>
                <w:tab w:val="left" w:pos="710"/>
              </w:tabs>
              <w:spacing w:after="0"/>
            </w:pPr>
          </w:p>
        </w:tc>
      </w:tr>
    </w:tbl>
    <w:p w14:paraId="0836E218" w14:textId="77777777"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3C8C575C" w14:textId="4936A509" w:rsidR="00D539B8" w:rsidRDefault="00D539B8" w:rsidP="00D539B8">
      <w:pPr>
        <w:pStyle w:val="BodyTextIndent"/>
        <w:ind w:left="-142"/>
      </w:pPr>
      <w:r>
        <w:rPr>
          <w:szCs w:val="22"/>
        </w:rPr>
        <w:t xml:space="preserve">As part of the annual appraisal, </w:t>
      </w:r>
      <w:r w:rsidR="003C3229">
        <w:rPr>
          <w:szCs w:val="22"/>
        </w:rPr>
        <w:t>outcome-based</w:t>
      </w:r>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lastRenderedPageBreak/>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2D5123AD"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Working </w:t>
            </w:r>
            <w:r>
              <w:rPr>
                <w:color w:val="auto"/>
                <w:sz w:val="22"/>
                <w:szCs w:val="22"/>
              </w:rPr>
              <w:t>with people who have barriers to entering the labour market</w:t>
            </w:r>
            <w:r w:rsidRPr="006959C2">
              <w:rPr>
                <w:color w:val="auto"/>
                <w:sz w:val="22"/>
                <w:szCs w:val="22"/>
              </w:rPr>
              <w:t xml:space="preserve">, or evidence of transferable experience within these settings </w:t>
            </w:r>
          </w:p>
          <w:p w14:paraId="1CD25FB8" w14:textId="77777777" w:rsidR="003C3229" w:rsidRPr="006959C2" w:rsidRDefault="003C3229" w:rsidP="000010B7">
            <w:pPr>
              <w:pStyle w:val="Default"/>
              <w:numPr>
                <w:ilvl w:val="0"/>
                <w:numId w:val="5"/>
              </w:numPr>
              <w:rPr>
                <w:color w:val="auto"/>
                <w:sz w:val="22"/>
                <w:szCs w:val="22"/>
              </w:rPr>
            </w:pPr>
            <w:r w:rsidRPr="006959C2">
              <w:rPr>
                <w:color w:val="auto"/>
                <w:sz w:val="22"/>
                <w:szCs w:val="22"/>
              </w:rPr>
              <w:t>Undertaking line management duties including HR procedures and resource management</w:t>
            </w:r>
          </w:p>
          <w:p w14:paraId="4DAECE57"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Supervising/mentoring/coaching/training staff, particularly staff within an employment services or similar setting </w:t>
            </w:r>
          </w:p>
          <w:p w14:paraId="462EB7CC"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Managing in complex, high-risk situations, including carrying out risk assessments and coordinating/handling safeguarding concerns </w:t>
            </w:r>
          </w:p>
          <w:p w14:paraId="094DDEEF" w14:textId="77777777" w:rsidR="003C3229" w:rsidRDefault="003C3229" w:rsidP="000010B7">
            <w:pPr>
              <w:pStyle w:val="Default"/>
              <w:numPr>
                <w:ilvl w:val="0"/>
                <w:numId w:val="5"/>
              </w:numPr>
              <w:rPr>
                <w:color w:val="auto"/>
                <w:sz w:val="22"/>
                <w:szCs w:val="22"/>
              </w:rPr>
            </w:pPr>
            <w:r w:rsidRPr="006959C2">
              <w:rPr>
                <w:color w:val="auto"/>
                <w:sz w:val="22"/>
                <w:szCs w:val="22"/>
              </w:rPr>
              <w:t xml:space="preserve">Undertaking audit, </w:t>
            </w:r>
            <w:proofErr w:type="gramStart"/>
            <w:r w:rsidRPr="006959C2">
              <w:rPr>
                <w:color w:val="auto"/>
                <w:sz w:val="22"/>
                <w:szCs w:val="22"/>
              </w:rPr>
              <w:t>in order to</w:t>
            </w:r>
            <w:proofErr w:type="gramEnd"/>
            <w:r w:rsidRPr="006959C2">
              <w:rPr>
                <w:color w:val="auto"/>
                <w:sz w:val="22"/>
                <w:szCs w:val="22"/>
              </w:rPr>
              <w:t xml:space="preserve"> quality assure practice and implementing action plans to raise practice standards across teams. </w:t>
            </w:r>
          </w:p>
          <w:p w14:paraId="0B6E37CA" w14:textId="77777777" w:rsidR="003C3229" w:rsidRPr="006959C2" w:rsidRDefault="003C3229" w:rsidP="000010B7">
            <w:pPr>
              <w:pStyle w:val="Default"/>
              <w:numPr>
                <w:ilvl w:val="0"/>
                <w:numId w:val="5"/>
              </w:numPr>
              <w:rPr>
                <w:color w:val="auto"/>
                <w:sz w:val="22"/>
                <w:szCs w:val="22"/>
              </w:rPr>
            </w:pPr>
            <w:r>
              <w:rPr>
                <w:color w:val="auto"/>
                <w:sz w:val="22"/>
                <w:szCs w:val="22"/>
              </w:rPr>
              <w:t xml:space="preserve">Working to deadlines to providing data/information/analysis </w:t>
            </w:r>
          </w:p>
          <w:p w14:paraId="1E5F065E"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Providing feedback and working on the development of new processes/systems </w:t>
            </w:r>
          </w:p>
          <w:p w14:paraId="3E8410A7" w14:textId="77777777" w:rsidR="003C3229" w:rsidRPr="006959C2" w:rsidRDefault="003C3229" w:rsidP="000010B7">
            <w:pPr>
              <w:pStyle w:val="Default"/>
              <w:numPr>
                <w:ilvl w:val="0"/>
                <w:numId w:val="5"/>
              </w:numPr>
              <w:rPr>
                <w:color w:val="auto"/>
                <w:sz w:val="22"/>
                <w:szCs w:val="22"/>
              </w:rPr>
            </w:pPr>
            <w:r w:rsidRPr="006959C2">
              <w:rPr>
                <w:color w:val="auto"/>
                <w:sz w:val="22"/>
                <w:szCs w:val="22"/>
              </w:rPr>
              <w:t xml:space="preserve">Creating a learning culture and environment, where professional and personal development is valued and promoted </w:t>
            </w:r>
          </w:p>
          <w:p w14:paraId="6B7F9B9A" w14:textId="77777777" w:rsidR="003C3229" w:rsidRPr="006959C2" w:rsidRDefault="003C3229" w:rsidP="000010B7">
            <w:pPr>
              <w:pStyle w:val="Default"/>
              <w:numPr>
                <w:ilvl w:val="0"/>
                <w:numId w:val="5"/>
              </w:numPr>
              <w:rPr>
                <w:color w:val="auto"/>
                <w:sz w:val="22"/>
                <w:szCs w:val="22"/>
              </w:rPr>
            </w:pPr>
            <w:r w:rsidRPr="006959C2">
              <w:rPr>
                <w:color w:val="auto"/>
                <w:sz w:val="22"/>
                <w:szCs w:val="22"/>
              </w:rPr>
              <w:t>Working with a range of organisations including employers, economic development, education and VCSE partners</w:t>
            </w:r>
          </w:p>
          <w:p w14:paraId="198140FC" w14:textId="77777777" w:rsidR="003C3229" w:rsidRPr="006959C2" w:rsidRDefault="003C3229" w:rsidP="000010B7">
            <w:pPr>
              <w:pStyle w:val="Default"/>
              <w:numPr>
                <w:ilvl w:val="0"/>
                <w:numId w:val="5"/>
              </w:numPr>
              <w:rPr>
                <w:color w:val="auto"/>
                <w:sz w:val="22"/>
                <w:szCs w:val="22"/>
              </w:rPr>
            </w:pPr>
            <w:r w:rsidRPr="006959C2">
              <w:rPr>
                <w:color w:val="auto"/>
                <w:sz w:val="22"/>
                <w:szCs w:val="22"/>
              </w:rPr>
              <w:t>Developing new ideas, projects or ways of working utilising the skills of staff, colleagues and partner organisations</w:t>
            </w:r>
          </w:p>
          <w:p w14:paraId="5811BECA" w14:textId="77777777" w:rsidR="005E138D" w:rsidRDefault="005E138D" w:rsidP="00F546E5">
            <w:pPr>
              <w:pStyle w:val="BodyTextIndent"/>
              <w:ind w:left="0"/>
              <w:jc w:val="left"/>
              <w:rPr>
                <w:b/>
                <w:sz w:val="24"/>
              </w:rPr>
            </w:pPr>
          </w:p>
          <w:p w14:paraId="3BD1260C" w14:textId="77777777" w:rsidR="005E138D" w:rsidRDefault="005E138D" w:rsidP="00F546E5">
            <w:pPr>
              <w:pStyle w:val="BodyTextIndent"/>
              <w:ind w:left="0"/>
              <w:jc w:val="left"/>
              <w:rPr>
                <w:b/>
                <w:sz w:val="24"/>
              </w:rPr>
            </w:pPr>
          </w:p>
          <w:p w14:paraId="61AD6BF4" w14:textId="77777777" w:rsidR="005E138D" w:rsidRDefault="005E138D" w:rsidP="00F546E5">
            <w:pPr>
              <w:pStyle w:val="BodyTextIndent"/>
              <w:ind w:left="0"/>
              <w:jc w:val="left"/>
              <w:rPr>
                <w:b/>
                <w:sz w:val="24"/>
              </w:rPr>
            </w:pPr>
          </w:p>
          <w:p w14:paraId="5513686D" w14:textId="77777777" w:rsidR="005E138D" w:rsidRDefault="005E138D" w:rsidP="00F546E5">
            <w:pPr>
              <w:pStyle w:val="BodyTextIndent"/>
              <w:ind w:left="0"/>
              <w:jc w:val="left"/>
              <w:rPr>
                <w:b/>
                <w:sz w:val="24"/>
              </w:rPr>
            </w:pPr>
          </w:p>
          <w:p w14:paraId="6499EFF1" w14:textId="77777777" w:rsidR="005E138D" w:rsidRPr="00393F6F" w:rsidRDefault="005E138D" w:rsidP="00F546E5">
            <w:pPr>
              <w:pStyle w:val="BodyTextIndent"/>
              <w:ind w:left="0"/>
              <w:jc w:val="left"/>
              <w:rPr>
                <w:b/>
                <w:sz w:val="24"/>
              </w:rPr>
            </w:pPr>
          </w:p>
          <w:p w14:paraId="0096E24C" w14:textId="77777777" w:rsidR="000F7871" w:rsidRDefault="000F7871" w:rsidP="000F7871">
            <w:pPr>
              <w:spacing w:after="0" w:line="240" w:lineRule="auto"/>
              <w:ind w:left="284"/>
              <w:rPr>
                <w:rFonts w:ascii="Arial" w:hAnsi="Arial" w:cs="Arial"/>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lastRenderedPageBreak/>
              <w:t>Knowledge</w:t>
            </w:r>
            <w:r w:rsidR="000F7871">
              <w:rPr>
                <w:b/>
                <w:sz w:val="24"/>
              </w:rPr>
              <w:t xml:space="preserve">, </w:t>
            </w:r>
            <w:r w:rsidRPr="008619D9">
              <w:rPr>
                <w:b/>
                <w:sz w:val="24"/>
              </w:rPr>
              <w:t>Skills</w:t>
            </w:r>
            <w:r w:rsidR="000F7871" w:rsidRPr="008619D9">
              <w:rPr>
                <w:b/>
                <w:sz w:val="24"/>
              </w:rPr>
              <w:t xml:space="preserve"> and Understanding</w:t>
            </w:r>
          </w:p>
          <w:p w14:paraId="5522DAF8"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Recognise the high level of confidentiality required in relation to people, their </w:t>
            </w:r>
            <w:proofErr w:type="spellStart"/>
            <w:r w:rsidRPr="00054805">
              <w:rPr>
                <w:rFonts w:ascii="Arial" w:hAnsi="Arial" w:cs="Arial"/>
                <w:color w:val="000000"/>
                <w:lang w:eastAsia="en-GB"/>
              </w:rPr>
              <w:t>carers</w:t>
            </w:r>
            <w:proofErr w:type="spellEnd"/>
            <w:r w:rsidRPr="00054805">
              <w:rPr>
                <w:rFonts w:ascii="Arial" w:hAnsi="Arial" w:cs="Arial"/>
                <w:color w:val="000000"/>
                <w:lang w:eastAsia="en-GB"/>
              </w:rPr>
              <w:t xml:space="preserve"> and families and help to manage sufficient security of such information </w:t>
            </w:r>
          </w:p>
          <w:p w14:paraId="35374DF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 proven track record of good interpersonal and communication skills with a range of stakeholders, staff and the public </w:t>
            </w:r>
          </w:p>
          <w:p w14:paraId="25B799F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Excellent decision-making skills </w:t>
            </w:r>
          </w:p>
          <w:p w14:paraId="0F9B1F6F"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Knowledge and skills relating to safeguarding adult procedures and of managing complex, high risk situations </w:t>
            </w:r>
          </w:p>
          <w:p w14:paraId="4D11925B"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use computerised case recording systems, with good keyboard skills and the ability to use various package </w:t>
            </w:r>
          </w:p>
          <w:p w14:paraId="36288D44"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use initiative and work within timescales, to organise own workload and the workload of your team effectively; whilst dealing with competing priorities and fluctuating workloads. </w:t>
            </w:r>
          </w:p>
          <w:p w14:paraId="4CC04C3C" w14:textId="77777777" w:rsidR="000010B7" w:rsidRPr="00054805"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Ability to professionally manage difficult and challenging conversations with a range of stakeholders, staff and the public and seek an appropriate course of action in line with legislative frameworks and GCC policies and procedures. </w:t>
            </w:r>
          </w:p>
          <w:p w14:paraId="08396E2B" w14:textId="77777777" w:rsidR="000010B7"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054805">
              <w:rPr>
                <w:rFonts w:ascii="Arial" w:hAnsi="Arial" w:cs="Arial"/>
                <w:color w:val="000000"/>
                <w:lang w:eastAsia="en-GB"/>
              </w:rPr>
              <w:t xml:space="preserve">Excellent reporting skills and the ability to carry out qualitative and quantitative analysis of data </w:t>
            </w:r>
          </w:p>
          <w:p w14:paraId="1E442F54" w14:textId="77777777" w:rsidR="000010B7" w:rsidRDefault="000010B7" w:rsidP="000010B7">
            <w:pPr>
              <w:numPr>
                <w:ilvl w:val="0"/>
                <w:numId w:val="5"/>
              </w:numPr>
              <w:autoSpaceDE w:val="0"/>
              <w:autoSpaceDN w:val="0"/>
              <w:adjustRightInd w:val="0"/>
              <w:spacing w:after="0" w:line="240" w:lineRule="auto"/>
              <w:rPr>
                <w:rFonts w:ascii="Arial" w:hAnsi="Arial" w:cs="Arial"/>
                <w:color w:val="000000"/>
                <w:lang w:eastAsia="en-GB"/>
              </w:rPr>
            </w:pPr>
            <w:r w:rsidRPr="00FC653F">
              <w:rPr>
                <w:rFonts w:ascii="Arial" w:hAnsi="Arial" w:cs="Arial"/>
                <w:color w:val="000000"/>
                <w:lang w:eastAsia="en-GB"/>
              </w:rPr>
              <w:t xml:space="preserve">An awareness of supported/inclusive employment practices and knowledge of all relevant policies </w:t>
            </w:r>
          </w:p>
          <w:p w14:paraId="43C14BB3" w14:textId="77777777" w:rsidR="003E4425" w:rsidRPr="00B704C3" w:rsidRDefault="003E4425" w:rsidP="000010B7">
            <w:pPr>
              <w:spacing w:after="0" w:line="240" w:lineRule="auto"/>
              <w:ind w:left="360"/>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236CD58A"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3C3229" w:rsidRDefault="000A07FE" w:rsidP="003C3229">
            <w:pPr>
              <w:pStyle w:val="NoSpacing"/>
              <w:numPr>
                <w:ilvl w:val="0"/>
                <w:numId w:val="5"/>
              </w:numPr>
              <w:rPr>
                <w:rFonts w:ascii="Arial" w:hAnsi="Arial" w:cs="Arial"/>
              </w:rPr>
            </w:pPr>
            <w:r w:rsidRPr="003C3229">
              <w:rPr>
                <w:rFonts w:ascii="Arial" w:hAnsi="Arial" w:cs="Arial"/>
              </w:rPr>
              <w:t>Aligns</w:t>
            </w:r>
            <w:r w:rsidR="0005703D" w:rsidRPr="003C3229">
              <w:rPr>
                <w:rFonts w:ascii="Arial" w:hAnsi="Arial" w:cs="Arial"/>
              </w:rPr>
              <w:t xml:space="preserve"> </w:t>
            </w:r>
            <w:r w:rsidRPr="003C3229">
              <w:rPr>
                <w:rFonts w:ascii="Arial" w:hAnsi="Arial" w:cs="Arial"/>
              </w:rPr>
              <w:t xml:space="preserve">with </w:t>
            </w:r>
            <w:r w:rsidR="00A94E99" w:rsidRPr="003C3229">
              <w:rPr>
                <w:rFonts w:ascii="Arial" w:hAnsi="Arial" w:cs="Arial"/>
              </w:rPr>
              <w:t>Gloucestershire Employee Values</w:t>
            </w:r>
            <w:r w:rsidR="00C67FDE" w:rsidRPr="003C3229">
              <w:rPr>
                <w:rFonts w:ascii="Arial" w:hAnsi="Arial" w:cs="Arial"/>
              </w:rPr>
              <w:t xml:space="preserve"> and behaviours</w:t>
            </w:r>
            <w:r w:rsidR="00116C90" w:rsidRPr="003C3229">
              <w:rPr>
                <w:rFonts w:ascii="Arial" w:hAnsi="Arial" w:cs="Arial"/>
              </w:rPr>
              <w:t xml:space="preserve"> which are available on our </w:t>
            </w:r>
            <w:hyperlink r:id="rId12" w:history="1">
              <w:r w:rsidR="00116C90" w:rsidRPr="003C3229">
                <w:rPr>
                  <w:rStyle w:val="Hyperlink"/>
                  <w:rFonts w:ascii="Arial" w:hAnsi="Arial" w:cs="Arial"/>
                  <w:color w:val="auto"/>
                  <w:u w:val="none"/>
                </w:rPr>
                <w:t>website</w:t>
              </w:r>
            </w:hyperlink>
            <w:r w:rsidR="00116C90" w:rsidRPr="003C3229">
              <w:rPr>
                <w:rFonts w:ascii="Arial" w:hAnsi="Arial" w:cs="Arial"/>
              </w:rPr>
              <w:t xml:space="preserve"> </w:t>
            </w:r>
          </w:p>
          <w:p w14:paraId="7F812ACA" w14:textId="77777777" w:rsidR="00D21658" w:rsidRPr="003C3229" w:rsidRDefault="00D21658" w:rsidP="003C3229">
            <w:pPr>
              <w:pStyle w:val="NoSpacing"/>
              <w:numPr>
                <w:ilvl w:val="0"/>
                <w:numId w:val="5"/>
              </w:numPr>
              <w:rPr>
                <w:rFonts w:ascii="Arial" w:hAnsi="Arial" w:cs="Arial"/>
              </w:rPr>
            </w:pPr>
            <w:r w:rsidRPr="003C3229">
              <w:rPr>
                <w:rFonts w:ascii="Arial" w:hAnsi="Arial" w:cs="Arial"/>
              </w:rPr>
              <w:t>Our values are Accountability, Integrity, Empowerment, Respect and Excellence</w:t>
            </w:r>
          </w:p>
          <w:p w14:paraId="608CDFA2" w14:textId="77777777" w:rsidR="003C3229" w:rsidRPr="006959C2" w:rsidRDefault="003C3229" w:rsidP="003C3229">
            <w:pPr>
              <w:numPr>
                <w:ilvl w:val="0"/>
                <w:numId w:val="14"/>
              </w:numPr>
              <w:autoSpaceDE w:val="0"/>
              <w:autoSpaceDN w:val="0"/>
              <w:adjustRightInd w:val="0"/>
              <w:spacing w:after="0" w:line="240" w:lineRule="auto"/>
              <w:rPr>
                <w:rFonts w:ascii="Arial" w:hAnsi="Arial" w:cs="Arial"/>
                <w:lang w:eastAsia="en-GB"/>
              </w:rPr>
            </w:pPr>
            <w:r w:rsidRPr="006959C2">
              <w:rPr>
                <w:rFonts w:ascii="Arial" w:hAnsi="Arial" w:cs="Arial"/>
              </w:rPr>
              <w:t>Demonstrates Gloucestershire Leader/Employee Behaviours.</w:t>
            </w:r>
          </w:p>
          <w:p w14:paraId="176C38D3"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Provides inspirational and credible leadership, prompting the questions to help shape / re-invent the future </w:t>
            </w:r>
          </w:p>
          <w:p w14:paraId="2DCCAA81"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Build and own strong relationships politically, externally and internally </w:t>
            </w:r>
          </w:p>
          <w:p w14:paraId="1FB5E504"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Inspire staff and value their efforts and resilience </w:t>
            </w:r>
          </w:p>
          <w:p w14:paraId="201F8F3D"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Have a shared collective ownership </w:t>
            </w:r>
          </w:p>
          <w:p w14:paraId="75C6E741" w14:textId="5D715DE3" w:rsidR="003C3229" w:rsidRPr="006959C2" w:rsidRDefault="003C3229" w:rsidP="003C3229">
            <w:pPr>
              <w:pStyle w:val="Default"/>
              <w:numPr>
                <w:ilvl w:val="0"/>
                <w:numId w:val="12"/>
              </w:numPr>
              <w:rPr>
                <w:color w:val="auto"/>
                <w:sz w:val="22"/>
                <w:szCs w:val="22"/>
              </w:rPr>
            </w:pPr>
            <w:r w:rsidRPr="006959C2">
              <w:rPr>
                <w:color w:val="auto"/>
                <w:sz w:val="22"/>
                <w:szCs w:val="22"/>
              </w:rPr>
              <w:t xml:space="preserve">Set boundaries, </w:t>
            </w:r>
            <w:r w:rsidR="000010B7" w:rsidRPr="006959C2">
              <w:rPr>
                <w:color w:val="auto"/>
                <w:sz w:val="22"/>
                <w:szCs w:val="22"/>
              </w:rPr>
              <w:t>non-negotiables</w:t>
            </w:r>
            <w:r w:rsidRPr="006959C2">
              <w:rPr>
                <w:color w:val="auto"/>
                <w:sz w:val="22"/>
                <w:szCs w:val="22"/>
              </w:rPr>
              <w:t xml:space="preserve">, and hold each other, staff and partners to account whilst encouraging autonomy and conscientious risk taking </w:t>
            </w:r>
          </w:p>
          <w:p w14:paraId="6AA2AF7B"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Accountability for running the business effectively balancing performance and cost </w:t>
            </w:r>
          </w:p>
          <w:p w14:paraId="7E330016"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Removes barriers to effective partnership working, achieving corporate objectives by building on performance and team strengths, through strong relationships both inside and outside the organisation. </w:t>
            </w:r>
          </w:p>
          <w:p w14:paraId="0597363F"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Actively asks for and considers other people’s views and opinions </w:t>
            </w:r>
          </w:p>
          <w:p w14:paraId="1508B1E2"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Is available and approachable and takes time to consult and communicate </w:t>
            </w:r>
          </w:p>
          <w:p w14:paraId="099CD7EA"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Able to work well as part of a team and on own initiative </w:t>
            </w:r>
          </w:p>
          <w:p w14:paraId="6113D0F2" w14:textId="77777777" w:rsidR="003C3229" w:rsidRPr="006959C2" w:rsidRDefault="003C3229" w:rsidP="003C3229">
            <w:pPr>
              <w:pStyle w:val="Default"/>
              <w:numPr>
                <w:ilvl w:val="0"/>
                <w:numId w:val="12"/>
              </w:numPr>
              <w:rPr>
                <w:color w:val="auto"/>
                <w:sz w:val="22"/>
                <w:szCs w:val="22"/>
              </w:rPr>
            </w:pPr>
            <w:r w:rsidRPr="006959C2">
              <w:rPr>
                <w:color w:val="auto"/>
                <w:sz w:val="22"/>
                <w:szCs w:val="22"/>
              </w:rPr>
              <w:t xml:space="preserve">Able to communicate verbally and develop written material </w:t>
            </w:r>
          </w:p>
          <w:p w14:paraId="19537C0D" w14:textId="77777777" w:rsidR="00D21658" w:rsidRPr="00093B63" w:rsidRDefault="00D21658" w:rsidP="00D21658">
            <w:pPr>
              <w:spacing w:after="0"/>
              <w:ind w:left="720"/>
              <w:rPr>
                <w:rFonts w:ascii="Arial" w:hAnsi="Arial" w:cs="Arial"/>
                <w:b/>
              </w:rPr>
            </w:pPr>
          </w:p>
          <w:p w14:paraId="32CAAB28" w14:textId="77777777" w:rsidR="00821E9C" w:rsidRDefault="00821E9C" w:rsidP="004E68EE">
            <w:pPr>
              <w:spacing w:after="0"/>
              <w:rPr>
                <w:rFonts w:ascii="Arial" w:hAnsi="Arial" w:cs="Arial"/>
                <w:b/>
              </w:rPr>
            </w:pPr>
          </w:p>
          <w:p w14:paraId="2414EC5C" w14:textId="77777777" w:rsidR="00821E9C" w:rsidRDefault="00821E9C" w:rsidP="00852D04">
            <w:pPr>
              <w:spacing w:after="0"/>
              <w:ind w:left="1277"/>
              <w:rPr>
                <w:rFonts w:ascii="Arial" w:hAnsi="Arial" w:cs="Arial"/>
                <w:b/>
              </w:rPr>
            </w:pPr>
          </w:p>
          <w:p w14:paraId="51BC3C32" w14:textId="77777777" w:rsidR="005E138D" w:rsidRDefault="005E138D" w:rsidP="004E68EE">
            <w:pPr>
              <w:spacing w:after="0"/>
              <w:rPr>
                <w:rFonts w:ascii="Arial" w:hAnsi="Arial" w:cs="Arial"/>
                <w:b/>
              </w:rPr>
            </w:pPr>
          </w:p>
          <w:p w14:paraId="64399BEF" w14:textId="77777777" w:rsidR="000010B7" w:rsidRDefault="000010B7" w:rsidP="004E68EE">
            <w:pPr>
              <w:spacing w:after="0"/>
              <w:rPr>
                <w:rFonts w:ascii="Arial" w:hAnsi="Arial" w:cs="Arial"/>
                <w:b/>
                <w:sz w:val="24"/>
                <w:szCs w:val="24"/>
              </w:rPr>
            </w:pPr>
          </w:p>
          <w:p w14:paraId="175FCAE4" w14:textId="77777777" w:rsidR="000010B7" w:rsidRDefault="000010B7" w:rsidP="004E68EE">
            <w:pPr>
              <w:spacing w:after="0"/>
              <w:rPr>
                <w:rFonts w:ascii="Arial" w:hAnsi="Arial" w:cs="Arial"/>
                <w:b/>
                <w:sz w:val="24"/>
                <w:szCs w:val="24"/>
              </w:rPr>
            </w:pPr>
          </w:p>
          <w:p w14:paraId="598A7B49" w14:textId="77777777" w:rsidR="000010B7" w:rsidRDefault="000010B7" w:rsidP="000010B7">
            <w:pPr>
              <w:pStyle w:val="Default"/>
              <w:numPr>
                <w:ilvl w:val="0"/>
                <w:numId w:val="13"/>
              </w:numPr>
              <w:rPr>
                <w:sz w:val="22"/>
                <w:szCs w:val="22"/>
              </w:rPr>
            </w:pPr>
            <w:r>
              <w:rPr>
                <w:sz w:val="22"/>
                <w:szCs w:val="22"/>
              </w:rPr>
              <w:lastRenderedPageBreak/>
              <w:t xml:space="preserve">Acknowledges, respects and responds to individual differences and diversity requirements, recognising discriminatory practices and inequality and </w:t>
            </w:r>
            <w:proofErr w:type="gramStart"/>
            <w:r>
              <w:rPr>
                <w:sz w:val="22"/>
                <w:szCs w:val="22"/>
              </w:rPr>
              <w:t>is able to</w:t>
            </w:r>
            <w:proofErr w:type="gramEnd"/>
            <w:r>
              <w:rPr>
                <w:sz w:val="22"/>
                <w:szCs w:val="22"/>
              </w:rPr>
              <w:t xml:space="preserve"> appropriately challenge others </w:t>
            </w:r>
          </w:p>
          <w:p w14:paraId="30A89169" w14:textId="77777777" w:rsidR="000010B7" w:rsidRDefault="000010B7" w:rsidP="000010B7">
            <w:pPr>
              <w:pStyle w:val="Default"/>
              <w:numPr>
                <w:ilvl w:val="0"/>
                <w:numId w:val="13"/>
              </w:numPr>
              <w:rPr>
                <w:sz w:val="22"/>
                <w:szCs w:val="22"/>
              </w:rPr>
            </w:pPr>
            <w:r>
              <w:rPr>
                <w:sz w:val="22"/>
                <w:szCs w:val="22"/>
              </w:rPr>
              <w:t xml:space="preserve">Works well under pressure </w:t>
            </w:r>
          </w:p>
          <w:p w14:paraId="4DDF4694" w14:textId="58503AAE" w:rsidR="000010B7" w:rsidRDefault="000010B7" w:rsidP="000010B7">
            <w:pPr>
              <w:pStyle w:val="Default"/>
              <w:numPr>
                <w:ilvl w:val="0"/>
                <w:numId w:val="13"/>
              </w:numPr>
              <w:rPr>
                <w:sz w:val="22"/>
                <w:szCs w:val="22"/>
              </w:rPr>
            </w:pPr>
            <w:r>
              <w:rPr>
                <w:sz w:val="22"/>
                <w:szCs w:val="22"/>
              </w:rPr>
              <w:t xml:space="preserve">Identifies and takes up opportunities for </w:t>
            </w:r>
            <w:r w:rsidR="007E45C4">
              <w:rPr>
                <w:sz w:val="22"/>
                <w:szCs w:val="22"/>
              </w:rPr>
              <w:t>self-development</w:t>
            </w:r>
            <w:r>
              <w:rPr>
                <w:sz w:val="22"/>
                <w:szCs w:val="22"/>
              </w:rPr>
              <w:t xml:space="preserve"> </w:t>
            </w:r>
          </w:p>
          <w:p w14:paraId="09A38904" w14:textId="77777777" w:rsidR="000010B7" w:rsidRDefault="000010B7" w:rsidP="000010B7">
            <w:pPr>
              <w:pStyle w:val="Default"/>
              <w:numPr>
                <w:ilvl w:val="0"/>
                <w:numId w:val="13"/>
              </w:numPr>
              <w:rPr>
                <w:sz w:val="22"/>
                <w:szCs w:val="22"/>
              </w:rPr>
            </w:pPr>
            <w:r>
              <w:rPr>
                <w:sz w:val="22"/>
                <w:szCs w:val="22"/>
              </w:rPr>
              <w:t xml:space="preserve">Acts with integrity, honesty and impartiality </w:t>
            </w:r>
          </w:p>
          <w:p w14:paraId="61CC0B7C" w14:textId="77777777" w:rsidR="000010B7" w:rsidRDefault="000010B7" w:rsidP="000010B7">
            <w:pPr>
              <w:pStyle w:val="Default"/>
              <w:numPr>
                <w:ilvl w:val="0"/>
                <w:numId w:val="13"/>
              </w:numPr>
              <w:rPr>
                <w:sz w:val="22"/>
                <w:szCs w:val="22"/>
              </w:rPr>
            </w:pPr>
            <w:r>
              <w:rPr>
                <w:sz w:val="22"/>
                <w:szCs w:val="22"/>
              </w:rPr>
              <w:t xml:space="preserve">Contributes to the development of the service </w:t>
            </w:r>
          </w:p>
          <w:p w14:paraId="6BE17441" w14:textId="77777777" w:rsidR="000010B7" w:rsidRDefault="000010B7" w:rsidP="000010B7">
            <w:pPr>
              <w:pStyle w:val="Default"/>
              <w:numPr>
                <w:ilvl w:val="0"/>
                <w:numId w:val="13"/>
              </w:numPr>
              <w:rPr>
                <w:sz w:val="22"/>
                <w:szCs w:val="22"/>
              </w:rPr>
            </w:pPr>
            <w:r>
              <w:rPr>
                <w:sz w:val="22"/>
                <w:szCs w:val="22"/>
              </w:rPr>
              <w:t xml:space="preserve">Ability to operate in a climate of change and to embrace news ways of thinking and working; sustaining and developing own imagination, creativity and curiosity in practice, exploring options to solve dilemmas and problems. Involving people who use services in reflections and creativity wherever possible. </w:t>
            </w:r>
          </w:p>
          <w:p w14:paraId="4335C425" w14:textId="77777777" w:rsidR="000010B7" w:rsidRDefault="000010B7" w:rsidP="000010B7">
            <w:pPr>
              <w:pStyle w:val="Default"/>
              <w:numPr>
                <w:ilvl w:val="0"/>
                <w:numId w:val="13"/>
              </w:numPr>
              <w:rPr>
                <w:sz w:val="22"/>
                <w:szCs w:val="22"/>
              </w:rPr>
            </w:pPr>
            <w:r>
              <w:rPr>
                <w:sz w:val="22"/>
                <w:szCs w:val="22"/>
              </w:rPr>
              <w:t xml:space="preserve">Highly organised with a solution focused, logical and innovative approach to challenges. </w:t>
            </w:r>
          </w:p>
          <w:p w14:paraId="2A69EDF8" w14:textId="77777777" w:rsidR="000010B7" w:rsidRDefault="000010B7" w:rsidP="004E68EE">
            <w:pPr>
              <w:spacing w:after="0"/>
              <w:rPr>
                <w:rFonts w:ascii="Arial" w:hAnsi="Arial" w:cs="Arial"/>
                <w:b/>
                <w:sz w:val="24"/>
                <w:szCs w:val="24"/>
              </w:rPr>
            </w:pPr>
          </w:p>
          <w:p w14:paraId="3843246D" w14:textId="77777777" w:rsidR="000010B7" w:rsidRDefault="000010B7" w:rsidP="004E68EE">
            <w:pPr>
              <w:spacing w:after="0"/>
              <w:rPr>
                <w:rFonts w:ascii="Arial" w:hAnsi="Arial" w:cs="Arial"/>
                <w:b/>
                <w:sz w:val="24"/>
                <w:szCs w:val="24"/>
              </w:rPr>
            </w:pPr>
          </w:p>
          <w:p w14:paraId="62BDDFB6" w14:textId="77777777" w:rsidR="000010B7" w:rsidRDefault="000010B7" w:rsidP="004E68EE">
            <w:pPr>
              <w:spacing w:after="0"/>
              <w:rPr>
                <w:rFonts w:ascii="Arial" w:hAnsi="Arial" w:cs="Arial"/>
                <w:b/>
                <w:sz w:val="24"/>
                <w:szCs w:val="24"/>
              </w:rPr>
            </w:pPr>
          </w:p>
          <w:p w14:paraId="08545D4A" w14:textId="77777777" w:rsidR="000010B7" w:rsidRDefault="000010B7" w:rsidP="004E68EE">
            <w:pPr>
              <w:spacing w:after="0"/>
              <w:rPr>
                <w:rFonts w:ascii="Arial" w:hAnsi="Arial" w:cs="Arial"/>
                <w:b/>
                <w:sz w:val="24"/>
                <w:szCs w:val="24"/>
              </w:rPr>
            </w:pPr>
          </w:p>
          <w:p w14:paraId="2E3F9D83" w14:textId="77777777" w:rsidR="000010B7" w:rsidRDefault="000010B7" w:rsidP="004E68EE">
            <w:pPr>
              <w:spacing w:after="0"/>
              <w:rPr>
                <w:rFonts w:ascii="Arial" w:hAnsi="Arial" w:cs="Arial"/>
                <w:b/>
                <w:sz w:val="24"/>
                <w:szCs w:val="24"/>
              </w:rPr>
            </w:pPr>
          </w:p>
          <w:p w14:paraId="3D5E1B89" w14:textId="278B837A"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5E533AA6"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39FDD104" w14:textId="11A6E1DB" w:rsidR="00AF261E" w:rsidRPr="000010B7" w:rsidRDefault="000010B7" w:rsidP="005E138D">
            <w:pPr>
              <w:numPr>
                <w:ilvl w:val="0"/>
                <w:numId w:val="7"/>
              </w:numPr>
              <w:spacing w:after="0"/>
              <w:rPr>
                <w:rFonts w:ascii="Arial" w:hAnsi="Arial" w:cs="Arial"/>
                <w:bCs/>
              </w:rPr>
            </w:pPr>
            <w:r w:rsidRPr="000010B7">
              <w:rPr>
                <w:rFonts w:ascii="Arial" w:hAnsi="Arial" w:cs="Arial"/>
                <w:bCs/>
              </w:rPr>
              <w:t>Minimum NVQ Level 3 or equivalent by experience</w:t>
            </w:r>
          </w:p>
          <w:p w14:paraId="594850B5" w14:textId="77777777" w:rsidR="005E138D" w:rsidRDefault="005E138D" w:rsidP="00AF261E">
            <w:pPr>
              <w:spacing w:after="0"/>
              <w:rPr>
                <w:rFonts w:ascii="Arial" w:hAnsi="Arial" w:cs="Arial"/>
                <w:b/>
                <w:sz w:val="24"/>
                <w:szCs w:val="24"/>
              </w:rPr>
            </w:pPr>
          </w:p>
          <w:p w14:paraId="464D09D1" w14:textId="77777777" w:rsidR="005E138D" w:rsidRDefault="005E138D" w:rsidP="00AF261E">
            <w:pPr>
              <w:spacing w:after="0"/>
              <w:rPr>
                <w:rFonts w:ascii="Arial" w:hAnsi="Arial" w:cs="Arial"/>
                <w:b/>
                <w:sz w:val="24"/>
                <w:szCs w:val="24"/>
              </w:rPr>
            </w:pP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08B61" w14:textId="77777777" w:rsidR="00FF5FD6" w:rsidRDefault="00FF5FD6" w:rsidP="0012574E">
      <w:pPr>
        <w:spacing w:after="0" w:line="240" w:lineRule="auto"/>
      </w:pPr>
      <w:r>
        <w:separator/>
      </w:r>
    </w:p>
  </w:endnote>
  <w:endnote w:type="continuationSeparator" w:id="0">
    <w:p w14:paraId="632BD93C" w14:textId="77777777" w:rsidR="00FF5FD6" w:rsidRDefault="00FF5FD6"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D0C5E" w14:textId="77777777" w:rsidR="00FF5FD6" w:rsidRDefault="00FF5FD6" w:rsidP="0012574E">
      <w:pPr>
        <w:spacing w:after="0" w:line="240" w:lineRule="auto"/>
      </w:pPr>
      <w:r>
        <w:separator/>
      </w:r>
    </w:p>
  </w:footnote>
  <w:footnote w:type="continuationSeparator" w:id="0">
    <w:p w14:paraId="32030A37" w14:textId="77777777" w:rsidR="00FF5FD6" w:rsidRDefault="00FF5FD6"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5944F2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E4CB8"/>
    <w:multiLevelType w:val="hybridMultilevel"/>
    <w:tmpl w:val="488ED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CD74E4"/>
    <w:multiLevelType w:val="hybridMultilevel"/>
    <w:tmpl w:val="94B68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73E24"/>
    <w:multiLevelType w:val="hybridMultilevel"/>
    <w:tmpl w:val="3AA68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B266B9A"/>
    <w:multiLevelType w:val="hybridMultilevel"/>
    <w:tmpl w:val="1E424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5"/>
  </w:num>
  <w:num w:numId="2" w16cid:durableId="1318613603">
    <w:abstractNumId w:val="1"/>
  </w:num>
  <w:num w:numId="3" w16cid:durableId="1831602544">
    <w:abstractNumId w:val="11"/>
  </w:num>
  <w:num w:numId="4" w16cid:durableId="1002584667">
    <w:abstractNumId w:val="6"/>
  </w:num>
  <w:num w:numId="5" w16cid:durableId="1599827847">
    <w:abstractNumId w:val="0"/>
  </w:num>
  <w:num w:numId="6" w16cid:durableId="1064646670">
    <w:abstractNumId w:val="12"/>
  </w:num>
  <w:num w:numId="7" w16cid:durableId="227811631">
    <w:abstractNumId w:val="8"/>
  </w:num>
  <w:num w:numId="8" w16cid:durableId="1903904079">
    <w:abstractNumId w:val="9"/>
  </w:num>
  <w:num w:numId="9" w16cid:durableId="1247417747">
    <w:abstractNumId w:val="7"/>
  </w:num>
  <w:num w:numId="10" w16cid:durableId="1770008271">
    <w:abstractNumId w:val="13"/>
  </w:num>
  <w:num w:numId="11" w16cid:durableId="1193574389">
    <w:abstractNumId w:val="2"/>
  </w:num>
  <w:num w:numId="12" w16cid:durableId="2039044823">
    <w:abstractNumId w:val="10"/>
  </w:num>
  <w:num w:numId="13" w16cid:durableId="1686663596">
    <w:abstractNumId w:val="3"/>
  </w:num>
  <w:num w:numId="14" w16cid:durableId="92406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10B7"/>
    <w:rsid w:val="0000273B"/>
    <w:rsid w:val="0001028E"/>
    <w:rsid w:val="00011F80"/>
    <w:rsid w:val="00023B1E"/>
    <w:rsid w:val="00030007"/>
    <w:rsid w:val="00037D3A"/>
    <w:rsid w:val="0005703D"/>
    <w:rsid w:val="00093017"/>
    <w:rsid w:val="00093B63"/>
    <w:rsid w:val="000A07FE"/>
    <w:rsid w:val="000E63E5"/>
    <w:rsid w:val="000F7871"/>
    <w:rsid w:val="00112006"/>
    <w:rsid w:val="00116C90"/>
    <w:rsid w:val="00122130"/>
    <w:rsid w:val="0012574E"/>
    <w:rsid w:val="001433A2"/>
    <w:rsid w:val="001548E7"/>
    <w:rsid w:val="00165E37"/>
    <w:rsid w:val="001C4312"/>
    <w:rsid w:val="001D72D0"/>
    <w:rsid w:val="001F210D"/>
    <w:rsid w:val="00214FE9"/>
    <w:rsid w:val="002179E7"/>
    <w:rsid w:val="00232ED3"/>
    <w:rsid w:val="0024057E"/>
    <w:rsid w:val="00251DD6"/>
    <w:rsid w:val="00252C0D"/>
    <w:rsid w:val="00286A6E"/>
    <w:rsid w:val="002A07D3"/>
    <w:rsid w:val="002A781F"/>
    <w:rsid w:val="002B37EC"/>
    <w:rsid w:val="002C120A"/>
    <w:rsid w:val="002C351C"/>
    <w:rsid w:val="002D206A"/>
    <w:rsid w:val="002E445D"/>
    <w:rsid w:val="002F7AAE"/>
    <w:rsid w:val="00311670"/>
    <w:rsid w:val="003160E9"/>
    <w:rsid w:val="00320A5C"/>
    <w:rsid w:val="00325C5F"/>
    <w:rsid w:val="0037596F"/>
    <w:rsid w:val="00384C81"/>
    <w:rsid w:val="00393F6F"/>
    <w:rsid w:val="003973BD"/>
    <w:rsid w:val="003A492C"/>
    <w:rsid w:val="003C3229"/>
    <w:rsid w:val="003C3462"/>
    <w:rsid w:val="003C424F"/>
    <w:rsid w:val="003E4425"/>
    <w:rsid w:val="003F233E"/>
    <w:rsid w:val="004329F0"/>
    <w:rsid w:val="0047622E"/>
    <w:rsid w:val="004B445E"/>
    <w:rsid w:val="004E68EE"/>
    <w:rsid w:val="00515182"/>
    <w:rsid w:val="0051755E"/>
    <w:rsid w:val="0053593F"/>
    <w:rsid w:val="00555980"/>
    <w:rsid w:val="00576EDB"/>
    <w:rsid w:val="005C336A"/>
    <w:rsid w:val="005E138D"/>
    <w:rsid w:val="00640C73"/>
    <w:rsid w:val="00654BC7"/>
    <w:rsid w:val="00692C44"/>
    <w:rsid w:val="006C0D9F"/>
    <w:rsid w:val="006C39CC"/>
    <w:rsid w:val="00722C1A"/>
    <w:rsid w:val="007412CB"/>
    <w:rsid w:val="0074693D"/>
    <w:rsid w:val="00755781"/>
    <w:rsid w:val="007633C2"/>
    <w:rsid w:val="00763426"/>
    <w:rsid w:val="00780B96"/>
    <w:rsid w:val="007D1688"/>
    <w:rsid w:val="007E3835"/>
    <w:rsid w:val="007E45C4"/>
    <w:rsid w:val="007F07CD"/>
    <w:rsid w:val="007F18AB"/>
    <w:rsid w:val="00821E9C"/>
    <w:rsid w:val="00823AB2"/>
    <w:rsid w:val="00823DF6"/>
    <w:rsid w:val="00852D04"/>
    <w:rsid w:val="00854649"/>
    <w:rsid w:val="008619D9"/>
    <w:rsid w:val="008A41BC"/>
    <w:rsid w:val="008B70CB"/>
    <w:rsid w:val="008F0A9F"/>
    <w:rsid w:val="00917F7B"/>
    <w:rsid w:val="009304BA"/>
    <w:rsid w:val="00941FDA"/>
    <w:rsid w:val="00943060"/>
    <w:rsid w:val="009843B7"/>
    <w:rsid w:val="00987F20"/>
    <w:rsid w:val="009A3E58"/>
    <w:rsid w:val="00A2170E"/>
    <w:rsid w:val="00A629E3"/>
    <w:rsid w:val="00A94E99"/>
    <w:rsid w:val="00AF261E"/>
    <w:rsid w:val="00B31C05"/>
    <w:rsid w:val="00B704C3"/>
    <w:rsid w:val="00B8167C"/>
    <w:rsid w:val="00B83FA2"/>
    <w:rsid w:val="00B966B4"/>
    <w:rsid w:val="00BB4CEB"/>
    <w:rsid w:val="00C12DE5"/>
    <w:rsid w:val="00C16BDF"/>
    <w:rsid w:val="00C24E4C"/>
    <w:rsid w:val="00C3320D"/>
    <w:rsid w:val="00C67FDE"/>
    <w:rsid w:val="00CD57C4"/>
    <w:rsid w:val="00D00116"/>
    <w:rsid w:val="00D21658"/>
    <w:rsid w:val="00D42AEF"/>
    <w:rsid w:val="00D539B8"/>
    <w:rsid w:val="00D67C15"/>
    <w:rsid w:val="00D8327B"/>
    <w:rsid w:val="00D86A3F"/>
    <w:rsid w:val="00E07908"/>
    <w:rsid w:val="00E5195B"/>
    <w:rsid w:val="00E643E1"/>
    <w:rsid w:val="00EC4F64"/>
    <w:rsid w:val="00EC73C1"/>
    <w:rsid w:val="00F074E7"/>
    <w:rsid w:val="00F46B1F"/>
    <w:rsid w:val="00F546E5"/>
    <w:rsid w:val="00F91D1E"/>
    <w:rsid w:val="00FA32F7"/>
    <w:rsid w:val="00FA3695"/>
    <w:rsid w:val="00FF5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3C32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B65A8CCFA92B42B5F1342A2FE7265D" ma:contentTypeVersion="15" ma:contentTypeDescription="Create a new document." ma:contentTypeScope="" ma:versionID="f21f078814f775ef10817bbd692fe4a2">
  <xsd:schema xmlns:xsd="http://www.w3.org/2001/XMLSchema" xmlns:xs="http://www.w3.org/2001/XMLSchema" xmlns:p="http://schemas.microsoft.com/office/2006/metadata/properties" xmlns:ns2="af697182-588d-4b2e-9f35-abb072dd4a10" xmlns:ns3="a17b5533-9ec6-4262-8943-6d6d6a060751" targetNamespace="http://schemas.microsoft.com/office/2006/metadata/properties" ma:root="true" ma:fieldsID="a777860e85a677691335a3f7915fbf88" ns2:_="" ns3:_="">
    <xsd:import namespace="af697182-588d-4b2e-9f35-abb072dd4a10"/>
    <xsd:import namespace="a17b5533-9ec6-4262-8943-6d6d6a060751"/>
    <xsd:element name="properties">
      <xsd:complexType>
        <xsd:sequence>
          <xsd:element name="documentManagement">
            <xsd:complexType>
              <xsd:all>
                <xsd:element ref="ns2:Team"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97182-588d-4b2e-9f35-abb072dd4a10" elementFormDefault="qualified">
    <xsd:import namespace="http://schemas.microsoft.com/office/2006/documentManagement/types"/>
    <xsd:import namespace="http://schemas.microsoft.com/office/infopath/2007/PartnerControls"/>
    <xsd:element name="Team" ma:index="8" nillable="true" ma:displayName="Team" ma:format="Dropdown" ma:internalName="Team">
      <xsd:simpleType>
        <xsd:restriction base="dms:Choice">
          <xsd:enumeration value="Recruitment"/>
          <xsd:enumeration value="Occupational Health"/>
          <xsd:enumeration value="Occupational Development"/>
          <xsd:enumeration value="BSC"/>
          <xsd:enumeration value="Choice 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Order0" ma:index="25" nillable="true" ma:displayName="Order" ma:decimals="0" ma:description="To set view order" ma:format="Dropdown" ma:internalName="Order0"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a17b5533-9ec6-4262-8943-6d6d6a0607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85b5-46b9-4747-bc9a-0dc602c34d06}" ma:internalName="TaxCatchAll" ma:showField="CatchAllData" ma:web="a17b5533-9ec6-4262-8943-6d6d6a06075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eam xmlns="af697182-588d-4b2e-9f35-abb072dd4a10" xsi:nil="true"/>
    <TaxCatchAll xmlns="a17b5533-9ec6-4262-8943-6d6d6a060751" xsi:nil="true"/>
    <lcf76f155ced4ddcb4097134ff3c332f xmlns="af697182-588d-4b2e-9f35-abb072dd4a10">
      <Terms xmlns="http://schemas.microsoft.com/office/infopath/2007/PartnerControls"/>
    </lcf76f155ced4ddcb4097134ff3c332f>
    <_dlc_DocId xmlns="a17b5533-9ec6-4262-8943-6d6d6a060751">MAFVCWMWNVRF-550665949-235</_dlc_DocId>
    <_dlc_DocIdUrl xmlns="a17b5533-9ec6-4262-8943-6d6d6a060751">
      <Url>https://gloucestershirecc.sharepoint.com/sites/PeopleHub/_layouts/15/DocIdRedir.aspx?ID=MAFVCWMWNVRF-550665949-235</Url>
      <Description>MAFVCWMWNVRF-550665949-235</Description>
    </_dlc_DocIdUrl>
    <Order0 xmlns="af697182-588d-4b2e-9f35-abb072dd4a10" xsi:nil="true"/>
  </documentManagement>
</p:properties>
</file>

<file path=customXml/itemProps1.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2.xml><?xml version="1.0" encoding="utf-8"?>
<ds:datastoreItem xmlns:ds="http://schemas.openxmlformats.org/officeDocument/2006/customXml" ds:itemID="{B22535E7-1713-4F11-AC11-D4A3A8AD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97182-588d-4b2e-9f35-abb072dd4a10"/>
    <ds:schemaRef ds:uri="a17b5533-9ec6-4262-8943-6d6d6a06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5F092A-269B-4DE4-9E8B-C4E11EAE2FF9}">
  <ds:schemaRefs>
    <ds:schemaRef ds:uri="http://schemas.microsoft.com/sharepoint/events"/>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5.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af697182-588d-4b2e-9f35-abb072dd4a10"/>
    <ds:schemaRef ds:uri="a17b5533-9ec6-4262-8943-6d6d6a06075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1133</Words>
  <Characters>7093</Characters>
  <Application>Microsoft Office Word</Application>
  <DocSecurity>0</DocSecurity>
  <Lines>185</Lines>
  <Paragraphs>69</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HILLS, Dale</cp:lastModifiedBy>
  <cp:revision>13</cp:revision>
  <cp:lastPrinted>2011-08-15T13:42:00Z</cp:lastPrinted>
  <dcterms:created xsi:type="dcterms:W3CDTF">2026-01-07T15:03:00Z</dcterms:created>
  <dcterms:modified xsi:type="dcterms:W3CDTF">2026-01-19T09:50:00Z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0x0101006DB65A8CCFA92B42B5F1342A2FE7265D</vt:lpwstr>
  </property>
  <property fmtid="{D5CDD505-2E9C-101B-9397-08002B2CF9AE}" pid="10" name="_dlc_DocIdItemGuid">
    <vt:lpwstr>e5c05d36-aae3-4da3-b5c1-529fff17b2fc</vt:lpwstr>
  </property>
</Properties>
</file>