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653E8552" w:rsidR="00027DDE" w:rsidRPr="00027DDE" w:rsidRDefault="00027DDE" w:rsidP="00027DDE">
      <w:r w:rsidRPr="00027DDE">
        <w:rPr>
          <w:b/>
          <w:bCs/>
        </w:rPr>
        <w:t>GARAS Youth Hub</w:t>
      </w:r>
      <w:r w:rsidRPr="00027DDE">
        <w:br/>
      </w:r>
      <w:proofErr w:type="spellStart"/>
      <w:r w:rsidRPr="00027DDE">
        <w:rPr>
          <w:b/>
          <w:bCs/>
        </w:rPr>
        <w:t>ทักษะชีวิตและชั้นเรียนภาษาอังกฤษ</w:t>
      </w:r>
      <w:proofErr w:type="spellEnd"/>
      <w:r w:rsidRPr="00027DDE">
        <w:br/>
      </w:r>
      <w:r w:rsidRPr="00027DDE">
        <w:rPr>
          <w:b/>
          <w:bCs/>
        </w:rPr>
        <w:t>เข้าฟรี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การศึกษาและการฝึกอบรมสําหรับผู้ลี้ภัยที่เดินทางโดยลําพังที่มีอายุระหว่าง 17 - 25 ปี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เช้าวันศุกร์</w:t>
      </w:r>
      <w:r w:rsidRPr="00027DDE">
        <w:br/>
      </w:r>
      <w:r w:rsidRPr="00027DDE">
        <w:rPr>
          <w:b/>
          <w:bCs/>
        </w:rPr>
        <w:t>10.00 - 12.00 น.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สมาคมยูเครน 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ชั้นเรียนภาษาอังกฤษพร้อมทักษะชีวิต รวมถึงการสนับสนุนเกี่ยวกับ: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การเขียน CV / การเตรียมสัมภาษณ์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สินเชื่อสากลและการศึกษาทางการเงิน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ทฤษฎีการขับขี่และความปลอดภัยบนท้องถนน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ความปลอดภัยทางออนไลน์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คําแนะนําด้านที่อยู่อาศัย / การเช่า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ฮันนา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1DA8868D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257DC4"/>
    <w:rsid w:val="002C69EB"/>
    <w:rsid w:val="0042072D"/>
    <w:rsid w:val="007100F6"/>
    <w:rsid w:val="007803BE"/>
    <w:rsid w:val="00B6697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57D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95BEA-CE36-4D7B-91EB-E64CEAF4C2C8}"/>
</file>

<file path=customXml/itemProps2.xml><?xml version="1.0" encoding="utf-8"?>
<ds:datastoreItem xmlns:ds="http://schemas.openxmlformats.org/officeDocument/2006/customXml" ds:itemID="{766154E9-C562-44AF-8F07-71AA2FF3D07E}"/>
</file>

<file path=customXml/itemProps3.xml><?xml version="1.0" encoding="utf-8"?>
<ds:datastoreItem xmlns:ds="http://schemas.openxmlformats.org/officeDocument/2006/customXml" ds:itemID="{9ED576FD-AB0D-4C27-BC7B-C7388F262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22</Lines>
  <Paragraphs>14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