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32A8B115" w:rsidR="00C70AE2" w:rsidRPr="00C70AE2" w:rsidRDefault="00C70AE2" w:rsidP="00C70AE2">
      <w:pPr>
        <w:rPr>
          <w:b/>
          <w:bCs/>
          <w:sz w:val="56"/>
          <w:szCs w:val="56"/>
        </w:rPr>
      </w:pPr>
      <w:r w:rsidRPr="00C70AE2">
        <w:rPr>
          <w:b/>
          <w:bCs/>
          <w:sz w:val="56"/>
          <w:szCs w:val="56"/>
        </w:rPr>
        <w:t>ZANA YA ZANA YA UASC</w:t>
      </w:r>
    </w:p>
    <w:p w14:paraId="00E76103" w14:textId="3AE76DFF" w:rsidR="00C70AE2" w:rsidRPr="00C70AE2" w:rsidRDefault="00C70AE2" w:rsidP="00C70AE2">
      <w:r w:rsidRPr="00C70AE2">
        <w:t>Ikiwa una umri wa miaka 16 au chini unaweza kwenda shule kuu ambapo utapata kushiriki katika masomo mengi, pamoja na Kiingereza na Hisabati. Unaweza kuchukua sifa zinazoitwa GCSES ukiwa katika mwaka wa 10 na 11.</w:t>
      </w:r>
    </w:p>
    <w:p w14:paraId="1580F8B0" w14:textId="394174E9" w:rsidR="00C70AE2" w:rsidRDefault="00C70AE2" w:rsidP="00C70AE2">
      <w:r w:rsidRPr="00C70AE2">
        <w:t>Utaanza kozi ya ESOL ambayo huanza kwa kiwango kinachofaa uwezo wako na mahitaji ya lugha.</w:t>
      </w:r>
    </w:p>
    <w:p w14:paraId="2887176C" w14:textId="593C2262" w:rsidR="00C70AE2" w:rsidRPr="00C70AE2" w:rsidRDefault="00C70AE2" w:rsidP="00C70AE2">
      <w:r>
        <w:t xml:space="preserve"> ESOL inawakilisha Kiingereza kwa Wazungumzaji wa Lugha Nyingine</w:t>
      </w:r>
    </w:p>
    <w:p w14:paraId="0FD147D0" w14:textId="1F2ED707" w:rsidR="00C70AE2" w:rsidRPr="00C70AE2" w:rsidRDefault="00C70AE2" w:rsidP="00C70AE2">
      <w:r w:rsidRPr="00C70AE2">
        <w:t>Kwa hivyo Viwango vya ESOL ni nini?</w:t>
      </w:r>
    </w:p>
    <w:p w14:paraId="6ABCC22A" w14:textId="77777777" w:rsidR="00C70AE2" w:rsidRPr="00C70AE2" w:rsidRDefault="00C70AE2" w:rsidP="00C70AE2">
      <w:r w:rsidRPr="00C70AE2">
        <w:t>• Kuingia Kabla ya ESOL</w:t>
      </w:r>
    </w:p>
    <w:p w14:paraId="6671A9A9" w14:textId="77777777" w:rsidR="00C70AE2" w:rsidRPr="00C70AE2" w:rsidRDefault="00C70AE2" w:rsidP="00C70AE2">
      <w:r w:rsidRPr="00C70AE2">
        <w:t>• Kiwango cha kuingia 1 ESOL</w:t>
      </w:r>
    </w:p>
    <w:p w14:paraId="3186A185" w14:textId="77777777" w:rsidR="00C70AE2" w:rsidRPr="00C70AE2" w:rsidRDefault="00C70AE2" w:rsidP="00C70AE2">
      <w:r w:rsidRPr="00C70AE2">
        <w:t>• Kiwango cha kuingia 2 ESOL</w:t>
      </w:r>
    </w:p>
    <w:p w14:paraId="14EF3F17" w14:textId="77777777" w:rsidR="00C70AE2" w:rsidRDefault="00C70AE2" w:rsidP="00C70AE2">
      <w:r w:rsidRPr="00C70AE2">
        <w:t>• Kiwango cha kuingia 3 ESOL</w:t>
      </w:r>
    </w:p>
    <w:p w14:paraId="6023BC6F" w14:textId="22B84407" w:rsidR="00C70AE2" w:rsidRPr="00C70AE2" w:rsidRDefault="00C70AE2" w:rsidP="00C70AE2">
      <w:r>
        <w:t>Utakuza ujuzi katika kusoma, kuandika, kuzungumza, kusikiliza na hesabu.</w:t>
      </w:r>
    </w:p>
    <w:p w14:paraId="01B374F6" w14:textId="5A45FB08" w:rsidR="00C70AE2" w:rsidRPr="00C70AE2" w:rsidRDefault="00C70AE2" w:rsidP="00C70AE2">
      <w:r w:rsidRPr="00C70AE2">
        <w:t>Kisha utaendelea kwenye Kiwango cha Ujuzi wa Utendaji 1 Kiingereza au Kiingereza cha GCSE.</w:t>
      </w:r>
    </w:p>
    <w:p w14:paraId="3D9E9644" w14:textId="4FE34AE2" w:rsidR="00C70AE2" w:rsidRDefault="00C70AE2" w:rsidP="00C70AE2">
      <w:r w:rsidRPr="00C70AE2">
        <w:t>Kisha utakamilisha kufuzu kwa Hisabati pamoja na lugha ya Kiingereza ya ESOL.</w:t>
      </w:r>
    </w:p>
    <w:p w14:paraId="64B4E133" w14:textId="77777777" w:rsidR="00C70AE2" w:rsidRDefault="00C70AE2" w:rsidP="00C70AE2"/>
    <w:p w14:paraId="1E3A0A23" w14:textId="5DBD0165" w:rsidR="00C70AE2" w:rsidRDefault="00C70AE2" w:rsidP="00C70AE2">
      <w:pPr>
        <w:rPr>
          <w:b/>
          <w:bCs/>
        </w:rPr>
      </w:pPr>
      <w:r w:rsidRPr="00C70AE2">
        <w:rPr>
          <w:b/>
          <w:bCs/>
        </w:rPr>
        <w:t>Hatua za Elimu nchini Uingereza</w:t>
      </w:r>
    </w:p>
    <w:p w14:paraId="791A2308" w14:textId="276A987F" w:rsidR="00C70AE2" w:rsidRPr="00C70AE2" w:rsidRDefault="00C70AE2" w:rsidP="00C70AE2">
      <w:r w:rsidRPr="00C70AE2">
        <w:t>Kuna hatua 6 kwa mfumo wa elimu ya lazima- lazima inamaanisha LAZIMA uhudhurie.</w:t>
      </w:r>
    </w:p>
    <w:p w14:paraId="3D19539C" w14:textId="6644C347" w:rsidR="00C70AE2" w:rsidRPr="00C70AE2" w:rsidRDefault="00C70AE2" w:rsidP="00C70AE2">
      <w:pPr>
        <w:rPr>
          <w:u w:val="single"/>
        </w:rPr>
      </w:pPr>
      <w:r w:rsidRPr="00C70AE2">
        <w:rPr>
          <w:u w:val="single"/>
        </w:rPr>
        <w:t>ELIMU YA MSINGI</w:t>
      </w:r>
    </w:p>
    <w:p w14:paraId="0FA95F1E" w14:textId="5598E909" w:rsidR="00C70AE2" w:rsidRPr="00C70AE2" w:rsidRDefault="00C70AE2" w:rsidP="00C70AE2">
      <w:pPr>
        <w:pStyle w:val="ListParagraph"/>
        <w:numPr>
          <w:ilvl w:val="0"/>
          <w:numId w:val="1"/>
        </w:numPr>
      </w:pPr>
      <w:r w:rsidRPr="00C70AE2">
        <w:t xml:space="preserve">HATUA YA MSINGI - miaka 3-5 </w:t>
      </w:r>
    </w:p>
    <w:p w14:paraId="6FB2B466" w14:textId="25675527" w:rsidR="00C70AE2" w:rsidRPr="00C70AE2" w:rsidRDefault="00C70AE2" w:rsidP="00C70AE2">
      <w:pPr>
        <w:pStyle w:val="ListParagraph"/>
        <w:numPr>
          <w:ilvl w:val="0"/>
          <w:numId w:val="1"/>
        </w:numPr>
      </w:pPr>
      <w:r w:rsidRPr="00C70AE2">
        <w:t xml:space="preserve">HATUA MUHIMU YA KWANZA - MIAKA 5-7 </w:t>
      </w:r>
    </w:p>
    <w:p w14:paraId="35BF973B" w14:textId="08B4746B" w:rsidR="00C70AE2" w:rsidRPr="00C70AE2" w:rsidRDefault="00C70AE2" w:rsidP="00C70AE2">
      <w:pPr>
        <w:pStyle w:val="ListParagraph"/>
        <w:numPr>
          <w:ilvl w:val="0"/>
          <w:numId w:val="1"/>
        </w:numPr>
      </w:pPr>
      <w:r w:rsidRPr="00C70AE2">
        <w:t>HATUA MUHIMU YA PILI - MIAKA 7-11</w:t>
      </w:r>
    </w:p>
    <w:p w14:paraId="121974C0" w14:textId="4221590B" w:rsidR="00C70AE2" w:rsidRPr="00C70AE2" w:rsidRDefault="00C70AE2" w:rsidP="00C70AE2">
      <w:pPr>
        <w:pStyle w:val="ListParagraph"/>
        <w:numPr>
          <w:ilvl w:val="0"/>
          <w:numId w:val="1"/>
        </w:numPr>
      </w:pPr>
      <w:r w:rsidRPr="00C70AE2">
        <w:t>HATUA MUHIMU YA TATU - MIAKA 11-14</w:t>
      </w:r>
    </w:p>
    <w:p w14:paraId="75A093B5" w14:textId="317AFA5F" w:rsidR="00C70AE2" w:rsidRPr="00C70AE2" w:rsidRDefault="00C70AE2" w:rsidP="00C70AE2">
      <w:pPr>
        <w:pStyle w:val="ListParagraph"/>
        <w:numPr>
          <w:ilvl w:val="0"/>
          <w:numId w:val="1"/>
        </w:numPr>
      </w:pPr>
      <w:r w:rsidRPr="00C70AE2">
        <w:t>HATUA MUHIMU YA NNE - MIAKA 14-16</w:t>
      </w:r>
    </w:p>
    <w:p w14:paraId="5E8017AA" w14:textId="2EF45D12" w:rsidR="00C70AE2" w:rsidRPr="00C70AE2" w:rsidRDefault="00C70AE2" w:rsidP="00C70AE2">
      <w:pPr>
        <w:pStyle w:val="ListParagraph"/>
        <w:numPr>
          <w:ilvl w:val="0"/>
          <w:numId w:val="1"/>
        </w:numPr>
      </w:pPr>
      <w:r w:rsidRPr="00C70AE2">
        <w:t>POST 16 ELIMU - Miaka 16-19</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Hatua ya 7 ni Elimu ya Juu. Hii sio elimu ya lazima ambayo inamaanisha sio lazima uende. Elimu ya juu inamaanisha chuo kikuu mara nyingi. Kuna njia kadhaa za chuo kikuu na unahitaji kuwa na Viwango vya A au Diploma ili uweze kwenda.</w:t>
      </w:r>
    </w:p>
    <w:p w14:paraId="3F496D0D" w14:textId="0D5BA14B" w:rsidR="00C70AE2" w:rsidRDefault="00C70AE2" w:rsidP="00C70AE2">
      <w:pPr>
        <w:rPr>
          <w:sz w:val="28"/>
          <w:szCs w:val="28"/>
        </w:rPr>
      </w:pPr>
      <w:r w:rsidRPr="00C70AE2">
        <w:rPr>
          <w:sz w:val="28"/>
          <w:szCs w:val="28"/>
        </w:rPr>
        <w:lastRenderedPageBreak/>
        <w:t>Sifa hizi zinaweza kuchukuliwa shuleni, vyuo vikuu na masharti mengine ya elimu kama vile Huduma za Mafunzo ya Matarajio au Mafunzo ya Daraja.</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USAFIRI KWENDA SHULE YAKO UTOAJI WA ELIMU</w:t>
      </w:r>
    </w:p>
    <w:p w14:paraId="574CC7ED" w14:textId="77777777" w:rsidR="00C70AE2" w:rsidRPr="00C70AE2" w:rsidRDefault="00C70AE2" w:rsidP="00C70AE2">
      <w:r w:rsidRPr="00C70AE2">
        <w:t>Unaweza kutembea kwenda na kurudi shuleni au utoaji wa elimu.</w:t>
      </w:r>
    </w:p>
    <w:p w14:paraId="379EA591" w14:textId="77777777" w:rsidR="00C70AE2" w:rsidRPr="00C70AE2" w:rsidRDefault="00C70AE2" w:rsidP="00C70AE2">
      <w:r w:rsidRPr="00C70AE2">
        <w:t>Unaweza kuendesha baiskeli kwenda na kurudi shuleni au utoaji wa elimu.</w:t>
      </w:r>
    </w:p>
    <w:p w14:paraId="5C4276AD" w14:textId="1E828648" w:rsidR="00C70AE2" w:rsidRPr="00C70AE2" w:rsidRDefault="00C70AE2" w:rsidP="00C70AE2">
      <w:r w:rsidRPr="00C70AE2">
        <w:t>Unaweza kupata lifti kwenye gari na Walezi wako.</w:t>
      </w:r>
    </w:p>
    <w:p w14:paraId="7CCFC43A" w14:textId="77777777" w:rsidR="00C70AE2" w:rsidRPr="00C70AE2" w:rsidRDefault="00C70AE2" w:rsidP="00C70AE2">
      <w:r w:rsidRPr="00C70AE2">
        <w:t>Unaweza kusafiri kwa basi la shule.</w:t>
      </w:r>
    </w:p>
    <w:p w14:paraId="49A7EF2A" w14:textId="77777777" w:rsidR="00C70AE2" w:rsidRPr="00C70AE2" w:rsidRDefault="00C70AE2" w:rsidP="00C70AE2">
      <w:r w:rsidRPr="00C70AE2">
        <w:t xml:space="preserve">Unaweza kusafiri kwa basi la umma. </w:t>
      </w:r>
    </w:p>
    <w:p w14:paraId="4A8EEF1B" w14:textId="77777777" w:rsidR="00C70AE2" w:rsidRPr="00C70AE2" w:rsidRDefault="00C70AE2" w:rsidP="00C70AE2">
      <w:r w:rsidRPr="00C70AE2">
        <w:t>Unaweza kusafiri kwa treni.</w:t>
      </w:r>
    </w:p>
    <w:p w14:paraId="25FD312D" w14:textId="6877B845" w:rsidR="00C70AE2" w:rsidRDefault="00C70AE2" w:rsidP="00C70AE2">
      <w:r w:rsidRPr="00C70AE2">
        <w:t>Unaweza kusafiri kwa teksi.</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BOFYA KWENYE KIUNGO HAPA CHINI KWA RATIBA ZA MABASI YA SHULE HUKO GLOUCESTERSHIRE</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lastRenderedPageBreak/>
        <w:t>KUKUZA ELIMU YA WATOTO WANAOTUNZWA -MWONGOZO WA KISHERIA</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kuhakikisha wafanyikazi wa kijamii, walimu na shule zilizoteuliwa, walezi na IRO wanaelewa jukumu lao nawajibu katika kuanzisha, kukuza, kukagua na kusasisha PEP ya mtoto na jinsi wanavyosaidia kukidhi mahitaji yaliyoainishwa katika PEP </w:t>
      </w:r>
      <w:proofErr w:type="gramStart"/>
      <w:r w:rsidRPr="00E177BC">
        <w:t>hiyo;</w:t>
      </w:r>
      <w:proofErr w:type="gramEnd"/>
      <w:r w:rsidRPr="00E177BC">
        <w:t xml:space="preserve"> </w:t>
      </w:r>
    </w:p>
    <w:p w14:paraId="7B40C026" w14:textId="77777777" w:rsidR="00E177BC" w:rsidRPr="00E177BC" w:rsidRDefault="00E177BC" w:rsidP="00E177BC">
      <w:r w:rsidRPr="00E177BC">
        <w:t xml:space="preserve">• kuhakikisha PEP za kisasa, zenye ufanisi na za hali ya juu ambazo zinazingatia matokeo ya elimu, na kwamba watoto wote wanaotunzwa, popote wanapowekwa, wana PEP kama </w:t>
      </w:r>
      <w:proofErr w:type="gramStart"/>
      <w:r w:rsidRPr="00E177BC">
        <w:t>hiyo;</w:t>
      </w:r>
      <w:proofErr w:type="gramEnd"/>
      <w:r w:rsidRPr="00E177BC">
        <w:t xml:space="preserve"> </w:t>
      </w:r>
    </w:p>
    <w:p w14:paraId="7E186EEE" w14:textId="77777777" w:rsidR="00E177BC" w:rsidRPr="00E177BC" w:rsidRDefault="00E177BC" w:rsidP="00E177BC">
      <w:r w:rsidRPr="00E177BC">
        <w:t xml:space="preserve">• epuka kuteleza au kuchelewa kutoa utoaji unaofaa wa elimu, ikiwa ni pamoja na utoaji maalum wa elimu, na kukomesha kusikupangwa kwa mipangilio ya elimu kupitia ushirikiano wa mashirika mbalimbali. Ambapo hiiinahitaji mazungumzo na mamlaka zingine hii inapaswa kukamilika kwa wakati unaofaa na kwa maslahi bora </w:t>
      </w:r>
      <w:proofErr w:type="spellStart"/>
      <w:r w:rsidRPr="00E177BC">
        <w:t>ya</w:t>
      </w:r>
      <w:proofErr w:type="spellEnd"/>
      <w:r w:rsidRPr="00E177BC">
        <w:t xml:space="preserve"> </w:t>
      </w:r>
      <w:proofErr w:type="spellStart"/>
      <w:r w:rsidRPr="00E177BC">
        <w:t>mtoto</w:t>
      </w:r>
      <w:proofErr w:type="spellEnd"/>
      <w:r w:rsidRPr="00E177BC">
        <w:t xml:space="preserve"> </w:t>
      </w:r>
      <w:proofErr w:type="spellStart"/>
      <w:r w:rsidRPr="00E177BC">
        <w:t>kama</w:t>
      </w:r>
      <w:proofErr w:type="spellEnd"/>
      <w:r w:rsidRPr="00E177BC">
        <w:t xml:space="preserve"> </w:t>
      </w:r>
      <w:proofErr w:type="spellStart"/>
      <w:proofErr w:type="gramStart"/>
      <w:r w:rsidRPr="00E177BC">
        <w:t>muhimu</w:t>
      </w:r>
      <w:proofErr w:type="spellEnd"/>
      <w:r w:rsidRPr="00E177BC">
        <w:t>;</w:t>
      </w:r>
      <w:proofErr w:type="gramEnd"/>
    </w:p>
    <w:p w14:paraId="0A64ADDB" w14:textId="77777777" w:rsidR="00E177BC" w:rsidRPr="00E177BC" w:rsidRDefault="00E177BC" w:rsidP="00E177BC">
      <w:r w:rsidRPr="00E177BC">
        <w:t xml:space="preserve">• kuhakikisha ufaulu wa elimu wa watoto wanaotunzwa na mamlaka unaonekana kama kipaumbele na kila mtuambaye ana majukumu </w:t>
      </w:r>
      <w:proofErr w:type="spellStart"/>
      <w:r w:rsidRPr="00E177BC">
        <w:t>ya</w:t>
      </w:r>
      <w:proofErr w:type="spellEnd"/>
      <w:r w:rsidRPr="00E177BC">
        <w:t xml:space="preserve"> </w:t>
      </w:r>
      <w:proofErr w:type="spellStart"/>
      <w:r w:rsidRPr="00E177BC">
        <w:t>kukuza</w:t>
      </w:r>
      <w:proofErr w:type="spellEnd"/>
      <w:r w:rsidRPr="00E177BC">
        <w:t xml:space="preserve"> </w:t>
      </w:r>
      <w:proofErr w:type="spellStart"/>
      <w:r w:rsidRPr="00E177BC">
        <w:t>ustawi</w:t>
      </w:r>
      <w:proofErr w:type="spellEnd"/>
      <w:r w:rsidRPr="00E177BC">
        <w:t xml:space="preserve"> </w:t>
      </w:r>
      <w:proofErr w:type="spellStart"/>
      <w:proofErr w:type="gramStart"/>
      <w:r w:rsidRPr="00E177BC">
        <w:t>wao</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KUPATA MPANGILIO SAHIHI WA ELIMU KWAKO</w:t>
      </w:r>
    </w:p>
    <w:p w14:paraId="492D36F0" w14:textId="2928261B" w:rsidR="00E177BC" w:rsidRPr="00E177BC" w:rsidRDefault="00E177BC" w:rsidP="00E177BC">
      <w:r w:rsidRPr="00E177BC">
        <w:t xml:space="preserve">Wakati mtoto anatunzwa, mamlaka yake ya eneo itapanga uwekaji unaofaa wa utunzaji. Kwa kufanya hivyo, mfanyakazi wa kijamii aliyetengwa na mtoto anapaswa kufanya kila linalowezekana ili kupunguza usumbufu wa elimu ya mtoto, bila kujali umri wa mtoto, na hii inapaswa kuhusisha Shule ya Virtual. Utulivu na mwendelezo katika elimu ni muhimu katika hatua zote, lakini haswa katika hatua muhimu ya 4. </w:t>
      </w:r>
    </w:p>
    <w:p w14:paraId="66A173F8" w14:textId="44D7439B" w:rsidR="00E177BC" w:rsidRPr="00E177BC" w:rsidRDefault="00E177BC" w:rsidP="00E177BC">
      <w:r w:rsidRPr="00E177BC">
        <w:t xml:space="preserve">3Ikiwa haiwezekani kudumisha uwekaji wa elimu uliopo wa mtoto, uwekaji mpya wa elimu ya mtoto unapaswa kupangwa kwa kushauriana na VSH wakati huo huo na uwekaji wa utunzaji. Shule ya Virtual inafaa kwa kusaidia wafanyikazi wa kijamii kuhakikisha utoaji wa elimu unaofaa kwa watoto wanaotunzwa. Maoni yao yanapaswa kupewa uzito unaofaa kama sehemu ya maamuzi juu ya hatua za uwekaji. Kunapaswa pia kuwa na mashauriano yanayofaa na Shule ya Virtual katika mamlaka nyingine ya mitaa ambapo uwekaji wa nje ya mamlaka umepangwa na kufanywa. </w:t>
      </w:r>
    </w:p>
    <w:p w14:paraId="1ECC0B48" w14:textId="77777777" w:rsidR="00E177BC" w:rsidRDefault="00E177BC" w:rsidP="00E177BC">
      <w:r w:rsidRPr="00E177BC">
        <w:t xml:space="preserve">3.10. Katika kesi ya uwekaji wa dharura, mamlaka inayomtunza mtoto inapaswa kupata nafasi mpya ya elimu inayofaa ndani ya siku 20 za shule. </w:t>
      </w:r>
    </w:p>
    <w:p w14:paraId="00ED3128" w14:textId="155A41ED" w:rsidR="00E177BC" w:rsidRPr="00E177BC" w:rsidRDefault="00E177BC" w:rsidP="00E177BC">
      <w:r w:rsidRPr="00E177BC">
        <w:t xml:space="preserve">Katika kupanga uwekaji shule, mfanyakazi wa kijamii wa mtoto (akifanya kazi na Shule ya Virtual na wafanyikazi wengine wa mamlaka ya mitaa, inapofaa) anapaswa kutafuta </w:t>
      </w:r>
      <w:r w:rsidRPr="00E177BC">
        <w:lastRenderedPageBreak/>
        <w:t>shule au mpangilio mwingine wa elimu ambao unafaa zaidi kwa mahitaji ya mtoto. Hiyo inaweza kuwa katika shule iliyodumishwa, chuo au shule ya kujitegemea, na shule hizo zinaweza kuchagua, zisizochagua, bweni au shule za mchana. Inaweza pia, katika hali zingine kuwa sahihi kumweka mtoto katika shule maalum au utoaji mbadala.</w:t>
      </w:r>
    </w:p>
    <w:p w14:paraId="26838C1F" w14:textId="1EF87A09" w:rsidR="00E177BC" w:rsidRPr="00E177BC" w:rsidRDefault="00E177BC" w:rsidP="00E177BC">
      <w:r w:rsidRPr="00E177BC">
        <w:t xml:space="preserve">Kanuni zifuatazo zinapaswa kutumika: </w:t>
      </w:r>
    </w:p>
    <w:p w14:paraId="1FA34AC5" w14:textId="507A3CEF" w:rsidR="00E177BC" w:rsidRPr="00E177BC" w:rsidRDefault="00E177BC" w:rsidP="00E177BC">
      <w:r w:rsidRPr="00E177BC">
        <w:t xml:space="preserve">• utoaji wa elimu unapaswa kumaanisha mahali pa wakati wote. </w:t>
      </w:r>
    </w:p>
    <w:p w14:paraId="56782DD0" w14:textId="4FA67AAC" w:rsidR="00E177BC" w:rsidRPr="00E177BC" w:rsidRDefault="00E177BC" w:rsidP="00E177BC">
      <w:r w:rsidRPr="00E177BC">
        <w:t xml:space="preserve">• shule zinazohukumiwa na Ofsted kuwa 'nzuri' au 'bora' zinapaswa kupewa kipaumbele wakati wa kutafuta mahali pa watoto wanaotunzwa wanaohitaji shule mpya. Isipokuwa kuna sababu za kipekee zinazotegemea ushahidi, watoto wanaoangaliwa hawapaswi kamwe kuwekwa katika shule iliyohukumiwa na Ofsted kuwa 'haitoshi'. Wakati kuzingatiwa kunatolewa kwa shule zinazohukumiwa 'Kuhitaji Uboreshaji', VSHs na wafanyikazi wa kijamii wanapaswa kuwa na ushahidi kwamba shule inatoa msaada wa hali ya juu kwa wanafunzi wake walio katika mazingira magumu, na itamwezesha mtoto anayeangaliwa kufanya maendeleo ya juu kabla ya kuwaweka katika shule </w:t>
      </w:r>
      <w:proofErr w:type="gramStart"/>
      <w:r w:rsidRPr="00E177BC">
        <w:t>hiyo;</w:t>
      </w:r>
      <w:proofErr w:type="gramEnd"/>
      <w:r w:rsidRPr="00E177BC">
        <w:t xml:space="preserve"> </w:t>
      </w:r>
    </w:p>
    <w:p w14:paraId="5B825645" w14:textId="2AB1F6F3" w:rsidR="00E177BC" w:rsidRPr="00E177BC" w:rsidRDefault="00E177BC" w:rsidP="00E177BC">
      <w:r w:rsidRPr="00E177BC">
        <w:t xml:space="preserve">• Uchaguzi wa mpangilio wa elimu unapaswa kutegemea kile ambacho mzazi yeyote mzuri angetaka kwa mtoto wake. Inapaswa kutegemea ushahidi kwamba mpangilio unaweza kukidhi mahitaji ya elimu ya mtoto na kuwasaidia kufanya maendeleo ya </w:t>
      </w:r>
      <w:proofErr w:type="gramStart"/>
      <w:r w:rsidRPr="00E177BC">
        <w:t>juu;</w:t>
      </w:r>
      <w:proofErr w:type="gramEnd"/>
      <w:r w:rsidRPr="00E177BC">
        <w:t xml:space="preserve"> </w:t>
      </w:r>
    </w:p>
    <w:p w14:paraId="32348529" w14:textId="01ED2FBB" w:rsidR="00E177BC" w:rsidRPr="00E177BC" w:rsidRDefault="00E177BC" w:rsidP="00E177BC">
      <w:r w:rsidRPr="00E177BC">
        <w:t xml:space="preserve">• Matakwa na hisia za mtoto zinapaswa kuzingatiwa, na kufaa kwa mpangilio wa elimu kujaribiwa kwa kupanga ziara isiyo rasmi na mtoto. Ambapo mtoto anayetunzwa angefaidika kwa kuhudhuria shule ya bweni, iwe katika serikali au sekta huru, VSHs na wafanyikazi wa kijamii wanapaswa kuwa makini katika kuzingatia chaguo </w:t>
      </w:r>
      <w:proofErr w:type="gramStart"/>
      <w:r w:rsidRPr="00E177BC">
        <w:t>hili;</w:t>
      </w:r>
      <w:proofErr w:type="gramEnd"/>
      <w:r w:rsidRPr="00E177BC">
        <w:t xml:space="preserve"> </w:t>
      </w:r>
    </w:p>
    <w:p w14:paraId="5954FFAF" w14:textId="768DA2BA" w:rsidR="00E177BC" w:rsidRPr="00C70AE2" w:rsidRDefault="00E177BC" w:rsidP="00E177BC">
      <w:r w:rsidRPr="00E177BC">
        <w:t>• Shule ya Virtual inapaswa kuhakikisha kuwa wafanyikazi wa kijamii, IROs, maafisa wa uandikishaji wa shule zinazodumishwa na mamlaka ya mitaa na idara za SEND wanaelewa na kutii mahitaji haya.</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0D392F"/>
    <w:rsid w:val="002E6020"/>
    <w:rsid w:val="007803BE"/>
    <w:rsid w:val="0091479D"/>
    <w:rsid w:val="00BD7C42"/>
    <w:rsid w:val="00C70AE2"/>
    <w:rsid w:val="00D903ED"/>
    <w:rsid w:val="00E177BC"/>
    <w:rsid w:val="00E80210"/>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91479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BFF952-64BF-4B6E-B90E-BADD18399EE7}"/>
</file>

<file path=customXml/itemProps2.xml><?xml version="1.0" encoding="utf-8"?>
<ds:datastoreItem xmlns:ds="http://schemas.openxmlformats.org/officeDocument/2006/customXml" ds:itemID="{2C62D452-578F-4FC3-A16D-E113EB2D49DC}"/>
</file>

<file path=customXml/itemProps3.xml><?xml version="1.0" encoding="utf-8"?>
<ds:datastoreItem xmlns:ds="http://schemas.openxmlformats.org/officeDocument/2006/customXml" ds:itemID="{DB15A739-B957-49BD-9A57-CF71AF8558ED}"/>
</file>

<file path=docProps/app.xml><?xml version="1.0" encoding="utf-8"?>
<Properties xmlns="http://schemas.openxmlformats.org/officeDocument/2006/extended-properties" xmlns:vt="http://schemas.openxmlformats.org/officeDocument/2006/docPropsVTypes">
  <Template>Normal</Template>
  <TotalTime>24</TotalTime>
  <Pages>4</Pages>
  <Words>967</Words>
  <Characters>5129</Characters>
  <Application>Microsoft Office Word</Application>
  <DocSecurity>0</DocSecurity>
  <Lines>119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