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65" w:rsidRDefault="00091694" w:rsidP="00091694">
      <w:pPr>
        <w:jc w:val="center"/>
        <w:rPr>
          <w:b/>
          <w:sz w:val="40"/>
          <w:szCs w:val="40"/>
        </w:rPr>
      </w:pPr>
      <w:r w:rsidRPr="00091694">
        <w:rPr>
          <w:b/>
          <w:sz w:val="40"/>
          <w:szCs w:val="40"/>
        </w:rPr>
        <w:t>A38 Canal Bridges</w:t>
      </w:r>
    </w:p>
    <w:p w:rsidR="00091694" w:rsidRPr="00091694" w:rsidRDefault="00091694" w:rsidP="00091694">
      <w:pPr>
        <w:jc w:val="center"/>
        <w:rPr>
          <w:b/>
          <w:sz w:val="32"/>
          <w:szCs w:val="32"/>
        </w:rPr>
      </w:pPr>
      <w:r w:rsidRPr="00091694">
        <w:rPr>
          <w:b/>
          <w:sz w:val="32"/>
          <w:szCs w:val="32"/>
        </w:rPr>
        <w:t>Update 15 January 2020</w:t>
      </w:r>
    </w:p>
    <w:p w:rsidR="00091694" w:rsidRDefault="00091694" w:rsidP="00091694"/>
    <w:p w:rsidR="00091694" w:rsidRPr="00091694" w:rsidRDefault="00091694" w:rsidP="00091694">
      <w:pPr>
        <w:rPr>
          <w:b/>
          <w:sz w:val="28"/>
          <w:szCs w:val="28"/>
        </w:rPr>
      </w:pPr>
      <w:r w:rsidRPr="00091694">
        <w:rPr>
          <w:b/>
          <w:sz w:val="28"/>
          <w:szCs w:val="28"/>
        </w:rPr>
        <w:t>Work taking place this week:</w:t>
      </w:r>
    </w:p>
    <w:p w:rsidR="00091694" w:rsidRDefault="00091694" w:rsidP="0009169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Excavate and surface existing splitter islands to allow for contraflow system to be installed on Sunday night</w:t>
      </w:r>
    </w:p>
    <w:p w:rsidR="00091694" w:rsidRDefault="00091694" w:rsidP="00091694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Expose existing BT apparatus</w:t>
      </w:r>
    </w:p>
    <w:p w:rsidR="00091694" w:rsidRDefault="00091694" w:rsidP="00091694">
      <w:r>
        <w:t> </w:t>
      </w:r>
    </w:p>
    <w:p w:rsidR="00091694" w:rsidRPr="00091694" w:rsidRDefault="00091694" w:rsidP="00091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</w:t>
      </w:r>
      <w:r w:rsidRPr="00091694">
        <w:rPr>
          <w:b/>
          <w:sz w:val="28"/>
          <w:szCs w:val="28"/>
        </w:rPr>
        <w:t xml:space="preserve"> taking place next week:</w:t>
      </w:r>
    </w:p>
    <w:p w:rsidR="00091694" w:rsidRDefault="00091694" w:rsidP="00091694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Commence construction of piling mat</w:t>
      </w:r>
    </w:p>
    <w:p w:rsidR="00091694" w:rsidRDefault="00091694" w:rsidP="00091694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Commence Severn Trent Water Diversion</w:t>
      </w:r>
      <w:bookmarkStart w:id="0" w:name="_GoBack"/>
      <w:bookmarkEnd w:id="0"/>
    </w:p>
    <w:p w:rsidR="00091694" w:rsidRDefault="00091694" w:rsidP="00091694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Commence slewing of BT apparatus</w:t>
      </w:r>
    </w:p>
    <w:p w:rsidR="00091694" w:rsidRDefault="00091694" w:rsidP="00091694">
      <w:pPr>
        <w:rPr>
          <w:b/>
          <w:sz w:val="32"/>
          <w:szCs w:val="32"/>
        </w:rPr>
      </w:pPr>
    </w:p>
    <w:p w:rsidR="00091694" w:rsidRPr="00091694" w:rsidRDefault="006840B2" w:rsidP="0009169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>
            <wp:extent cx="5731510" cy="4296547"/>
            <wp:effectExtent l="0" t="0" r="2540" b="8890"/>
            <wp:docPr id="1" name="Picture 1" descr="\\SVRSHIR160\JBolitho$\Desktop\IMG_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SHIR160\JBolitho$\Desktop\IMG_0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694" w:rsidRPr="00091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642C"/>
    <w:multiLevelType w:val="multilevel"/>
    <w:tmpl w:val="87A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AA6924"/>
    <w:multiLevelType w:val="multilevel"/>
    <w:tmpl w:val="8A8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94"/>
    <w:rsid w:val="00091694"/>
    <w:rsid w:val="002F3C63"/>
    <w:rsid w:val="006840B2"/>
    <w:rsid w:val="00C6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>Gloucestershire County Council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BOLITHO, Jeff</dc:creator>
  <cp:lastModifiedBy>BOLITHO, Jeff</cp:lastModifiedBy>
  <cp:revision>2</cp:revision>
  <dcterms:created xsi:type="dcterms:W3CDTF">2020-01-15T09:32:00Z</dcterms:created>
  <dcterms:modified xsi:type="dcterms:W3CDTF">2020-01-15T15:33:00Z</dcterms:modified>
</cp:coreProperties>
</file>