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Pashto</w:t>
      </w:r>
    </w:p>
    <w:p>
      <w:r>
        <w:t>د زده کړې لارښود زموږ د بې سرپرسته پناه غوښتونکو ماشومانو لپاره (UASC)</w:t>
        <w:br/>
        <w:br/>
        <w:t>د زده کړې لارښود رول دا دی چې ماشومانو ته د زده کړې لاسرسی ورکړي او په ټولنه کې باور جوړ کړي.</w:t>
        <w:br/>
        <w:br/>
        <w:t>د زده کړې له پیل مخکې به د PEP غونډه ترسره شي.</w:t>
        <w:br/>
        <w:br/>
        <w:t>د کار مثالونه:</w:t>
        <w:br/>
        <w:t>- د خلاصو ناستو ترسره کول د بشپړ نوم لیکنې مخکې.</w:t>
        <w:br/>
        <w:t>- له سیمه ییزو خیریه بنسټونو سره همکاري.</w:t>
        <w:br/>
        <w:t>- د بایسکلونو او عامه ترانسپورت ملاتړ.</w:t>
        <w:br/>
        <w:t>- د فوټبال او کرکټ روزنه.</w:t>
        <w:br/>
        <w:t>- د موسیقۍ او هنر ورکشاپونه.</w:t>
        <w:br/>
        <w:t>- د پخلي سرچینې جوړول.</w:t>
        <w:br/>
        <w:t>- د بانکي حسابونو پرانیستلو کې مرسته.</w:t>
        <w:br/>
        <w:t>- د منظم غونډو لپاره ځای جوړول.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