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E7A83" w14:textId="32BE36AC" w:rsidR="0074693D" w:rsidRPr="00B704C3" w:rsidRDefault="00580597" w:rsidP="009804DE">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8240" behindDoc="0" locked="0" layoutInCell="1" allowOverlap="1" wp14:anchorId="3E000D15" wp14:editId="0839F6D0">
                <wp:simplePos x="0" y="0"/>
                <wp:positionH relativeFrom="column">
                  <wp:posOffset>-76200</wp:posOffset>
                </wp:positionH>
                <wp:positionV relativeFrom="paragraph">
                  <wp:posOffset>321310</wp:posOffset>
                </wp:positionV>
                <wp:extent cx="9372600" cy="0"/>
                <wp:effectExtent l="16510" t="18415" r="21590" b="196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90589DB" id="_x0000_t32" coordsize="21600,21600" o:spt="32" o:oned="t" path="m,l21600,21600e" filled="f">
                <v:path arrowok="t" fillok="f" o:connecttype="none"/>
                <o:lock v:ext="edit" shapetype="t"/>
              </v:shapetype>
              <v:shape id="AutoShape 2" o:spid="_x0000_s1026" type="#_x0000_t32" style="position:absolute;margin-left:-6pt;margin-top:25.3pt;width:7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sidR="0012574E">
        <w:rPr>
          <w:rFonts w:ascii="Arial" w:hAnsi="Arial" w:cs="Arial"/>
          <w:sz w:val="40"/>
          <w:szCs w:val="40"/>
        </w:rPr>
        <w:t>Job</w:t>
      </w:r>
      <w:r w:rsidR="0074693D" w:rsidRPr="00B704C3">
        <w:rPr>
          <w:rFonts w:ascii="Arial" w:hAnsi="Arial" w:cs="Arial"/>
          <w:sz w:val="40"/>
          <w:szCs w:val="40"/>
        </w:rPr>
        <w:t xml:space="preserve"> </w:t>
      </w:r>
      <w:r w:rsidR="00B704C3">
        <w:rPr>
          <w:rFonts w:ascii="Arial" w:hAnsi="Arial" w:cs="Arial"/>
          <w:sz w:val="40"/>
          <w:szCs w:val="40"/>
        </w:rPr>
        <w:t>P</w:t>
      </w:r>
      <w:r w:rsidR="0074693D" w:rsidRPr="00B704C3">
        <w:rPr>
          <w:rFonts w:ascii="Arial" w:hAnsi="Arial" w:cs="Arial"/>
          <w:sz w:val="40"/>
          <w:szCs w:val="40"/>
        </w:rPr>
        <w:t>rofile</w:t>
      </w:r>
    </w:p>
    <w:p w14:paraId="484EE269" w14:textId="3EA13667" w:rsidR="00562BF7" w:rsidRDefault="00156C71" w:rsidP="009804DE">
      <w:pPr>
        <w:pStyle w:val="Heading1"/>
        <w:spacing w:before="0" w:after="0"/>
        <w:ind w:left="0"/>
        <w:rPr>
          <w:rFonts w:ascii="Arial" w:hAnsi="Arial" w:cs="Arial"/>
          <w:color w:val="548DD4"/>
          <w:sz w:val="40"/>
          <w:szCs w:val="40"/>
        </w:rPr>
      </w:pPr>
      <w:r>
        <w:rPr>
          <w:rFonts w:ascii="Arial" w:hAnsi="Arial" w:cs="Arial"/>
          <w:color w:val="548DD4"/>
          <w:sz w:val="40"/>
          <w:szCs w:val="40"/>
        </w:rPr>
        <w:t xml:space="preserve">Senior </w:t>
      </w:r>
      <w:r w:rsidR="005C1F47">
        <w:rPr>
          <w:rFonts w:ascii="Arial" w:hAnsi="Arial" w:cs="Arial"/>
          <w:color w:val="548DD4"/>
          <w:sz w:val="40"/>
          <w:szCs w:val="40"/>
        </w:rPr>
        <w:t>Commercial</w:t>
      </w:r>
      <w:r w:rsidR="00461097">
        <w:rPr>
          <w:rFonts w:ascii="Arial" w:hAnsi="Arial" w:cs="Arial"/>
          <w:color w:val="548DD4"/>
          <w:sz w:val="40"/>
          <w:szCs w:val="40"/>
        </w:rPr>
        <w:t xml:space="preserve"> </w:t>
      </w:r>
      <w:r w:rsidR="00562BF7">
        <w:rPr>
          <w:rFonts w:ascii="Arial" w:hAnsi="Arial" w:cs="Arial"/>
          <w:color w:val="548DD4"/>
          <w:sz w:val="40"/>
          <w:szCs w:val="40"/>
        </w:rPr>
        <w:t>O</w:t>
      </w:r>
      <w:r w:rsidR="008B6F7E">
        <w:rPr>
          <w:rFonts w:ascii="Arial" w:hAnsi="Arial" w:cs="Arial"/>
          <w:color w:val="548DD4"/>
          <w:sz w:val="40"/>
          <w:szCs w:val="40"/>
        </w:rPr>
        <w:t xml:space="preserve">fficer </w:t>
      </w:r>
      <w:r w:rsidR="007F5BCA">
        <w:rPr>
          <w:rFonts w:ascii="Arial" w:hAnsi="Arial" w:cs="Arial"/>
          <w:color w:val="548DD4"/>
          <w:sz w:val="40"/>
          <w:szCs w:val="40"/>
        </w:rPr>
        <w:t>– Traffic &amp; Transport</w:t>
      </w:r>
    </w:p>
    <w:p w14:paraId="1550A26D" w14:textId="533B50D8" w:rsidR="00225837" w:rsidRDefault="00225837" w:rsidP="009804DE">
      <w:pPr>
        <w:pStyle w:val="Heading1"/>
        <w:spacing w:before="0" w:after="0"/>
        <w:ind w:left="0"/>
        <w:rPr>
          <w:rFonts w:ascii="Arial" w:hAnsi="Arial" w:cs="Arial"/>
          <w:color w:val="548DD4"/>
          <w:sz w:val="22"/>
          <w:szCs w:val="22"/>
        </w:rPr>
      </w:pPr>
      <w:r w:rsidRPr="026014FC">
        <w:rPr>
          <w:rFonts w:ascii="Arial" w:hAnsi="Arial" w:cs="Arial"/>
          <w:color w:val="548DD4" w:themeColor="text2" w:themeTint="99"/>
          <w:sz w:val="22"/>
          <w:szCs w:val="22"/>
        </w:rPr>
        <w:t xml:space="preserve">Grade: </w:t>
      </w:r>
      <w:r w:rsidR="00156C71">
        <w:rPr>
          <w:rFonts w:ascii="Arial" w:hAnsi="Arial" w:cs="Arial"/>
          <w:color w:val="548DD4" w:themeColor="text2" w:themeTint="99"/>
          <w:sz w:val="22"/>
          <w:szCs w:val="22"/>
        </w:rPr>
        <w:t>9/10</w:t>
      </w:r>
      <w:r w:rsidR="00E53550" w:rsidRPr="026014FC">
        <w:rPr>
          <w:rFonts w:ascii="Arial" w:hAnsi="Arial" w:cs="Arial"/>
          <w:color w:val="548DD4" w:themeColor="text2" w:themeTint="99"/>
          <w:sz w:val="22"/>
          <w:szCs w:val="22"/>
        </w:rPr>
        <w:t xml:space="preserve"> </w:t>
      </w:r>
      <w:r>
        <w:tab/>
      </w:r>
      <w:r>
        <w:tab/>
      </w:r>
      <w:r w:rsidRPr="026014FC">
        <w:rPr>
          <w:rFonts w:ascii="Arial" w:hAnsi="Arial" w:cs="Arial"/>
          <w:color w:val="548DD4" w:themeColor="text2" w:themeTint="99"/>
          <w:sz w:val="22"/>
          <w:szCs w:val="22"/>
        </w:rPr>
        <w:t xml:space="preserve">Date created: </w:t>
      </w:r>
      <w:r w:rsidR="00CF7090" w:rsidRPr="026014FC">
        <w:rPr>
          <w:rFonts w:ascii="Arial" w:hAnsi="Arial" w:cs="Arial"/>
          <w:color w:val="548DD4" w:themeColor="text2" w:themeTint="99"/>
          <w:sz w:val="22"/>
          <w:szCs w:val="22"/>
        </w:rPr>
        <w:t>Sept 2013</w:t>
      </w:r>
      <w:r>
        <w:tab/>
      </w:r>
      <w:r w:rsidR="69C785FF" w:rsidRPr="026014FC">
        <w:rPr>
          <w:rFonts w:ascii="Arial" w:hAnsi="Arial" w:cs="Arial"/>
          <w:color w:val="548DD4" w:themeColor="text2" w:themeTint="99"/>
          <w:sz w:val="22"/>
          <w:szCs w:val="22"/>
        </w:rPr>
        <w:t>Updated Jan 202</w:t>
      </w:r>
      <w:r w:rsidR="007F5BCA">
        <w:rPr>
          <w:rFonts w:ascii="Arial" w:hAnsi="Arial" w:cs="Arial"/>
          <w:color w:val="548DD4" w:themeColor="text2" w:themeTint="99"/>
          <w:sz w:val="22"/>
          <w:szCs w:val="22"/>
        </w:rPr>
        <w:t>6</w:t>
      </w:r>
      <w:r w:rsidRPr="026014FC">
        <w:rPr>
          <w:rFonts w:ascii="Arial" w:hAnsi="Arial" w:cs="Arial"/>
          <w:color w:val="548DD4" w:themeColor="text2" w:themeTint="99"/>
          <w:sz w:val="22"/>
          <w:szCs w:val="22"/>
        </w:rPr>
        <w:t xml:space="preserve">          </w:t>
      </w:r>
      <w:r>
        <w:tab/>
      </w:r>
      <w:r>
        <w:tab/>
      </w:r>
      <w:r>
        <w:tab/>
      </w:r>
      <w:r>
        <w:tab/>
      </w:r>
      <w:r>
        <w:tab/>
      </w:r>
      <w:r>
        <w:tab/>
      </w:r>
      <w:r w:rsidRPr="026014FC">
        <w:rPr>
          <w:rFonts w:ascii="Arial" w:hAnsi="Arial" w:cs="Arial"/>
          <w:color w:val="548DD4" w:themeColor="text2" w:themeTint="99"/>
          <w:sz w:val="22"/>
          <w:szCs w:val="22"/>
        </w:rPr>
        <w:t xml:space="preserve"> </w:t>
      </w:r>
      <w:r>
        <w:tab/>
      </w:r>
      <w:r w:rsidR="0085221D" w:rsidRPr="026014FC">
        <w:rPr>
          <w:rFonts w:ascii="Arial" w:hAnsi="Arial" w:cs="Arial"/>
          <w:color w:val="548DD4" w:themeColor="text2" w:themeTint="99"/>
          <w:sz w:val="22"/>
          <w:szCs w:val="22"/>
        </w:rPr>
        <w:t xml:space="preserve">          </w:t>
      </w:r>
    </w:p>
    <w:tbl>
      <w:tblPr>
        <w:tblW w:w="15092" w:type="dxa"/>
        <w:tblLook w:val="04A0" w:firstRow="1" w:lastRow="0" w:firstColumn="1" w:lastColumn="0" w:noHBand="0" w:noVBand="1"/>
      </w:tblPr>
      <w:tblGrid>
        <w:gridCol w:w="14850"/>
        <w:gridCol w:w="242"/>
      </w:tblGrid>
      <w:tr w:rsidR="0074693D" w:rsidRPr="00CC0F4C" w14:paraId="51FCD6D2" w14:textId="77777777" w:rsidTr="00491115">
        <w:trPr>
          <w:trHeight w:val="1198"/>
        </w:trPr>
        <w:tc>
          <w:tcPr>
            <w:tcW w:w="15092" w:type="dxa"/>
            <w:gridSpan w:val="2"/>
          </w:tcPr>
          <w:p w14:paraId="5173DFA0" w14:textId="77777777" w:rsidR="00562BF7" w:rsidRPr="00043E48" w:rsidRDefault="00562BF7" w:rsidP="00CC0F4C">
            <w:pPr>
              <w:pStyle w:val="Heading1"/>
              <w:spacing w:before="0" w:after="0"/>
              <w:ind w:left="0"/>
              <w:rPr>
                <w:rFonts w:ascii="Arial" w:eastAsia="Calibri" w:hAnsi="Arial" w:cs="Arial"/>
                <w:b w:val="0"/>
                <w:kern w:val="0"/>
                <w:sz w:val="22"/>
                <w:szCs w:val="22"/>
              </w:rPr>
            </w:pPr>
          </w:p>
          <w:p w14:paraId="414601D9" w14:textId="0D489576" w:rsidR="0002119D" w:rsidRPr="00043E48" w:rsidRDefault="001C4312" w:rsidP="00AE4D1B">
            <w:pPr>
              <w:pStyle w:val="Heading1"/>
              <w:spacing w:before="0" w:after="0" w:line="276" w:lineRule="auto"/>
              <w:ind w:left="0"/>
              <w:rPr>
                <w:rFonts w:ascii="Arial" w:eastAsia="Calibri" w:hAnsi="Arial" w:cs="Arial"/>
                <w:b w:val="0"/>
                <w:kern w:val="0"/>
                <w:sz w:val="22"/>
                <w:szCs w:val="22"/>
              </w:rPr>
            </w:pPr>
            <w:r w:rsidRPr="00043E48">
              <w:rPr>
                <w:rFonts w:ascii="Arial" w:eastAsia="Calibri" w:hAnsi="Arial" w:cs="Arial"/>
                <w:b w:val="0"/>
                <w:kern w:val="0"/>
                <w:sz w:val="22"/>
                <w:szCs w:val="22"/>
              </w:rPr>
              <w:t xml:space="preserve">About the </w:t>
            </w:r>
            <w:r w:rsidR="0012574E" w:rsidRPr="00043E48">
              <w:rPr>
                <w:rFonts w:ascii="Arial" w:eastAsia="Calibri" w:hAnsi="Arial" w:cs="Arial"/>
                <w:b w:val="0"/>
                <w:kern w:val="0"/>
                <w:sz w:val="22"/>
                <w:szCs w:val="22"/>
              </w:rPr>
              <w:t>Job</w:t>
            </w:r>
            <w:r w:rsidR="00CF7090" w:rsidRPr="00043E48">
              <w:rPr>
                <w:rFonts w:ascii="Arial" w:eastAsia="Calibri" w:hAnsi="Arial" w:cs="Arial"/>
                <w:b w:val="0"/>
                <w:kern w:val="0"/>
                <w:sz w:val="22"/>
                <w:szCs w:val="22"/>
              </w:rPr>
              <w:t>:</w:t>
            </w:r>
            <w:r w:rsidR="0074693D" w:rsidRPr="00043E48">
              <w:rPr>
                <w:rFonts w:ascii="Arial" w:eastAsia="Calibri" w:hAnsi="Arial" w:cs="Arial"/>
                <w:b w:val="0"/>
                <w:kern w:val="0"/>
                <w:sz w:val="22"/>
                <w:szCs w:val="22"/>
              </w:rPr>
              <w:t xml:space="preserve">  </w:t>
            </w:r>
            <w:r w:rsidR="00562BF7" w:rsidRPr="00043E48">
              <w:rPr>
                <w:rFonts w:ascii="Arial" w:eastAsia="Calibri" w:hAnsi="Arial" w:cs="Arial"/>
                <w:b w:val="0"/>
                <w:kern w:val="0"/>
                <w:sz w:val="22"/>
                <w:szCs w:val="22"/>
              </w:rPr>
              <w:t>Working</w:t>
            </w:r>
            <w:r w:rsidR="00CF7090" w:rsidRPr="00043E48">
              <w:rPr>
                <w:rFonts w:ascii="Arial" w:eastAsia="Calibri" w:hAnsi="Arial" w:cs="Arial"/>
                <w:b w:val="0"/>
                <w:kern w:val="0"/>
                <w:sz w:val="22"/>
                <w:szCs w:val="22"/>
              </w:rPr>
              <w:t xml:space="preserve"> as part of the Council’s </w:t>
            </w:r>
            <w:r w:rsidR="007F5BCA" w:rsidRPr="00043E48">
              <w:rPr>
                <w:rFonts w:ascii="Arial" w:eastAsia="Calibri" w:hAnsi="Arial" w:cs="Arial"/>
                <w:b w:val="0"/>
                <w:kern w:val="0"/>
                <w:sz w:val="22"/>
                <w:szCs w:val="22"/>
              </w:rPr>
              <w:t xml:space="preserve">Traffic &amp; Transport </w:t>
            </w:r>
            <w:r w:rsidR="00C65AEE" w:rsidRPr="00043E48">
              <w:rPr>
                <w:rFonts w:ascii="Arial" w:eastAsia="Calibri" w:hAnsi="Arial" w:cs="Arial"/>
                <w:b w:val="0"/>
                <w:kern w:val="0"/>
                <w:sz w:val="22"/>
                <w:szCs w:val="22"/>
              </w:rPr>
              <w:t>team</w:t>
            </w:r>
            <w:r w:rsidR="0067720D" w:rsidRPr="00043E48">
              <w:rPr>
                <w:rFonts w:ascii="Arial" w:eastAsia="Calibri" w:hAnsi="Arial" w:cs="Arial"/>
                <w:b w:val="0"/>
                <w:kern w:val="0"/>
                <w:sz w:val="22"/>
                <w:szCs w:val="22"/>
              </w:rPr>
              <w:t xml:space="preserve"> within the E,E &amp; I Directorate,</w:t>
            </w:r>
            <w:r w:rsidR="00CF7090" w:rsidRPr="00043E48">
              <w:rPr>
                <w:rFonts w:ascii="Arial" w:eastAsia="Calibri" w:hAnsi="Arial" w:cs="Arial"/>
                <w:b w:val="0"/>
                <w:kern w:val="0"/>
                <w:sz w:val="22"/>
                <w:szCs w:val="22"/>
              </w:rPr>
              <w:t xml:space="preserve"> </w:t>
            </w:r>
            <w:r w:rsidR="008B6F7E" w:rsidRPr="00043E48">
              <w:rPr>
                <w:rFonts w:ascii="Arial" w:eastAsia="Calibri" w:hAnsi="Arial" w:cs="Arial"/>
                <w:b w:val="0"/>
                <w:kern w:val="0"/>
                <w:sz w:val="22"/>
                <w:szCs w:val="22"/>
              </w:rPr>
              <w:t xml:space="preserve">you will </w:t>
            </w:r>
            <w:r w:rsidR="003A1374" w:rsidRPr="00043E48">
              <w:rPr>
                <w:rFonts w:ascii="Arial" w:eastAsia="Calibri" w:hAnsi="Arial" w:cs="Arial"/>
                <w:b w:val="0"/>
                <w:kern w:val="0"/>
                <w:sz w:val="22"/>
                <w:szCs w:val="22"/>
              </w:rPr>
              <w:t>take ownership</w:t>
            </w:r>
            <w:r w:rsidR="009452D3" w:rsidRPr="00043E48">
              <w:rPr>
                <w:rFonts w:ascii="Arial" w:eastAsia="Calibri" w:hAnsi="Arial" w:cs="Arial"/>
                <w:b w:val="0"/>
                <w:kern w:val="0"/>
                <w:sz w:val="22"/>
                <w:szCs w:val="22"/>
              </w:rPr>
              <w:t xml:space="preserve"> of commercial activity</w:t>
            </w:r>
            <w:r w:rsidR="008B6F7E" w:rsidRPr="00043E48">
              <w:rPr>
                <w:rFonts w:ascii="Arial" w:eastAsia="Calibri" w:hAnsi="Arial" w:cs="Arial"/>
                <w:b w:val="0"/>
                <w:kern w:val="0"/>
                <w:sz w:val="22"/>
                <w:szCs w:val="22"/>
              </w:rPr>
              <w:t xml:space="preserve"> provid</w:t>
            </w:r>
            <w:r w:rsidR="0020328E" w:rsidRPr="00043E48">
              <w:rPr>
                <w:rFonts w:ascii="Arial" w:eastAsia="Calibri" w:hAnsi="Arial" w:cs="Arial"/>
                <w:b w:val="0"/>
                <w:kern w:val="0"/>
                <w:sz w:val="22"/>
                <w:szCs w:val="22"/>
              </w:rPr>
              <w:t>ing</w:t>
            </w:r>
            <w:r w:rsidR="008B6F7E" w:rsidRPr="00043E48">
              <w:rPr>
                <w:rFonts w:ascii="Arial" w:eastAsia="Calibri" w:hAnsi="Arial" w:cs="Arial"/>
                <w:b w:val="0"/>
                <w:kern w:val="0"/>
                <w:sz w:val="22"/>
                <w:szCs w:val="22"/>
              </w:rPr>
              <w:t xml:space="preserve"> specialist support or analytical services to the </w:t>
            </w:r>
            <w:r w:rsidR="00722CD4" w:rsidRPr="00043E48">
              <w:rPr>
                <w:rFonts w:ascii="Arial" w:eastAsia="Calibri" w:hAnsi="Arial" w:cs="Arial"/>
                <w:b w:val="0"/>
                <w:kern w:val="0"/>
                <w:sz w:val="22"/>
                <w:szCs w:val="22"/>
              </w:rPr>
              <w:t>team’s</w:t>
            </w:r>
            <w:r w:rsidR="0063767C" w:rsidRPr="00043E48">
              <w:rPr>
                <w:rFonts w:ascii="Arial" w:eastAsia="Calibri" w:hAnsi="Arial" w:cs="Arial"/>
                <w:b w:val="0"/>
                <w:kern w:val="0"/>
                <w:sz w:val="22"/>
                <w:szCs w:val="22"/>
              </w:rPr>
              <w:t xml:space="preserve"> various projects</w:t>
            </w:r>
            <w:r w:rsidR="00707049" w:rsidRPr="00043E48">
              <w:rPr>
                <w:rFonts w:ascii="Arial" w:eastAsia="Calibri" w:hAnsi="Arial" w:cs="Arial"/>
                <w:b w:val="0"/>
                <w:kern w:val="0"/>
                <w:sz w:val="22"/>
                <w:szCs w:val="22"/>
              </w:rPr>
              <w:t xml:space="preserve"> and contracts</w:t>
            </w:r>
            <w:r w:rsidR="0002119D" w:rsidRPr="00043E48">
              <w:rPr>
                <w:rFonts w:ascii="Arial" w:eastAsia="Calibri" w:hAnsi="Arial" w:cs="Arial"/>
                <w:b w:val="0"/>
                <w:kern w:val="0"/>
                <w:sz w:val="22"/>
                <w:szCs w:val="22"/>
              </w:rPr>
              <w:t xml:space="preserve">, ensuring the delivery of value for money, compliant procurement, and positive </w:t>
            </w:r>
            <w:r w:rsidR="00722CD4" w:rsidRPr="00043E48">
              <w:rPr>
                <w:rFonts w:ascii="Arial" w:eastAsia="Calibri" w:hAnsi="Arial" w:cs="Arial"/>
                <w:b w:val="0"/>
                <w:kern w:val="0"/>
                <w:sz w:val="22"/>
                <w:szCs w:val="22"/>
              </w:rPr>
              <w:t xml:space="preserve">ongoing </w:t>
            </w:r>
            <w:r w:rsidR="0002119D" w:rsidRPr="00043E48">
              <w:rPr>
                <w:rFonts w:ascii="Arial" w:eastAsia="Calibri" w:hAnsi="Arial" w:cs="Arial"/>
                <w:b w:val="0"/>
                <w:kern w:val="0"/>
                <w:sz w:val="22"/>
                <w:szCs w:val="22"/>
              </w:rPr>
              <w:t>service outcomes</w:t>
            </w:r>
            <w:r w:rsidR="00722CD4" w:rsidRPr="00043E48">
              <w:rPr>
                <w:rFonts w:ascii="Arial" w:eastAsia="Calibri" w:hAnsi="Arial" w:cs="Arial"/>
                <w:b w:val="0"/>
                <w:kern w:val="0"/>
                <w:sz w:val="22"/>
                <w:szCs w:val="22"/>
              </w:rPr>
              <w:t xml:space="preserve"> through robust contract management</w:t>
            </w:r>
            <w:r w:rsidR="0002119D" w:rsidRPr="00043E48">
              <w:rPr>
                <w:rFonts w:ascii="Arial" w:eastAsia="Calibri" w:hAnsi="Arial" w:cs="Arial"/>
                <w:b w:val="0"/>
                <w:kern w:val="0"/>
                <w:sz w:val="22"/>
                <w:szCs w:val="22"/>
              </w:rPr>
              <w:t>.</w:t>
            </w:r>
          </w:p>
          <w:p w14:paraId="3CB5BFD1" w14:textId="64912A3C" w:rsidR="00FB41B1" w:rsidRPr="006E3844" w:rsidRDefault="0088382D" w:rsidP="00AE4D1B">
            <w:pPr>
              <w:pStyle w:val="Heading1"/>
              <w:spacing w:before="0" w:after="0" w:line="276" w:lineRule="auto"/>
              <w:ind w:left="0"/>
              <w:rPr>
                <w:rFonts w:ascii="Arial" w:eastAsia="Calibri" w:hAnsi="Arial" w:cs="Arial"/>
                <w:b w:val="0"/>
                <w:kern w:val="0"/>
                <w:sz w:val="22"/>
                <w:szCs w:val="22"/>
              </w:rPr>
            </w:pPr>
            <w:r w:rsidRPr="00043E48">
              <w:rPr>
                <w:rFonts w:ascii="Arial" w:eastAsia="Calibri" w:hAnsi="Arial" w:cs="Arial"/>
                <w:b w:val="0"/>
                <w:kern w:val="0"/>
                <w:sz w:val="22"/>
                <w:szCs w:val="22"/>
              </w:rPr>
              <w:t>T</w:t>
            </w:r>
            <w:r w:rsidR="00CF7090" w:rsidRPr="00043E48">
              <w:rPr>
                <w:rFonts w:ascii="Arial" w:eastAsia="Calibri" w:hAnsi="Arial" w:cs="Arial"/>
                <w:b w:val="0"/>
                <w:kern w:val="0"/>
                <w:sz w:val="22"/>
                <w:szCs w:val="22"/>
              </w:rPr>
              <w:t xml:space="preserve">his </w:t>
            </w:r>
            <w:r w:rsidR="0063767C" w:rsidRPr="00043E48">
              <w:rPr>
                <w:rFonts w:ascii="Arial" w:eastAsia="Calibri" w:hAnsi="Arial" w:cs="Arial"/>
                <w:b w:val="0"/>
                <w:kern w:val="0"/>
                <w:sz w:val="22"/>
                <w:szCs w:val="22"/>
              </w:rPr>
              <w:t xml:space="preserve">role </w:t>
            </w:r>
            <w:r w:rsidR="00CF7090" w:rsidRPr="00043E48">
              <w:rPr>
                <w:rFonts w:ascii="Arial" w:eastAsia="Calibri" w:hAnsi="Arial" w:cs="Arial"/>
                <w:b w:val="0"/>
                <w:kern w:val="0"/>
                <w:sz w:val="22"/>
                <w:szCs w:val="22"/>
              </w:rPr>
              <w:t>work</w:t>
            </w:r>
            <w:r w:rsidR="0063767C" w:rsidRPr="00043E48">
              <w:rPr>
                <w:rFonts w:ascii="Arial" w:eastAsia="Calibri" w:hAnsi="Arial" w:cs="Arial"/>
                <w:b w:val="0"/>
                <w:kern w:val="0"/>
                <w:sz w:val="22"/>
                <w:szCs w:val="22"/>
              </w:rPr>
              <w:t>s</w:t>
            </w:r>
            <w:r w:rsidR="00CF7090" w:rsidRPr="00043E48">
              <w:rPr>
                <w:rFonts w:ascii="Arial" w:eastAsia="Calibri" w:hAnsi="Arial" w:cs="Arial"/>
                <w:b w:val="0"/>
                <w:kern w:val="0"/>
                <w:sz w:val="22"/>
                <w:szCs w:val="22"/>
              </w:rPr>
              <w:t xml:space="preserve"> flexibly to support the </w:t>
            </w:r>
            <w:r w:rsidR="00077D3C" w:rsidRPr="00043E48">
              <w:rPr>
                <w:rFonts w:ascii="Arial" w:eastAsia="Calibri" w:hAnsi="Arial" w:cs="Arial"/>
                <w:b w:val="0"/>
                <w:kern w:val="0"/>
                <w:sz w:val="22"/>
                <w:szCs w:val="22"/>
              </w:rPr>
              <w:t xml:space="preserve">commercial </w:t>
            </w:r>
            <w:r w:rsidR="00CF7090" w:rsidRPr="00043E48">
              <w:rPr>
                <w:rFonts w:ascii="Arial" w:eastAsia="Calibri" w:hAnsi="Arial" w:cs="Arial"/>
                <w:b w:val="0"/>
                <w:kern w:val="0"/>
                <w:sz w:val="22"/>
                <w:szCs w:val="22"/>
              </w:rPr>
              <w:t xml:space="preserve">needs of the </w:t>
            </w:r>
            <w:r w:rsidR="009828E4" w:rsidRPr="00043E48">
              <w:rPr>
                <w:rFonts w:ascii="Arial" w:eastAsia="Calibri" w:hAnsi="Arial" w:cs="Arial"/>
                <w:b w:val="0"/>
                <w:kern w:val="0"/>
                <w:sz w:val="22"/>
                <w:szCs w:val="22"/>
              </w:rPr>
              <w:t>Council</w:t>
            </w:r>
            <w:r w:rsidR="00562BF7" w:rsidRPr="00043E48">
              <w:rPr>
                <w:rFonts w:ascii="Arial" w:eastAsia="Calibri" w:hAnsi="Arial" w:cs="Arial"/>
                <w:b w:val="0"/>
                <w:kern w:val="0"/>
                <w:sz w:val="22"/>
                <w:szCs w:val="22"/>
              </w:rPr>
              <w:t xml:space="preserve">. Success will depend on developing critical relationships at all levels, particularly </w:t>
            </w:r>
            <w:r w:rsidR="00562BF7" w:rsidRPr="006E3844">
              <w:rPr>
                <w:rFonts w:ascii="Arial" w:eastAsia="Calibri" w:hAnsi="Arial" w:cs="Arial"/>
                <w:b w:val="0"/>
                <w:kern w:val="0"/>
                <w:sz w:val="22"/>
                <w:szCs w:val="22"/>
              </w:rPr>
              <w:t>with</w:t>
            </w:r>
            <w:r w:rsidR="008B6F7E" w:rsidRPr="006E3844">
              <w:rPr>
                <w:rFonts w:ascii="Arial" w:eastAsia="Calibri" w:hAnsi="Arial" w:cs="Arial"/>
                <w:b w:val="0"/>
                <w:kern w:val="0"/>
                <w:sz w:val="22"/>
                <w:szCs w:val="22"/>
              </w:rPr>
              <w:t xml:space="preserve"> </w:t>
            </w:r>
            <w:r w:rsidR="00562BF7" w:rsidRPr="006E3844">
              <w:rPr>
                <w:rFonts w:ascii="Arial" w:eastAsia="Calibri" w:hAnsi="Arial" w:cs="Arial"/>
                <w:b w:val="0"/>
                <w:kern w:val="0"/>
                <w:sz w:val="22"/>
                <w:szCs w:val="22"/>
              </w:rPr>
              <w:t>commissioners, outcome managers</w:t>
            </w:r>
            <w:r w:rsidR="008B6F7E" w:rsidRPr="006E3844">
              <w:rPr>
                <w:rFonts w:ascii="Arial" w:eastAsia="Calibri" w:hAnsi="Arial" w:cs="Arial"/>
                <w:b w:val="0"/>
                <w:kern w:val="0"/>
                <w:sz w:val="22"/>
                <w:szCs w:val="22"/>
              </w:rPr>
              <w:t>, project manager</w:t>
            </w:r>
            <w:r w:rsidR="007D3A8C" w:rsidRPr="006E3844">
              <w:rPr>
                <w:rFonts w:ascii="Arial" w:eastAsia="Calibri" w:hAnsi="Arial" w:cs="Arial"/>
                <w:b w:val="0"/>
                <w:kern w:val="0"/>
                <w:sz w:val="22"/>
                <w:szCs w:val="22"/>
              </w:rPr>
              <w:t>s</w:t>
            </w:r>
            <w:r w:rsidR="008B6F7E" w:rsidRPr="006E3844">
              <w:rPr>
                <w:rFonts w:ascii="Arial" w:eastAsia="Calibri" w:hAnsi="Arial" w:cs="Arial"/>
                <w:b w:val="0"/>
                <w:kern w:val="0"/>
                <w:sz w:val="22"/>
                <w:szCs w:val="22"/>
              </w:rPr>
              <w:t xml:space="preserve"> and other support services</w:t>
            </w:r>
            <w:r w:rsidR="00FB41B1" w:rsidRPr="006E3844">
              <w:rPr>
                <w:rFonts w:ascii="Arial" w:eastAsia="Calibri" w:hAnsi="Arial" w:cs="Arial"/>
                <w:b w:val="0"/>
                <w:kern w:val="0"/>
                <w:sz w:val="22"/>
                <w:szCs w:val="22"/>
              </w:rPr>
              <w:t xml:space="preserve"> where you will act as a trusted commercial advisor to commissioners, managers, and senior stakeholders, providing expert guidance on procurement strategy, market engagement, and contract management. The role requires independent decision-making</w:t>
            </w:r>
            <w:r w:rsidR="00A31F7C" w:rsidRPr="006E3844">
              <w:rPr>
                <w:rFonts w:ascii="Arial" w:eastAsia="Calibri" w:hAnsi="Arial" w:cs="Arial"/>
                <w:b w:val="0"/>
                <w:kern w:val="0"/>
                <w:sz w:val="22"/>
                <w:szCs w:val="22"/>
              </w:rPr>
              <w:t xml:space="preserve"> and an understanding</w:t>
            </w:r>
            <w:r w:rsidR="00FB41B1" w:rsidRPr="006E3844">
              <w:rPr>
                <w:rFonts w:ascii="Arial" w:eastAsia="Calibri" w:hAnsi="Arial" w:cs="Arial"/>
                <w:b w:val="0"/>
                <w:kern w:val="0"/>
                <w:sz w:val="22"/>
                <w:szCs w:val="22"/>
              </w:rPr>
              <w:t xml:space="preserve"> of complex procurement activity.</w:t>
            </w:r>
          </w:p>
          <w:p w14:paraId="6556E785" w14:textId="5D0DB056" w:rsidR="009420ED" w:rsidRPr="00043E48" w:rsidRDefault="003B4173" w:rsidP="00AE4D1B">
            <w:pPr>
              <w:pStyle w:val="Heading1"/>
              <w:spacing w:before="0" w:after="0" w:line="276" w:lineRule="auto"/>
              <w:ind w:left="0"/>
              <w:rPr>
                <w:rFonts w:ascii="Arial" w:eastAsia="Calibri" w:hAnsi="Arial" w:cs="Arial"/>
                <w:b w:val="0"/>
                <w:kern w:val="0"/>
                <w:sz w:val="22"/>
                <w:szCs w:val="22"/>
              </w:rPr>
            </w:pPr>
            <w:r w:rsidRPr="006E3844">
              <w:rPr>
                <w:rFonts w:ascii="Arial" w:eastAsia="Calibri" w:hAnsi="Arial" w:cs="Arial"/>
                <w:b w:val="0"/>
                <w:kern w:val="0"/>
                <w:sz w:val="22"/>
                <w:szCs w:val="22"/>
              </w:rPr>
              <w:t>Y</w:t>
            </w:r>
            <w:r w:rsidR="00077D3C" w:rsidRPr="006E3844">
              <w:rPr>
                <w:rFonts w:ascii="Arial" w:eastAsia="Calibri" w:hAnsi="Arial" w:cs="Arial"/>
                <w:b w:val="0"/>
                <w:kern w:val="0"/>
                <w:sz w:val="22"/>
                <w:szCs w:val="22"/>
              </w:rPr>
              <w:t xml:space="preserve">ou will be expected to demonstrate a </w:t>
            </w:r>
            <w:r w:rsidR="00343D77" w:rsidRPr="006E3844">
              <w:rPr>
                <w:rFonts w:ascii="Arial" w:eastAsia="Calibri" w:hAnsi="Arial" w:cs="Arial"/>
                <w:b w:val="0"/>
                <w:kern w:val="0"/>
                <w:sz w:val="22"/>
                <w:szCs w:val="22"/>
              </w:rPr>
              <w:t>high</w:t>
            </w:r>
            <w:r w:rsidR="008B6F7E" w:rsidRPr="006E3844">
              <w:rPr>
                <w:rFonts w:ascii="Arial" w:eastAsia="Calibri" w:hAnsi="Arial" w:cs="Arial"/>
                <w:b w:val="0"/>
                <w:kern w:val="0"/>
                <w:sz w:val="22"/>
                <w:szCs w:val="22"/>
              </w:rPr>
              <w:t xml:space="preserve"> </w:t>
            </w:r>
            <w:r w:rsidR="00077D3C" w:rsidRPr="006E3844">
              <w:rPr>
                <w:rFonts w:ascii="Arial" w:eastAsia="Calibri" w:hAnsi="Arial" w:cs="Arial"/>
                <w:b w:val="0"/>
                <w:kern w:val="0"/>
                <w:sz w:val="22"/>
                <w:szCs w:val="22"/>
              </w:rPr>
              <w:t xml:space="preserve">level of </w:t>
            </w:r>
            <w:r w:rsidR="00BA177A" w:rsidRPr="006E3844">
              <w:rPr>
                <w:rFonts w:ascii="Arial" w:eastAsia="Calibri" w:hAnsi="Arial" w:cs="Arial"/>
                <w:b w:val="0"/>
                <w:kern w:val="0"/>
                <w:sz w:val="22"/>
                <w:szCs w:val="22"/>
              </w:rPr>
              <w:t xml:space="preserve">procurement </w:t>
            </w:r>
            <w:r w:rsidR="007D3A8C" w:rsidRPr="006E3844">
              <w:rPr>
                <w:rFonts w:ascii="Arial" w:eastAsia="Calibri" w:hAnsi="Arial" w:cs="Arial"/>
                <w:b w:val="0"/>
                <w:kern w:val="0"/>
                <w:sz w:val="22"/>
                <w:szCs w:val="22"/>
              </w:rPr>
              <w:t xml:space="preserve">and commercial </w:t>
            </w:r>
            <w:r w:rsidR="00077D3C" w:rsidRPr="006E3844">
              <w:rPr>
                <w:rFonts w:ascii="Arial" w:eastAsia="Calibri" w:hAnsi="Arial" w:cs="Arial"/>
                <w:b w:val="0"/>
                <w:kern w:val="0"/>
                <w:sz w:val="22"/>
                <w:szCs w:val="22"/>
              </w:rPr>
              <w:t>knowledge and expertise perhaps i</w:t>
            </w:r>
            <w:r w:rsidRPr="006E3844">
              <w:rPr>
                <w:rFonts w:ascii="Arial" w:eastAsia="Calibri" w:hAnsi="Arial" w:cs="Arial"/>
                <w:b w:val="0"/>
                <w:kern w:val="0"/>
                <w:sz w:val="22"/>
                <w:szCs w:val="22"/>
              </w:rPr>
              <w:t xml:space="preserve">n a specialist subject area and </w:t>
            </w:r>
            <w:r w:rsidR="008B6F7E" w:rsidRPr="006E3844">
              <w:rPr>
                <w:rFonts w:ascii="Arial" w:eastAsia="Calibri" w:hAnsi="Arial" w:cs="Arial"/>
                <w:b w:val="0"/>
                <w:kern w:val="0"/>
                <w:sz w:val="22"/>
                <w:szCs w:val="22"/>
              </w:rPr>
              <w:t xml:space="preserve">may be required to </w:t>
            </w:r>
            <w:r w:rsidR="00077D3C" w:rsidRPr="006E3844">
              <w:rPr>
                <w:rFonts w:ascii="Arial" w:eastAsia="Calibri" w:hAnsi="Arial" w:cs="Arial"/>
                <w:b w:val="0"/>
                <w:kern w:val="0"/>
                <w:sz w:val="22"/>
                <w:szCs w:val="22"/>
              </w:rPr>
              <w:t xml:space="preserve">undertake discreet </w:t>
            </w:r>
            <w:r w:rsidR="00BA177A" w:rsidRPr="006E3844">
              <w:rPr>
                <w:rFonts w:ascii="Arial" w:eastAsia="Calibri" w:hAnsi="Arial" w:cs="Arial"/>
                <w:b w:val="0"/>
                <w:kern w:val="0"/>
                <w:sz w:val="22"/>
                <w:szCs w:val="22"/>
              </w:rPr>
              <w:t xml:space="preserve">procurement </w:t>
            </w:r>
            <w:r w:rsidR="00077D3C" w:rsidRPr="006E3844">
              <w:rPr>
                <w:rFonts w:ascii="Arial" w:eastAsia="Calibri" w:hAnsi="Arial" w:cs="Arial"/>
                <w:b w:val="0"/>
                <w:kern w:val="0"/>
                <w:sz w:val="22"/>
                <w:szCs w:val="22"/>
              </w:rPr>
              <w:t>projects</w:t>
            </w:r>
            <w:r w:rsidRPr="006E3844">
              <w:rPr>
                <w:rFonts w:ascii="Arial" w:eastAsia="Calibri" w:hAnsi="Arial" w:cs="Arial"/>
                <w:b w:val="0"/>
                <w:kern w:val="0"/>
                <w:sz w:val="22"/>
                <w:szCs w:val="22"/>
              </w:rPr>
              <w:t>.</w:t>
            </w:r>
            <w:r w:rsidR="00CF7090" w:rsidRPr="00043E48">
              <w:rPr>
                <w:rFonts w:ascii="Arial" w:eastAsia="Calibri" w:hAnsi="Arial" w:cs="Arial"/>
                <w:b w:val="0"/>
                <w:kern w:val="0"/>
                <w:sz w:val="22"/>
                <w:szCs w:val="22"/>
              </w:rPr>
              <w:t xml:space="preserve"> </w:t>
            </w:r>
          </w:p>
        </w:tc>
      </w:tr>
      <w:tr w:rsidR="00B704C3" w:rsidRPr="00CC0F4C" w14:paraId="6A2974C7" w14:textId="77777777" w:rsidTr="00491115">
        <w:trPr>
          <w:trHeight w:val="2191"/>
        </w:trPr>
        <w:tc>
          <w:tcPr>
            <w:tcW w:w="14850" w:type="dxa"/>
          </w:tcPr>
          <w:p w14:paraId="6BCA19A4" w14:textId="77777777" w:rsidR="001027D5" w:rsidRDefault="001027D5" w:rsidP="009420ED">
            <w:pPr>
              <w:pStyle w:val="BodyTextIndent"/>
              <w:spacing w:after="120"/>
              <w:ind w:left="0"/>
              <w:jc w:val="left"/>
              <w:rPr>
                <w:b/>
                <w:sz w:val="22"/>
              </w:rPr>
            </w:pPr>
          </w:p>
          <w:p w14:paraId="4346A33C" w14:textId="05A9A237" w:rsidR="00F06E97" w:rsidRPr="00562BF7" w:rsidRDefault="00486997" w:rsidP="00491115">
            <w:pPr>
              <w:pStyle w:val="BodyTextIndent"/>
              <w:spacing w:after="120"/>
              <w:ind w:left="0" w:right="36"/>
              <w:jc w:val="left"/>
              <w:rPr>
                <w:sz w:val="22"/>
                <w:szCs w:val="22"/>
              </w:rPr>
            </w:pPr>
            <w:r w:rsidRPr="00A073B4">
              <w:rPr>
                <w:b/>
                <w:sz w:val="22"/>
              </w:rPr>
              <w:t xml:space="preserve">This is what we need you to do </w:t>
            </w:r>
            <w:r w:rsidR="000C6FEA" w:rsidRPr="00A073B4">
              <w:rPr>
                <w:b/>
                <w:sz w:val="22"/>
              </w:rPr>
              <w:t xml:space="preserve">- </w:t>
            </w:r>
            <w:r w:rsidR="006C354A" w:rsidRPr="00562BF7">
              <w:rPr>
                <w:sz w:val="22"/>
                <w:szCs w:val="22"/>
              </w:rPr>
              <w:t>Provide commissioners</w:t>
            </w:r>
            <w:r w:rsidR="00473836" w:rsidRPr="00562BF7">
              <w:rPr>
                <w:sz w:val="22"/>
                <w:szCs w:val="22"/>
              </w:rPr>
              <w:t xml:space="preserve"> </w:t>
            </w:r>
            <w:r w:rsidR="00E63DD2">
              <w:rPr>
                <w:sz w:val="22"/>
                <w:szCs w:val="22"/>
              </w:rPr>
              <w:t xml:space="preserve">&amp; </w:t>
            </w:r>
            <w:r w:rsidR="00C551A1">
              <w:rPr>
                <w:sz w:val="22"/>
                <w:szCs w:val="22"/>
              </w:rPr>
              <w:t xml:space="preserve">managers </w:t>
            </w:r>
            <w:r w:rsidR="006C354A" w:rsidRPr="00562BF7">
              <w:rPr>
                <w:sz w:val="22"/>
                <w:szCs w:val="22"/>
              </w:rPr>
              <w:t xml:space="preserve">with pragmatic and informed </w:t>
            </w:r>
            <w:r w:rsidR="00C551A1">
              <w:rPr>
                <w:sz w:val="22"/>
                <w:szCs w:val="22"/>
              </w:rPr>
              <w:t xml:space="preserve">commercial </w:t>
            </w:r>
            <w:r w:rsidR="006C354A" w:rsidRPr="00562BF7">
              <w:rPr>
                <w:sz w:val="22"/>
                <w:szCs w:val="22"/>
              </w:rPr>
              <w:t>advice</w:t>
            </w:r>
            <w:r w:rsidR="00FD79C3">
              <w:rPr>
                <w:sz w:val="22"/>
                <w:szCs w:val="22"/>
              </w:rPr>
              <w:t xml:space="preserve"> and support</w:t>
            </w:r>
            <w:r w:rsidR="006C354A" w:rsidRPr="00562BF7">
              <w:rPr>
                <w:sz w:val="22"/>
                <w:szCs w:val="22"/>
              </w:rPr>
              <w:t xml:space="preserve"> so that </w:t>
            </w:r>
            <w:r w:rsidR="00473836" w:rsidRPr="00562BF7">
              <w:rPr>
                <w:sz w:val="22"/>
                <w:szCs w:val="22"/>
              </w:rPr>
              <w:t xml:space="preserve">customer </w:t>
            </w:r>
            <w:r w:rsidR="003B4173" w:rsidRPr="00562BF7">
              <w:rPr>
                <w:sz w:val="22"/>
                <w:szCs w:val="22"/>
              </w:rPr>
              <w:t xml:space="preserve">outcomes </w:t>
            </w:r>
            <w:r w:rsidR="00473836" w:rsidRPr="00562BF7">
              <w:rPr>
                <w:sz w:val="22"/>
                <w:szCs w:val="22"/>
              </w:rPr>
              <w:t xml:space="preserve">and value for money </w:t>
            </w:r>
            <w:r w:rsidR="0060153A">
              <w:rPr>
                <w:sz w:val="22"/>
                <w:szCs w:val="22"/>
              </w:rPr>
              <w:t>requirements met or exceeded</w:t>
            </w:r>
            <w:r w:rsidR="003B4173" w:rsidRPr="00562BF7">
              <w:rPr>
                <w:sz w:val="22"/>
                <w:szCs w:val="22"/>
              </w:rPr>
              <w:t>.</w:t>
            </w:r>
            <w:r w:rsidR="0060153A">
              <w:rPr>
                <w:sz w:val="22"/>
                <w:szCs w:val="22"/>
              </w:rPr>
              <w:t xml:space="preserve"> </w:t>
            </w:r>
            <w:r w:rsidR="003B4173" w:rsidRPr="00562BF7">
              <w:rPr>
                <w:sz w:val="22"/>
                <w:szCs w:val="22"/>
              </w:rPr>
              <w:t>Specifically you will need to;</w:t>
            </w:r>
          </w:p>
          <w:p w14:paraId="07F11BFA" w14:textId="5BF515DC" w:rsidR="003B4173" w:rsidRPr="00562BF7" w:rsidRDefault="00E82C98" w:rsidP="00996CC0">
            <w:pPr>
              <w:pStyle w:val="BodyTextIndent"/>
              <w:numPr>
                <w:ilvl w:val="0"/>
                <w:numId w:val="12"/>
              </w:numPr>
              <w:spacing w:after="40"/>
              <w:ind w:left="284" w:hanging="284"/>
              <w:jc w:val="left"/>
              <w:rPr>
                <w:sz w:val="22"/>
                <w:szCs w:val="22"/>
              </w:rPr>
            </w:pPr>
            <w:r>
              <w:rPr>
                <w:rFonts w:cs="Arial"/>
                <w:sz w:val="22"/>
                <w:szCs w:val="22"/>
              </w:rPr>
              <w:t>Utilise your</w:t>
            </w:r>
            <w:r w:rsidR="003B4173" w:rsidRPr="00562BF7">
              <w:rPr>
                <w:rFonts w:cs="Arial"/>
                <w:sz w:val="22"/>
                <w:szCs w:val="22"/>
              </w:rPr>
              <w:t xml:space="preserve"> specialist knowledge </w:t>
            </w:r>
            <w:r w:rsidR="004A556D">
              <w:rPr>
                <w:rFonts w:cs="Arial"/>
                <w:sz w:val="22"/>
                <w:szCs w:val="22"/>
              </w:rPr>
              <w:t xml:space="preserve">and </w:t>
            </w:r>
            <w:r w:rsidR="003B4173" w:rsidRPr="00562BF7">
              <w:rPr>
                <w:rFonts w:cs="Arial"/>
                <w:sz w:val="22"/>
                <w:szCs w:val="22"/>
              </w:rPr>
              <w:t>expertise</w:t>
            </w:r>
            <w:r w:rsidR="00996CC0">
              <w:rPr>
                <w:rFonts w:cs="Arial"/>
                <w:sz w:val="22"/>
                <w:szCs w:val="22"/>
              </w:rPr>
              <w:t xml:space="preserve"> </w:t>
            </w:r>
            <w:r w:rsidR="0060153A">
              <w:rPr>
                <w:rFonts w:cs="Arial"/>
                <w:sz w:val="22"/>
                <w:szCs w:val="22"/>
              </w:rPr>
              <w:t xml:space="preserve">to achieve superior </w:t>
            </w:r>
            <w:r w:rsidR="004A556D">
              <w:rPr>
                <w:rFonts w:cs="Arial"/>
                <w:sz w:val="22"/>
                <w:szCs w:val="22"/>
              </w:rPr>
              <w:t xml:space="preserve">commercial </w:t>
            </w:r>
            <w:r w:rsidR="0060153A">
              <w:rPr>
                <w:rFonts w:cs="Arial"/>
                <w:sz w:val="22"/>
                <w:szCs w:val="22"/>
              </w:rPr>
              <w:t>outcomes</w:t>
            </w:r>
            <w:r w:rsidR="00E50E8D">
              <w:rPr>
                <w:rFonts w:cs="Arial"/>
                <w:sz w:val="22"/>
                <w:szCs w:val="22"/>
              </w:rPr>
              <w:t>.</w:t>
            </w:r>
          </w:p>
          <w:p w14:paraId="47CAFDDE" w14:textId="023FC969" w:rsidR="00FB27C7" w:rsidRPr="00AA105C" w:rsidRDefault="00FB27C7" w:rsidP="00996CC0">
            <w:pPr>
              <w:pStyle w:val="BodyTextIndent"/>
              <w:numPr>
                <w:ilvl w:val="0"/>
                <w:numId w:val="3"/>
              </w:numPr>
              <w:spacing w:after="40"/>
              <w:ind w:left="284" w:hanging="284"/>
              <w:jc w:val="left"/>
              <w:rPr>
                <w:rFonts w:cs="Arial"/>
                <w:sz w:val="22"/>
                <w:szCs w:val="22"/>
              </w:rPr>
            </w:pPr>
            <w:r w:rsidRPr="00AA105C">
              <w:rPr>
                <w:sz w:val="22"/>
                <w:szCs w:val="22"/>
              </w:rPr>
              <w:t>Undertake market and supplier research to in</w:t>
            </w:r>
            <w:r w:rsidR="00845E6C">
              <w:rPr>
                <w:sz w:val="22"/>
                <w:szCs w:val="22"/>
              </w:rPr>
              <w:t>fluence</w:t>
            </w:r>
            <w:r w:rsidRPr="00AA105C">
              <w:rPr>
                <w:sz w:val="22"/>
                <w:szCs w:val="22"/>
              </w:rPr>
              <w:t xml:space="preserve"> the development of </w:t>
            </w:r>
            <w:r>
              <w:rPr>
                <w:sz w:val="22"/>
                <w:szCs w:val="22"/>
              </w:rPr>
              <w:t xml:space="preserve">commissioning and </w:t>
            </w:r>
            <w:r w:rsidRPr="00AA105C">
              <w:rPr>
                <w:sz w:val="22"/>
                <w:szCs w:val="22"/>
              </w:rPr>
              <w:t>commercial thinking.</w:t>
            </w:r>
          </w:p>
          <w:p w14:paraId="517A0264" w14:textId="79AD1CD0" w:rsidR="001027D5" w:rsidRPr="0060153A" w:rsidRDefault="00214A7A" w:rsidP="00996CC0">
            <w:pPr>
              <w:pStyle w:val="BodyTextIndent"/>
              <w:numPr>
                <w:ilvl w:val="0"/>
                <w:numId w:val="3"/>
              </w:numPr>
              <w:spacing w:after="40"/>
              <w:ind w:left="284" w:hanging="284"/>
              <w:jc w:val="left"/>
              <w:rPr>
                <w:sz w:val="22"/>
                <w:szCs w:val="22"/>
              </w:rPr>
            </w:pPr>
            <w:r>
              <w:rPr>
                <w:rFonts w:cs="Arial"/>
                <w:sz w:val="22"/>
                <w:szCs w:val="22"/>
              </w:rPr>
              <w:t xml:space="preserve">Work </w:t>
            </w:r>
            <w:r w:rsidR="003B690B">
              <w:rPr>
                <w:rFonts w:cs="Arial"/>
                <w:sz w:val="22"/>
                <w:szCs w:val="22"/>
              </w:rPr>
              <w:t xml:space="preserve">collaboratively </w:t>
            </w:r>
            <w:r>
              <w:rPr>
                <w:rFonts w:cs="Arial"/>
                <w:sz w:val="22"/>
                <w:szCs w:val="22"/>
              </w:rPr>
              <w:t>with</w:t>
            </w:r>
            <w:r w:rsidR="001D1586">
              <w:rPr>
                <w:rFonts w:cs="Arial"/>
                <w:sz w:val="22"/>
                <w:szCs w:val="22"/>
              </w:rPr>
              <w:t xml:space="preserve"> the</w:t>
            </w:r>
            <w:r>
              <w:rPr>
                <w:rFonts w:cs="Arial"/>
                <w:sz w:val="22"/>
                <w:szCs w:val="22"/>
              </w:rPr>
              <w:t xml:space="preserve"> Strategic Procurement Team </w:t>
            </w:r>
            <w:r w:rsidR="00531984">
              <w:rPr>
                <w:rFonts w:cs="Arial"/>
                <w:sz w:val="22"/>
                <w:szCs w:val="22"/>
              </w:rPr>
              <w:t>on</w:t>
            </w:r>
            <w:r w:rsidR="0060153A" w:rsidRPr="0060153A">
              <w:rPr>
                <w:rFonts w:cs="Arial"/>
                <w:sz w:val="22"/>
                <w:szCs w:val="22"/>
              </w:rPr>
              <w:t xml:space="preserve"> </w:t>
            </w:r>
            <w:r w:rsidR="00574A1C">
              <w:rPr>
                <w:rFonts w:cs="Arial"/>
                <w:sz w:val="22"/>
                <w:szCs w:val="22"/>
              </w:rPr>
              <w:t>more complex</w:t>
            </w:r>
            <w:r w:rsidR="00454EBF">
              <w:rPr>
                <w:rFonts w:cs="Arial"/>
                <w:sz w:val="22"/>
                <w:szCs w:val="22"/>
              </w:rPr>
              <w:t>,</w:t>
            </w:r>
            <w:r w:rsidR="00574A1C">
              <w:rPr>
                <w:rFonts w:cs="Arial"/>
                <w:sz w:val="22"/>
                <w:szCs w:val="22"/>
              </w:rPr>
              <w:t xml:space="preserve"> high value </w:t>
            </w:r>
            <w:r w:rsidR="00FF7707">
              <w:rPr>
                <w:rFonts w:cs="Arial"/>
                <w:sz w:val="22"/>
                <w:szCs w:val="22"/>
              </w:rPr>
              <w:t xml:space="preserve">/ risk </w:t>
            </w:r>
            <w:r w:rsidR="00BA177A">
              <w:rPr>
                <w:rFonts w:cs="Arial"/>
                <w:sz w:val="22"/>
                <w:szCs w:val="22"/>
              </w:rPr>
              <w:t>procurement</w:t>
            </w:r>
            <w:r w:rsidR="00F065E2">
              <w:rPr>
                <w:rFonts w:cs="Arial"/>
                <w:sz w:val="22"/>
                <w:szCs w:val="22"/>
              </w:rPr>
              <w:t>/commercial</w:t>
            </w:r>
            <w:r w:rsidR="00BA177A" w:rsidRPr="0060153A">
              <w:rPr>
                <w:rFonts w:cs="Arial"/>
                <w:sz w:val="22"/>
                <w:szCs w:val="22"/>
              </w:rPr>
              <w:t xml:space="preserve"> </w:t>
            </w:r>
            <w:r w:rsidR="0060153A" w:rsidRPr="0060153A">
              <w:rPr>
                <w:rFonts w:cs="Arial"/>
                <w:sz w:val="22"/>
                <w:szCs w:val="22"/>
              </w:rPr>
              <w:t xml:space="preserve">projects and </w:t>
            </w:r>
            <w:r w:rsidR="0060153A" w:rsidRPr="0060153A">
              <w:rPr>
                <w:sz w:val="22"/>
                <w:szCs w:val="22"/>
              </w:rPr>
              <w:t>attend project/review meetings as required.</w:t>
            </w:r>
          </w:p>
          <w:p w14:paraId="50BAA0E0" w14:textId="77777777" w:rsidR="001027D5" w:rsidRPr="001027D5" w:rsidRDefault="001027D5" w:rsidP="00996CC0">
            <w:pPr>
              <w:pStyle w:val="BodyTextIndent"/>
              <w:numPr>
                <w:ilvl w:val="0"/>
                <w:numId w:val="3"/>
              </w:numPr>
              <w:spacing w:after="40"/>
              <w:ind w:left="284" w:hanging="284"/>
              <w:jc w:val="left"/>
              <w:rPr>
                <w:sz w:val="22"/>
                <w:szCs w:val="22"/>
              </w:rPr>
            </w:pPr>
            <w:r w:rsidRPr="001027D5">
              <w:rPr>
                <w:sz w:val="22"/>
                <w:szCs w:val="22"/>
              </w:rPr>
              <w:t xml:space="preserve">Assess Social Value and work to maximise </w:t>
            </w:r>
            <w:r w:rsidR="0060153A">
              <w:rPr>
                <w:sz w:val="22"/>
                <w:szCs w:val="22"/>
              </w:rPr>
              <w:t>it through your work</w:t>
            </w:r>
            <w:r w:rsidRPr="001027D5">
              <w:rPr>
                <w:sz w:val="22"/>
                <w:szCs w:val="22"/>
              </w:rPr>
              <w:t>.</w:t>
            </w:r>
          </w:p>
          <w:p w14:paraId="22BA9675" w14:textId="77777777" w:rsidR="001027D5" w:rsidRPr="001027D5" w:rsidRDefault="001027D5" w:rsidP="00996CC0">
            <w:pPr>
              <w:pStyle w:val="BodyTextIndent"/>
              <w:numPr>
                <w:ilvl w:val="0"/>
                <w:numId w:val="3"/>
              </w:numPr>
              <w:spacing w:after="40"/>
              <w:ind w:left="284" w:hanging="284"/>
              <w:jc w:val="left"/>
              <w:rPr>
                <w:sz w:val="22"/>
                <w:szCs w:val="22"/>
              </w:rPr>
            </w:pPr>
            <w:r w:rsidRPr="001027D5">
              <w:rPr>
                <w:sz w:val="22"/>
                <w:szCs w:val="22"/>
              </w:rPr>
              <w:t>Ensure effective communication and engagement with stakeholders and partners (including external suppliers).</w:t>
            </w:r>
          </w:p>
          <w:p w14:paraId="6B2ABB40" w14:textId="77777777" w:rsidR="001027D5" w:rsidRPr="00562BF7" w:rsidRDefault="001027D5" w:rsidP="00996CC0">
            <w:pPr>
              <w:pStyle w:val="BodyTextIndent"/>
              <w:numPr>
                <w:ilvl w:val="0"/>
                <w:numId w:val="3"/>
              </w:numPr>
              <w:spacing w:after="40"/>
              <w:ind w:left="284" w:hanging="284"/>
              <w:jc w:val="left"/>
              <w:rPr>
                <w:sz w:val="22"/>
                <w:szCs w:val="22"/>
              </w:rPr>
            </w:pPr>
            <w:r w:rsidRPr="00562BF7">
              <w:rPr>
                <w:sz w:val="22"/>
                <w:szCs w:val="22"/>
              </w:rPr>
              <w:t xml:space="preserve">Assess and manage the risk associated with each </w:t>
            </w:r>
            <w:r w:rsidR="0060153A">
              <w:rPr>
                <w:sz w:val="22"/>
                <w:szCs w:val="22"/>
              </w:rPr>
              <w:t>activity</w:t>
            </w:r>
            <w:r w:rsidRPr="00562BF7">
              <w:rPr>
                <w:sz w:val="22"/>
                <w:szCs w:val="22"/>
              </w:rPr>
              <w:t>.</w:t>
            </w:r>
          </w:p>
          <w:p w14:paraId="615E81A8" w14:textId="77777777" w:rsidR="00B704C3" w:rsidRPr="00996CC0" w:rsidRDefault="001027D5" w:rsidP="00996CC0">
            <w:pPr>
              <w:pStyle w:val="BodyTextIndent"/>
              <w:numPr>
                <w:ilvl w:val="0"/>
                <w:numId w:val="12"/>
              </w:numPr>
              <w:spacing w:after="40"/>
              <w:ind w:left="284" w:hanging="284"/>
              <w:jc w:val="left"/>
              <w:rPr>
                <w:rFonts w:cs="Arial"/>
                <w:szCs w:val="22"/>
              </w:rPr>
            </w:pPr>
            <w:r w:rsidRPr="001027D5">
              <w:rPr>
                <w:rFonts w:cs="Arial"/>
                <w:sz w:val="22"/>
                <w:szCs w:val="22"/>
              </w:rPr>
              <w:t>Keep u</w:t>
            </w:r>
            <w:r w:rsidR="00E50E8D">
              <w:rPr>
                <w:rFonts w:cs="Arial"/>
                <w:sz w:val="22"/>
                <w:szCs w:val="22"/>
              </w:rPr>
              <w:t>p-to-date with relevant policy a</w:t>
            </w:r>
            <w:r w:rsidRPr="001027D5">
              <w:rPr>
                <w:rFonts w:cs="Arial"/>
                <w:sz w:val="22"/>
                <w:szCs w:val="22"/>
              </w:rPr>
              <w:t>nd legislative changes</w:t>
            </w:r>
            <w:r w:rsidR="009828E4">
              <w:rPr>
                <w:rFonts w:cs="Arial"/>
                <w:sz w:val="22"/>
                <w:szCs w:val="22"/>
              </w:rPr>
              <w:t>.</w:t>
            </w:r>
          </w:p>
          <w:p w14:paraId="01283A31" w14:textId="77777777" w:rsidR="00F018EE" w:rsidRPr="00F018EE" w:rsidRDefault="00996CC0" w:rsidP="00F018EE">
            <w:pPr>
              <w:pStyle w:val="BodyTextIndent"/>
              <w:numPr>
                <w:ilvl w:val="0"/>
                <w:numId w:val="12"/>
              </w:numPr>
              <w:spacing w:after="40"/>
              <w:ind w:left="284" w:hanging="284"/>
              <w:jc w:val="left"/>
              <w:rPr>
                <w:rFonts w:cs="Arial"/>
                <w:szCs w:val="22"/>
              </w:rPr>
            </w:pPr>
            <w:r w:rsidRPr="00996CC0">
              <w:rPr>
                <w:rFonts w:cs="Arial"/>
                <w:sz w:val="22"/>
                <w:szCs w:val="22"/>
              </w:rPr>
              <w:t>Ensure compliance with all legal and Council requirements and policies.</w:t>
            </w:r>
          </w:p>
          <w:p w14:paraId="59B97F63" w14:textId="7099829B" w:rsidR="00F018EE" w:rsidRPr="00F018EE" w:rsidRDefault="001B7129" w:rsidP="00F018EE">
            <w:pPr>
              <w:pStyle w:val="BodyTextIndent"/>
              <w:numPr>
                <w:ilvl w:val="0"/>
                <w:numId w:val="12"/>
              </w:numPr>
              <w:spacing w:after="40"/>
              <w:ind w:left="284" w:hanging="284"/>
              <w:jc w:val="left"/>
              <w:rPr>
                <w:rFonts w:cs="Arial"/>
                <w:szCs w:val="22"/>
              </w:rPr>
            </w:pPr>
            <w:r>
              <w:rPr>
                <w:rFonts w:cs="Arial"/>
                <w:sz w:val="22"/>
                <w:szCs w:val="22"/>
              </w:rPr>
              <w:t>L</w:t>
            </w:r>
            <w:r w:rsidR="00E50E8D" w:rsidRPr="00F018EE">
              <w:rPr>
                <w:rFonts w:cs="Arial"/>
                <w:sz w:val="22"/>
                <w:szCs w:val="22"/>
              </w:rPr>
              <w:t xml:space="preserve">ead </w:t>
            </w:r>
            <w:r w:rsidR="00147B3A">
              <w:rPr>
                <w:rFonts w:cs="Arial"/>
                <w:sz w:val="22"/>
                <w:szCs w:val="22"/>
              </w:rPr>
              <w:t>and</w:t>
            </w:r>
            <w:r w:rsidR="00E50E8D" w:rsidRPr="00F018EE">
              <w:rPr>
                <w:rFonts w:cs="Arial"/>
                <w:sz w:val="22"/>
                <w:szCs w:val="22"/>
              </w:rPr>
              <w:t xml:space="preserve"> </w:t>
            </w:r>
            <w:r>
              <w:rPr>
                <w:rFonts w:cs="Arial"/>
                <w:sz w:val="22"/>
                <w:szCs w:val="22"/>
              </w:rPr>
              <w:t>be accountable for</w:t>
            </w:r>
            <w:r w:rsidR="00E50E8D" w:rsidRPr="00F018EE">
              <w:rPr>
                <w:rFonts w:cs="Arial"/>
                <w:sz w:val="22"/>
                <w:szCs w:val="22"/>
              </w:rPr>
              <w:t xml:space="preserve"> specific tendering activity</w:t>
            </w:r>
            <w:r w:rsidR="0006700E">
              <w:rPr>
                <w:rFonts w:cs="Arial"/>
                <w:sz w:val="22"/>
                <w:szCs w:val="22"/>
              </w:rPr>
              <w:t xml:space="preserve"> and projects</w:t>
            </w:r>
            <w:r w:rsidR="0051112A">
              <w:rPr>
                <w:rFonts w:cs="Arial"/>
                <w:sz w:val="22"/>
                <w:szCs w:val="22"/>
              </w:rPr>
              <w:t xml:space="preserve"> within the teams scope and delegation</w:t>
            </w:r>
            <w:r w:rsidR="001027D5" w:rsidRPr="00F018EE">
              <w:rPr>
                <w:rFonts w:cs="Arial"/>
                <w:sz w:val="22"/>
                <w:szCs w:val="22"/>
              </w:rPr>
              <w:t>.</w:t>
            </w:r>
          </w:p>
          <w:p w14:paraId="46D089F8" w14:textId="06E68DAE" w:rsidR="006E3844" w:rsidRPr="006E3844" w:rsidRDefault="00474DC5" w:rsidP="006E3844">
            <w:pPr>
              <w:pStyle w:val="BodyTextIndent"/>
              <w:numPr>
                <w:ilvl w:val="0"/>
                <w:numId w:val="12"/>
              </w:numPr>
              <w:spacing w:after="40"/>
              <w:ind w:left="284" w:hanging="284"/>
              <w:jc w:val="left"/>
              <w:rPr>
                <w:rFonts w:cs="Arial"/>
                <w:szCs w:val="22"/>
              </w:rPr>
            </w:pPr>
            <w:r>
              <w:rPr>
                <w:rFonts w:cs="Arial"/>
                <w:sz w:val="22"/>
                <w:szCs w:val="22"/>
              </w:rPr>
              <w:t>D</w:t>
            </w:r>
            <w:r w:rsidR="0035513B">
              <w:rPr>
                <w:rFonts w:cs="Arial"/>
                <w:sz w:val="22"/>
                <w:szCs w:val="22"/>
              </w:rPr>
              <w:t>evelop</w:t>
            </w:r>
            <w:r w:rsidR="00D6127F">
              <w:rPr>
                <w:rFonts w:cs="Arial"/>
                <w:sz w:val="22"/>
                <w:szCs w:val="22"/>
              </w:rPr>
              <w:t>ment of</w:t>
            </w:r>
            <w:r w:rsidR="00DF04E2" w:rsidRPr="00F018EE">
              <w:rPr>
                <w:rFonts w:cs="Arial"/>
                <w:sz w:val="22"/>
                <w:szCs w:val="22"/>
              </w:rPr>
              <w:t xml:space="preserve"> </w:t>
            </w:r>
            <w:r w:rsidR="00B867C4">
              <w:rPr>
                <w:rFonts w:cs="Arial"/>
                <w:sz w:val="22"/>
                <w:szCs w:val="22"/>
              </w:rPr>
              <w:t>commercial</w:t>
            </w:r>
            <w:r w:rsidR="00DF04E2" w:rsidRPr="00F018EE">
              <w:rPr>
                <w:rFonts w:cs="Arial"/>
                <w:sz w:val="22"/>
                <w:szCs w:val="22"/>
              </w:rPr>
              <w:t xml:space="preserve"> strateg</w:t>
            </w:r>
            <w:r w:rsidR="00B867C4">
              <w:rPr>
                <w:rFonts w:cs="Arial"/>
                <w:sz w:val="22"/>
                <w:szCs w:val="22"/>
              </w:rPr>
              <w:t>ies</w:t>
            </w:r>
            <w:r w:rsidR="00DF04E2" w:rsidRPr="00F018EE">
              <w:rPr>
                <w:rFonts w:cs="Arial"/>
                <w:sz w:val="22"/>
                <w:szCs w:val="22"/>
              </w:rPr>
              <w:t xml:space="preserve"> </w:t>
            </w:r>
            <w:r w:rsidR="00306A3D">
              <w:rPr>
                <w:rFonts w:cs="Arial"/>
                <w:sz w:val="22"/>
                <w:szCs w:val="22"/>
              </w:rPr>
              <w:t>for defined service areas and portfolios</w:t>
            </w:r>
            <w:r w:rsidR="00DF04E2" w:rsidRPr="00F018EE">
              <w:rPr>
                <w:rFonts w:cs="Arial"/>
                <w:sz w:val="22"/>
                <w:szCs w:val="22"/>
              </w:rPr>
              <w:t>.</w:t>
            </w:r>
          </w:p>
          <w:p w14:paraId="479B4ADA" w14:textId="5DB6BF2A" w:rsidR="00180867" w:rsidRPr="006E3844" w:rsidRDefault="00180867" w:rsidP="006E3844">
            <w:pPr>
              <w:pStyle w:val="BodyTextIndent"/>
              <w:numPr>
                <w:ilvl w:val="0"/>
                <w:numId w:val="12"/>
              </w:numPr>
              <w:spacing w:after="40"/>
              <w:ind w:left="284" w:hanging="284"/>
              <w:jc w:val="left"/>
              <w:rPr>
                <w:rFonts w:cs="Arial"/>
                <w:sz w:val="22"/>
                <w:szCs w:val="22"/>
              </w:rPr>
            </w:pPr>
            <w:r w:rsidRPr="006E3844">
              <w:rPr>
                <w:rFonts w:cs="Arial"/>
                <w:sz w:val="22"/>
                <w:szCs w:val="22"/>
              </w:rPr>
              <w:t>Identify opportunities to improve value, reduce cost, and mitigate risk across the portfolio</w:t>
            </w:r>
          </w:p>
          <w:p w14:paraId="31917DD2" w14:textId="3501D65C" w:rsidR="001B713B" w:rsidRPr="00B0005D" w:rsidRDefault="001B713B" w:rsidP="00F018EE">
            <w:pPr>
              <w:pStyle w:val="BodyTextIndent"/>
              <w:numPr>
                <w:ilvl w:val="0"/>
                <w:numId w:val="12"/>
              </w:numPr>
              <w:spacing w:after="40"/>
              <w:ind w:left="284" w:hanging="284"/>
              <w:jc w:val="left"/>
              <w:rPr>
                <w:rFonts w:cs="Arial"/>
                <w:sz w:val="22"/>
                <w:szCs w:val="22"/>
              </w:rPr>
            </w:pPr>
            <w:r w:rsidRPr="00B0005D">
              <w:rPr>
                <w:rFonts w:cs="Arial"/>
                <w:sz w:val="22"/>
                <w:szCs w:val="22"/>
              </w:rPr>
              <w:t xml:space="preserve">Assist with the </w:t>
            </w:r>
            <w:r w:rsidR="00AE4D1B">
              <w:rPr>
                <w:rFonts w:cs="Arial"/>
                <w:sz w:val="22"/>
                <w:szCs w:val="22"/>
              </w:rPr>
              <w:t xml:space="preserve">training and </w:t>
            </w:r>
            <w:r w:rsidRPr="00B0005D">
              <w:rPr>
                <w:rFonts w:cs="Arial"/>
                <w:sz w:val="22"/>
                <w:szCs w:val="22"/>
              </w:rPr>
              <w:t>development of Junior</w:t>
            </w:r>
            <w:r w:rsidR="00B0005D" w:rsidRPr="00B0005D">
              <w:rPr>
                <w:rFonts w:cs="Arial"/>
                <w:sz w:val="22"/>
                <w:szCs w:val="22"/>
              </w:rPr>
              <w:t xml:space="preserve">, commercial </w:t>
            </w:r>
            <w:r w:rsidR="00B549DA" w:rsidRPr="00B0005D">
              <w:rPr>
                <w:rFonts w:cs="Arial"/>
                <w:sz w:val="22"/>
                <w:szCs w:val="22"/>
              </w:rPr>
              <w:t>and wider</w:t>
            </w:r>
            <w:r w:rsidR="00B0005D" w:rsidRPr="00B0005D">
              <w:rPr>
                <w:rFonts w:cs="Arial"/>
                <w:sz w:val="22"/>
                <w:szCs w:val="22"/>
              </w:rPr>
              <w:t xml:space="preserve">, non commercial, </w:t>
            </w:r>
            <w:r w:rsidR="00B549DA" w:rsidRPr="00B0005D">
              <w:rPr>
                <w:rFonts w:cs="Arial"/>
                <w:sz w:val="22"/>
                <w:szCs w:val="22"/>
              </w:rPr>
              <w:t>team members</w:t>
            </w:r>
          </w:p>
          <w:p w14:paraId="6A2F437D" w14:textId="2FB66567" w:rsidR="001A04EC" w:rsidRPr="00DF04E2" w:rsidRDefault="001A04EC" w:rsidP="00461097">
            <w:pPr>
              <w:pStyle w:val="BodyTextIndent"/>
              <w:spacing w:after="40"/>
              <w:ind w:left="426"/>
              <w:jc w:val="left"/>
              <w:rPr>
                <w:rFonts w:cs="Arial"/>
                <w:sz w:val="22"/>
                <w:szCs w:val="22"/>
              </w:rPr>
            </w:pPr>
          </w:p>
        </w:tc>
        <w:tc>
          <w:tcPr>
            <w:tcW w:w="242" w:type="dxa"/>
          </w:tcPr>
          <w:p w14:paraId="00B9922D" w14:textId="27C8878E" w:rsidR="0067609E" w:rsidRPr="00CC0F4C" w:rsidRDefault="0067609E" w:rsidP="00D616F5">
            <w:pPr>
              <w:spacing w:after="0"/>
              <w:ind w:left="284"/>
              <w:rPr>
                <w:sz w:val="20"/>
              </w:rPr>
            </w:pPr>
          </w:p>
        </w:tc>
      </w:tr>
    </w:tbl>
    <w:p w14:paraId="5DBB638A" w14:textId="0B9B9E49" w:rsidR="00491115" w:rsidRPr="001C2BA2" w:rsidRDefault="00491115" w:rsidP="00491115">
      <w:pPr>
        <w:pStyle w:val="BodyTextIndent"/>
        <w:spacing w:after="120"/>
        <w:ind w:left="0"/>
        <w:rPr>
          <w:sz w:val="22"/>
          <w:szCs w:val="22"/>
        </w:rPr>
      </w:pPr>
      <w:r w:rsidRPr="001C2BA2">
        <w:rPr>
          <w:sz w:val="22"/>
          <w:szCs w:val="22"/>
        </w:rPr>
        <w:t>As part of the annual appraisal, targets will be developed in conjunction with the post holder and will supplement this job profile.  The job profile will be subject to regular review and the council reserves its right to amend or add to the accountabilities listed above.</w:t>
      </w:r>
      <w:r>
        <w:rPr>
          <w:sz w:val="22"/>
          <w:szCs w:val="22"/>
        </w:rPr>
        <w:t xml:space="preserve"> </w:t>
      </w:r>
      <w:r>
        <w:rPr>
          <w:rFonts w:cs="Arial"/>
          <w:sz w:val="22"/>
          <w:szCs w:val="22"/>
        </w:rPr>
        <w:t xml:space="preserve">Grade progression is subject to </w:t>
      </w:r>
      <w:r w:rsidR="00EC59EE">
        <w:rPr>
          <w:rFonts w:cs="Arial"/>
          <w:sz w:val="22"/>
          <w:szCs w:val="22"/>
        </w:rPr>
        <w:t>Performance and Development Reviews</w:t>
      </w:r>
      <w:r>
        <w:rPr>
          <w:rFonts w:cs="Arial"/>
          <w:sz w:val="22"/>
          <w:szCs w:val="22"/>
        </w:rPr>
        <w:t xml:space="preserve"> including interview and assessment of skills and experience.</w:t>
      </w:r>
    </w:p>
    <w:p w14:paraId="5371EB7B" w14:textId="767D9758" w:rsidR="00D539B8" w:rsidRPr="00393F6F" w:rsidRDefault="00D539B8" w:rsidP="0067609E">
      <w:pPr>
        <w:pStyle w:val="BodyTextIndent"/>
        <w:spacing w:after="120"/>
        <w:ind w:left="0"/>
        <w:rPr>
          <w:b/>
          <w:sz w:val="24"/>
          <w:szCs w:val="24"/>
        </w:rPr>
      </w:pPr>
    </w:p>
    <w:tbl>
      <w:tblPr>
        <w:tblpPr w:leftFromText="180" w:rightFromText="180" w:vertAnchor="text" w:horzAnchor="margin" w:tblpY="-325"/>
        <w:tblW w:w="14684" w:type="dxa"/>
        <w:tblLook w:val="04A0" w:firstRow="1" w:lastRow="0" w:firstColumn="1" w:lastColumn="0" w:noHBand="0" w:noVBand="1"/>
      </w:tblPr>
      <w:tblGrid>
        <w:gridCol w:w="7325"/>
        <w:gridCol w:w="7359"/>
      </w:tblGrid>
      <w:tr w:rsidR="00963BC2" w:rsidRPr="001C2BA2" w14:paraId="59FE5E64" w14:textId="77777777" w:rsidTr="00362F50">
        <w:trPr>
          <w:trHeight w:val="8807"/>
        </w:trPr>
        <w:tc>
          <w:tcPr>
            <w:tcW w:w="7325" w:type="dxa"/>
          </w:tcPr>
          <w:p w14:paraId="5463B648" w14:textId="77777777" w:rsidR="00963BC2" w:rsidRPr="00C65DD9" w:rsidRDefault="00963BC2" w:rsidP="00362F50">
            <w:pPr>
              <w:pStyle w:val="BodyTextIndent"/>
              <w:ind w:left="0"/>
              <w:jc w:val="left"/>
              <w:rPr>
                <w:rFonts w:ascii="Calibri" w:eastAsia="Calibri" w:hAnsi="Calibri"/>
                <w:szCs w:val="22"/>
              </w:rPr>
            </w:pPr>
            <w:r w:rsidRPr="00C65DD9">
              <w:rPr>
                <w:rFonts w:ascii="Calibri" w:eastAsia="Calibri" w:hAnsi="Calibri"/>
                <w:szCs w:val="22"/>
              </w:rPr>
              <w:lastRenderedPageBreak/>
              <w:br w:type="page"/>
            </w:r>
            <w:r w:rsidRPr="00C65DD9">
              <w:rPr>
                <w:b/>
                <w:sz w:val="22"/>
                <w:szCs w:val="22"/>
              </w:rPr>
              <w:t xml:space="preserve">The ideal candidate will have... </w:t>
            </w:r>
          </w:p>
          <w:p w14:paraId="1054D7E1" w14:textId="77777777" w:rsidR="00963BC2" w:rsidRPr="00C65DD9" w:rsidRDefault="00963BC2" w:rsidP="00362F50">
            <w:pPr>
              <w:pStyle w:val="BodyTextIndent"/>
              <w:ind w:left="0"/>
              <w:jc w:val="left"/>
              <w:rPr>
                <w:b/>
                <w:szCs w:val="22"/>
              </w:rPr>
            </w:pPr>
          </w:p>
          <w:p w14:paraId="21EA7F8C" w14:textId="77777777" w:rsidR="00963BC2" w:rsidRPr="00D0179D" w:rsidRDefault="00963BC2" w:rsidP="00362F50">
            <w:pPr>
              <w:pStyle w:val="BodyTextIndent"/>
              <w:ind w:left="0"/>
              <w:jc w:val="left"/>
              <w:rPr>
                <w:b/>
                <w:sz w:val="22"/>
                <w:szCs w:val="22"/>
              </w:rPr>
            </w:pPr>
            <w:r w:rsidRPr="00D0179D">
              <w:rPr>
                <w:b/>
                <w:sz w:val="22"/>
                <w:szCs w:val="22"/>
              </w:rPr>
              <w:t>Experience</w:t>
            </w:r>
          </w:p>
          <w:p w14:paraId="3C2BE92A" w14:textId="48796F3B"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Worked in a procurement</w:t>
            </w:r>
            <w:r w:rsidR="00220C1F">
              <w:rPr>
                <w:rFonts w:ascii="Arial" w:hAnsi="Arial" w:cs="Arial"/>
              </w:rPr>
              <w:t>,</w:t>
            </w:r>
            <w:r w:rsidRPr="00D0179D">
              <w:rPr>
                <w:rFonts w:ascii="Arial" w:hAnsi="Arial" w:cs="Arial"/>
              </w:rPr>
              <w:t xml:space="preserve"> commissioning </w:t>
            </w:r>
            <w:r w:rsidR="002D591F">
              <w:rPr>
                <w:rFonts w:ascii="Arial" w:hAnsi="Arial" w:cs="Arial"/>
              </w:rPr>
              <w:t xml:space="preserve">or commercial </w:t>
            </w:r>
            <w:r w:rsidRPr="00D0179D">
              <w:rPr>
                <w:rFonts w:ascii="Arial" w:hAnsi="Arial" w:cs="Arial"/>
              </w:rPr>
              <w:t>environment.</w:t>
            </w:r>
          </w:p>
          <w:p w14:paraId="7B9CB8C9" w14:textId="77777777" w:rsidR="00963BC2" w:rsidRPr="00D0179D" w:rsidRDefault="00996CC0" w:rsidP="00362F50">
            <w:pPr>
              <w:numPr>
                <w:ilvl w:val="0"/>
                <w:numId w:val="4"/>
              </w:numPr>
              <w:spacing w:after="0" w:line="240" w:lineRule="auto"/>
              <w:ind w:left="284" w:hanging="284"/>
              <w:rPr>
                <w:rFonts w:ascii="Arial" w:hAnsi="Arial" w:cs="Arial"/>
              </w:rPr>
            </w:pPr>
            <w:r w:rsidRPr="00D0179D">
              <w:rPr>
                <w:rFonts w:ascii="Arial" w:hAnsi="Arial" w:cs="Arial"/>
              </w:rPr>
              <w:t xml:space="preserve">Translated </w:t>
            </w:r>
            <w:r w:rsidR="00963BC2" w:rsidRPr="00D0179D">
              <w:rPr>
                <w:rFonts w:ascii="Arial" w:hAnsi="Arial" w:cs="Arial"/>
              </w:rPr>
              <w:t>technical or commissioning needs and outcomes into specification and tender documents.</w:t>
            </w:r>
          </w:p>
          <w:p w14:paraId="4669F0A1" w14:textId="457E28FD"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 xml:space="preserve">Experience of significant or complex </w:t>
            </w:r>
            <w:r w:rsidR="00240418">
              <w:rPr>
                <w:rFonts w:ascii="Arial" w:hAnsi="Arial" w:cs="Arial"/>
              </w:rPr>
              <w:t>p</w:t>
            </w:r>
            <w:r w:rsidR="001A11C1">
              <w:rPr>
                <w:rFonts w:ascii="Arial" w:hAnsi="Arial" w:cs="Arial"/>
              </w:rPr>
              <w:t xml:space="preserve">ublic </w:t>
            </w:r>
            <w:r w:rsidR="00240418">
              <w:rPr>
                <w:rFonts w:ascii="Arial" w:hAnsi="Arial" w:cs="Arial"/>
              </w:rPr>
              <w:t>s</w:t>
            </w:r>
            <w:r w:rsidR="001A11C1">
              <w:rPr>
                <w:rFonts w:ascii="Arial" w:hAnsi="Arial" w:cs="Arial"/>
              </w:rPr>
              <w:t xml:space="preserve">ector </w:t>
            </w:r>
            <w:r w:rsidRPr="00D0179D">
              <w:rPr>
                <w:rFonts w:ascii="Arial" w:hAnsi="Arial" w:cs="Arial"/>
              </w:rPr>
              <w:t>tenders</w:t>
            </w:r>
            <w:r w:rsidR="008974CB">
              <w:rPr>
                <w:rFonts w:ascii="Arial" w:hAnsi="Arial" w:cs="Arial"/>
              </w:rPr>
              <w:t xml:space="preserve"> / contracts</w:t>
            </w:r>
            <w:r w:rsidRPr="00D0179D">
              <w:rPr>
                <w:rFonts w:ascii="Arial" w:hAnsi="Arial" w:cs="Arial"/>
              </w:rPr>
              <w:t>.</w:t>
            </w:r>
          </w:p>
          <w:p w14:paraId="694122D5" w14:textId="05F2F67B"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 xml:space="preserve">Researched markets and suppliers </w:t>
            </w:r>
            <w:r w:rsidR="00123197">
              <w:rPr>
                <w:rFonts w:ascii="Arial" w:hAnsi="Arial" w:cs="Arial"/>
              </w:rPr>
              <w:t>with expe</w:t>
            </w:r>
            <w:r w:rsidR="00EB2D29">
              <w:rPr>
                <w:rFonts w:ascii="Arial" w:hAnsi="Arial" w:cs="Arial"/>
              </w:rPr>
              <w:t>rience</w:t>
            </w:r>
            <w:r w:rsidRPr="00D0179D">
              <w:rPr>
                <w:rFonts w:ascii="Arial" w:hAnsi="Arial" w:cs="Arial"/>
              </w:rPr>
              <w:t xml:space="preserve"> </w:t>
            </w:r>
            <w:r w:rsidR="00EB2D29">
              <w:rPr>
                <w:rFonts w:ascii="Arial" w:hAnsi="Arial" w:cs="Arial"/>
              </w:rPr>
              <w:t>of</w:t>
            </w:r>
            <w:r w:rsidRPr="00D0179D">
              <w:rPr>
                <w:rFonts w:ascii="Arial" w:hAnsi="Arial" w:cs="Arial"/>
              </w:rPr>
              <w:t xml:space="preserve"> develop</w:t>
            </w:r>
            <w:r w:rsidR="00EB2D29">
              <w:rPr>
                <w:rFonts w:ascii="Arial" w:hAnsi="Arial" w:cs="Arial"/>
              </w:rPr>
              <w:t xml:space="preserve">ing </w:t>
            </w:r>
            <w:r w:rsidRPr="00D0179D">
              <w:rPr>
                <w:rFonts w:ascii="Arial" w:hAnsi="Arial" w:cs="Arial"/>
              </w:rPr>
              <w:t xml:space="preserve"> tender</w:t>
            </w:r>
            <w:r w:rsidR="00C833F6">
              <w:rPr>
                <w:rFonts w:ascii="Arial" w:hAnsi="Arial" w:cs="Arial"/>
              </w:rPr>
              <w:t xml:space="preserve"> documents</w:t>
            </w:r>
            <w:r w:rsidRPr="00D0179D">
              <w:rPr>
                <w:rFonts w:ascii="Arial" w:hAnsi="Arial" w:cs="Arial"/>
              </w:rPr>
              <w:t xml:space="preserve"> to gain maximum value for money whilst managing risk.</w:t>
            </w:r>
          </w:p>
          <w:p w14:paraId="02E23720" w14:textId="3BDB9372" w:rsidR="00963BC2" w:rsidRPr="00D0179D" w:rsidRDefault="00996CC0" w:rsidP="00362F50">
            <w:pPr>
              <w:numPr>
                <w:ilvl w:val="0"/>
                <w:numId w:val="4"/>
              </w:numPr>
              <w:spacing w:after="0" w:line="240" w:lineRule="auto"/>
              <w:ind w:left="284" w:hanging="284"/>
              <w:rPr>
                <w:rFonts w:ascii="Arial" w:hAnsi="Arial" w:cs="Arial"/>
              </w:rPr>
            </w:pPr>
            <w:r w:rsidRPr="00D0179D">
              <w:rPr>
                <w:rFonts w:ascii="Arial" w:hAnsi="Arial" w:cs="Arial"/>
              </w:rPr>
              <w:t xml:space="preserve">An awareness of cost and </w:t>
            </w:r>
            <w:r w:rsidR="00E70CD0">
              <w:rPr>
                <w:rFonts w:ascii="Arial" w:hAnsi="Arial" w:cs="Arial"/>
              </w:rPr>
              <w:t>experience of maximising</w:t>
            </w:r>
            <w:r w:rsidRPr="00D0179D">
              <w:rPr>
                <w:rFonts w:ascii="Arial" w:hAnsi="Arial" w:cs="Arial"/>
              </w:rPr>
              <w:t xml:space="preserve"> value for money through the tender</w:t>
            </w:r>
            <w:r w:rsidR="00C833F6">
              <w:rPr>
                <w:rFonts w:ascii="Arial" w:hAnsi="Arial" w:cs="Arial"/>
              </w:rPr>
              <w:t xml:space="preserve"> and contract management lifecycle</w:t>
            </w:r>
            <w:r w:rsidRPr="00D0179D">
              <w:rPr>
                <w:rFonts w:ascii="Arial" w:hAnsi="Arial" w:cs="Arial"/>
              </w:rPr>
              <w:t xml:space="preserve">. </w:t>
            </w:r>
          </w:p>
          <w:p w14:paraId="3B696FC3" w14:textId="77777777"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Built and maintained productive relationships, including those with key stakeholders and external organisations.</w:t>
            </w:r>
          </w:p>
          <w:p w14:paraId="56F15AF7" w14:textId="77777777"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Worked in a structured or project based environment.</w:t>
            </w:r>
          </w:p>
          <w:p w14:paraId="043B9F62" w14:textId="77777777"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Worked independently or with others to deliver discreet projects.</w:t>
            </w:r>
          </w:p>
          <w:p w14:paraId="7E5E2A6B" w14:textId="77777777"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Developed communication and stakeholder management plans.</w:t>
            </w:r>
          </w:p>
          <w:p w14:paraId="7D8E576F" w14:textId="77777777"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Produced written and verbal summaries.</w:t>
            </w:r>
          </w:p>
          <w:p w14:paraId="58BD343C" w14:textId="77777777" w:rsidR="00963BC2" w:rsidRPr="00D0179D" w:rsidRDefault="00963BC2" w:rsidP="00362F50">
            <w:pPr>
              <w:spacing w:after="0" w:line="240" w:lineRule="auto"/>
              <w:rPr>
                <w:rFonts w:ascii="Arial" w:hAnsi="Arial" w:cs="Arial"/>
              </w:rPr>
            </w:pPr>
          </w:p>
          <w:p w14:paraId="6D89C5D3" w14:textId="77777777" w:rsidR="00963BC2" w:rsidRPr="00D0179D" w:rsidRDefault="00963BC2" w:rsidP="00362F50">
            <w:pPr>
              <w:pStyle w:val="BodyTextIndent"/>
              <w:ind w:left="0"/>
              <w:jc w:val="left"/>
              <w:rPr>
                <w:b/>
                <w:sz w:val="22"/>
                <w:szCs w:val="22"/>
              </w:rPr>
            </w:pPr>
            <w:r w:rsidRPr="00D0179D">
              <w:rPr>
                <w:b/>
                <w:sz w:val="22"/>
                <w:szCs w:val="22"/>
              </w:rPr>
              <w:t>Knowledge, Skills and Understanding</w:t>
            </w:r>
          </w:p>
          <w:p w14:paraId="59771C4C" w14:textId="77777777"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Proven delivery skills and experience of working to tight, pressurised deadlines in complex matrix managed organisations.</w:t>
            </w:r>
          </w:p>
          <w:p w14:paraId="49857822" w14:textId="0483F08A"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Knowledge of procurement regulations and a</w:t>
            </w:r>
            <w:r w:rsidR="008424D0">
              <w:rPr>
                <w:rFonts w:ascii="Arial" w:hAnsi="Arial" w:cs="Arial"/>
              </w:rPr>
              <w:t xml:space="preserve"> good </w:t>
            </w:r>
            <w:r w:rsidR="00996CC0" w:rsidRPr="00D0179D">
              <w:rPr>
                <w:rFonts w:ascii="Arial" w:hAnsi="Arial" w:cs="Arial"/>
              </w:rPr>
              <w:t xml:space="preserve">working </w:t>
            </w:r>
            <w:r w:rsidRPr="00D0179D">
              <w:rPr>
                <w:rFonts w:ascii="Arial" w:hAnsi="Arial" w:cs="Arial"/>
              </w:rPr>
              <w:t>understanding o</w:t>
            </w:r>
            <w:r w:rsidR="008424D0">
              <w:rPr>
                <w:rFonts w:ascii="Arial" w:hAnsi="Arial" w:cs="Arial"/>
              </w:rPr>
              <w:t>f</w:t>
            </w:r>
            <w:r w:rsidRPr="00D0179D">
              <w:rPr>
                <w:rFonts w:ascii="Arial" w:hAnsi="Arial" w:cs="Arial"/>
              </w:rPr>
              <w:t xml:space="preserve"> contract law, risk management and contract management.</w:t>
            </w:r>
          </w:p>
          <w:p w14:paraId="205E991B" w14:textId="27F78A52" w:rsidR="00963BC2" w:rsidRPr="00D0179D" w:rsidRDefault="00920DB1" w:rsidP="00362F50">
            <w:pPr>
              <w:pStyle w:val="ListParagraph"/>
              <w:numPr>
                <w:ilvl w:val="0"/>
                <w:numId w:val="4"/>
              </w:numPr>
              <w:spacing w:after="0" w:line="240" w:lineRule="auto"/>
              <w:ind w:left="284" w:hanging="284"/>
              <w:rPr>
                <w:rFonts w:cs="Arial"/>
                <w:b/>
              </w:rPr>
            </w:pPr>
            <w:r>
              <w:rPr>
                <w:rFonts w:ascii="Arial" w:hAnsi="Arial" w:cs="Arial"/>
              </w:rPr>
              <w:t>Experience of</w:t>
            </w:r>
            <w:r w:rsidR="00963BC2" w:rsidRPr="00D0179D">
              <w:rPr>
                <w:rFonts w:ascii="Arial" w:hAnsi="Arial" w:cs="Arial"/>
              </w:rPr>
              <w:t xml:space="preserve"> compil</w:t>
            </w:r>
            <w:r>
              <w:rPr>
                <w:rFonts w:ascii="Arial" w:hAnsi="Arial" w:cs="Arial"/>
              </w:rPr>
              <w:t>ing</w:t>
            </w:r>
            <w:r w:rsidR="00963BC2" w:rsidRPr="00D0179D">
              <w:rPr>
                <w:rFonts w:ascii="Arial" w:hAnsi="Arial" w:cs="Arial"/>
              </w:rPr>
              <w:t xml:space="preserve"> a tender </w:t>
            </w:r>
            <w:r w:rsidR="00F53530">
              <w:rPr>
                <w:rFonts w:ascii="Arial" w:hAnsi="Arial" w:cs="Arial"/>
              </w:rPr>
              <w:t xml:space="preserve">pack </w:t>
            </w:r>
            <w:r w:rsidR="00963BC2" w:rsidRPr="00D0179D">
              <w:rPr>
                <w:rFonts w:ascii="Arial" w:hAnsi="Arial" w:cs="Arial"/>
              </w:rPr>
              <w:t xml:space="preserve">to achieve the desired outcomes and deliver best value for money </w:t>
            </w:r>
            <w:r w:rsidR="00430C0A">
              <w:rPr>
                <w:rFonts w:ascii="Arial" w:hAnsi="Arial" w:cs="Arial"/>
              </w:rPr>
              <w:t>with</w:t>
            </w:r>
            <w:r w:rsidR="00963BC2" w:rsidRPr="00D0179D">
              <w:rPr>
                <w:rFonts w:ascii="Arial" w:hAnsi="Arial" w:cs="Arial"/>
              </w:rPr>
              <w:t xml:space="preserve"> an appropriate balance of risk and reward.</w:t>
            </w:r>
          </w:p>
          <w:p w14:paraId="682451BC" w14:textId="296E4BD4" w:rsidR="00963BC2" w:rsidRDefault="00963BC2" w:rsidP="00362F50">
            <w:pPr>
              <w:pStyle w:val="ListParagraph"/>
              <w:numPr>
                <w:ilvl w:val="0"/>
                <w:numId w:val="4"/>
              </w:numPr>
              <w:spacing w:after="0" w:line="240" w:lineRule="auto"/>
              <w:ind w:left="284" w:hanging="284"/>
              <w:rPr>
                <w:rFonts w:ascii="Arial" w:hAnsi="Arial" w:cs="Arial"/>
              </w:rPr>
            </w:pPr>
            <w:r w:rsidRPr="00D0179D">
              <w:rPr>
                <w:rFonts w:ascii="Arial" w:hAnsi="Arial" w:cs="Arial"/>
              </w:rPr>
              <w:t>An ability to add value through expert knowledge and understanding of given outcome</w:t>
            </w:r>
            <w:r w:rsidR="008C43D1">
              <w:rPr>
                <w:rFonts w:ascii="Arial" w:hAnsi="Arial" w:cs="Arial"/>
              </w:rPr>
              <w:t>s</w:t>
            </w:r>
            <w:r w:rsidRPr="00D0179D">
              <w:rPr>
                <w:rFonts w:ascii="Arial" w:hAnsi="Arial" w:cs="Arial"/>
              </w:rPr>
              <w:t>/portfolio area</w:t>
            </w:r>
            <w:r w:rsidR="008C43D1">
              <w:rPr>
                <w:rFonts w:ascii="Arial" w:hAnsi="Arial" w:cs="Arial"/>
              </w:rPr>
              <w:t>s</w:t>
            </w:r>
            <w:r w:rsidRPr="00D0179D">
              <w:rPr>
                <w:rFonts w:ascii="Arial" w:hAnsi="Arial" w:cs="Arial"/>
              </w:rPr>
              <w:t>.</w:t>
            </w:r>
          </w:p>
          <w:p w14:paraId="5C12C5EB" w14:textId="442F18D3" w:rsidR="00E17250" w:rsidRDefault="00E17250" w:rsidP="00362F50">
            <w:pPr>
              <w:pStyle w:val="ListParagraph"/>
              <w:numPr>
                <w:ilvl w:val="0"/>
                <w:numId w:val="4"/>
              </w:numPr>
              <w:spacing w:after="0" w:line="240" w:lineRule="auto"/>
              <w:ind w:left="284" w:hanging="284"/>
              <w:rPr>
                <w:rFonts w:ascii="Arial" w:hAnsi="Arial" w:cs="Arial"/>
              </w:rPr>
            </w:pPr>
            <w:r w:rsidRPr="00E17250">
              <w:rPr>
                <w:rFonts w:ascii="Arial" w:hAnsi="Arial" w:cs="Arial"/>
              </w:rPr>
              <w:t>Excellent written and verbal communication skills including report writing and the ability to simplify technical and complex information</w:t>
            </w:r>
            <w:r>
              <w:rPr>
                <w:rFonts w:ascii="Arial" w:hAnsi="Arial" w:cs="Arial"/>
              </w:rPr>
              <w:t>.</w:t>
            </w:r>
          </w:p>
          <w:p w14:paraId="16B18EE9" w14:textId="0661121A" w:rsidR="00963BC2" w:rsidRPr="00963BC2" w:rsidRDefault="00E17250" w:rsidP="00E17250">
            <w:pPr>
              <w:pStyle w:val="ListParagraph"/>
              <w:numPr>
                <w:ilvl w:val="0"/>
                <w:numId w:val="4"/>
              </w:numPr>
              <w:spacing w:after="0" w:line="240" w:lineRule="auto"/>
              <w:ind w:left="284" w:hanging="284"/>
              <w:rPr>
                <w:rFonts w:cs="Arial"/>
                <w:b/>
              </w:rPr>
            </w:pPr>
            <w:r w:rsidRPr="00E17250">
              <w:rPr>
                <w:rFonts w:ascii="Arial" w:hAnsi="Arial" w:cs="Arial"/>
              </w:rPr>
              <w:t xml:space="preserve">Good commercial skills, </w:t>
            </w:r>
            <w:r w:rsidR="00C06D00">
              <w:rPr>
                <w:rFonts w:ascii="Arial" w:hAnsi="Arial" w:cs="Arial"/>
              </w:rPr>
              <w:t>able to demonstrate</w:t>
            </w:r>
            <w:r w:rsidRPr="00E17250">
              <w:rPr>
                <w:rFonts w:ascii="Arial" w:hAnsi="Arial" w:cs="Arial"/>
              </w:rPr>
              <w:t xml:space="preserve"> practical application of negotiation, project management, cost and price reduction techniques and a basic understanding of financial information</w:t>
            </w:r>
          </w:p>
        </w:tc>
        <w:tc>
          <w:tcPr>
            <w:tcW w:w="7359" w:type="dxa"/>
          </w:tcPr>
          <w:p w14:paraId="34C44222" w14:textId="77777777" w:rsidR="00963BC2" w:rsidRPr="00C65DD9" w:rsidRDefault="00963BC2" w:rsidP="00362F50">
            <w:pPr>
              <w:pStyle w:val="BodyTextIndent"/>
              <w:ind w:left="0"/>
              <w:jc w:val="left"/>
              <w:rPr>
                <w:b/>
                <w:szCs w:val="22"/>
              </w:rPr>
            </w:pPr>
          </w:p>
          <w:p w14:paraId="6829E2BF" w14:textId="77777777" w:rsidR="00963BC2" w:rsidRPr="00D0179D" w:rsidRDefault="00963BC2" w:rsidP="00362F50">
            <w:pPr>
              <w:pStyle w:val="BodyTextIndent"/>
              <w:ind w:left="0"/>
              <w:jc w:val="left"/>
              <w:rPr>
                <w:b/>
                <w:sz w:val="22"/>
                <w:szCs w:val="22"/>
              </w:rPr>
            </w:pPr>
            <w:r w:rsidRPr="00D0179D">
              <w:rPr>
                <w:b/>
                <w:sz w:val="22"/>
                <w:szCs w:val="22"/>
              </w:rPr>
              <w:t>Behavioural attributes</w:t>
            </w:r>
          </w:p>
          <w:p w14:paraId="29ECB5C5"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The ability to work effectively with people at all levels internally and externally. </w:t>
            </w:r>
          </w:p>
          <w:p w14:paraId="79060E1F" w14:textId="19C126ED" w:rsidR="00963BC2" w:rsidRPr="00D0179D" w:rsidRDefault="00996CC0"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A</w:t>
            </w:r>
            <w:r w:rsidR="00494632">
              <w:rPr>
                <w:rFonts w:ascii="Arial" w:eastAsia="Times New Roman" w:hAnsi="Arial" w:cs="Arial"/>
                <w:lang w:eastAsia="en-GB"/>
              </w:rPr>
              <w:t>n expert</w:t>
            </w:r>
            <w:r w:rsidR="00963BC2" w:rsidRPr="00D0179D">
              <w:rPr>
                <w:rFonts w:ascii="Arial" w:eastAsia="Times New Roman" w:hAnsi="Arial" w:cs="Arial"/>
                <w:lang w:eastAsia="en-GB"/>
              </w:rPr>
              <w:t xml:space="preserve"> level of commercial and cost awareness.</w:t>
            </w:r>
          </w:p>
          <w:p w14:paraId="7858A701"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Customer focus and </w:t>
            </w:r>
            <w:r w:rsidR="005601C6" w:rsidRPr="00D0179D">
              <w:rPr>
                <w:rFonts w:ascii="Arial" w:eastAsia="Times New Roman" w:hAnsi="Arial" w:cs="Arial"/>
                <w:lang w:eastAsia="en-GB"/>
              </w:rPr>
              <w:t>the ability</w:t>
            </w:r>
            <w:r w:rsidRPr="00D0179D">
              <w:rPr>
                <w:rFonts w:ascii="Arial" w:eastAsia="Times New Roman" w:hAnsi="Arial" w:cs="Arial"/>
                <w:lang w:eastAsia="en-GB"/>
              </w:rPr>
              <w:t xml:space="preserve"> to communicate appropriately.</w:t>
            </w:r>
          </w:p>
          <w:p w14:paraId="7C0BD95B"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The ability to challenge and influence effectively. </w:t>
            </w:r>
          </w:p>
          <w:p w14:paraId="6D9E6BF8"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Emotional resilience. </w:t>
            </w:r>
          </w:p>
          <w:p w14:paraId="71A1094B"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Flexibility, creativity and self motivation.</w:t>
            </w:r>
          </w:p>
          <w:p w14:paraId="49EE7A5B"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Strong organisational and time management skills. </w:t>
            </w:r>
            <w:r w:rsidRPr="00D0179D">
              <w:rPr>
                <w:rFonts w:ascii="Arial" w:eastAsia="Times New Roman" w:hAnsi="Arial" w:cs="Arial"/>
                <w:lang w:eastAsia="en-GB"/>
              </w:rPr>
              <w:br/>
            </w:r>
          </w:p>
          <w:p w14:paraId="5CD8D57D" w14:textId="18756DF3" w:rsidR="00963BC2" w:rsidRPr="00D0179D" w:rsidRDefault="00963BC2" w:rsidP="00362F50">
            <w:pPr>
              <w:pStyle w:val="BodyTextIndent"/>
              <w:ind w:left="0"/>
              <w:jc w:val="left"/>
              <w:rPr>
                <w:b/>
                <w:sz w:val="22"/>
                <w:szCs w:val="22"/>
              </w:rPr>
            </w:pPr>
            <w:r w:rsidRPr="00D0179D">
              <w:rPr>
                <w:b/>
                <w:sz w:val="22"/>
                <w:szCs w:val="22"/>
              </w:rPr>
              <w:t xml:space="preserve">In addition </w:t>
            </w:r>
            <w:r w:rsidR="001A04EC">
              <w:rPr>
                <w:b/>
                <w:sz w:val="22"/>
                <w:szCs w:val="22"/>
              </w:rPr>
              <w:t xml:space="preserve"> for the </w:t>
            </w:r>
            <w:r w:rsidR="009E262D">
              <w:rPr>
                <w:b/>
                <w:sz w:val="22"/>
                <w:szCs w:val="22"/>
              </w:rPr>
              <w:t>higher</w:t>
            </w:r>
            <w:r w:rsidR="001A04EC">
              <w:rPr>
                <w:b/>
                <w:sz w:val="22"/>
                <w:szCs w:val="22"/>
              </w:rPr>
              <w:t xml:space="preserve"> grade you will</w:t>
            </w:r>
            <w:r w:rsidRPr="00D0179D">
              <w:rPr>
                <w:b/>
                <w:sz w:val="22"/>
                <w:szCs w:val="22"/>
              </w:rPr>
              <w:t xml:space="preserve"> have the following</w:t>
            </w:r>
          </w:p>
          <w:p w14:paraId="058313DA" w14:textId="6C06AA89" w:rsidR="00963BC2" w:rsidRPr="00D0179D" w:rsidRDefault="00996CC0"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A</w:t>
            </w:r>
            <w:r w:rsidR="007301B1">
              <w:rPr>
                <w:rFonts w:ascii="Arial" w:eastAsia="Times New Roman" w:hAnsi="Arial" w:cs="Arial"/>
                <w:lang w:eastAsia="en-GB"/>
              </w:rPr>
              <w:t>n expert</w:t>
            </w:r>
            <w:r w:rsidRPr="00D0179D">
              <w:rPr>
                <w:rFonts w:ascii="Arial" w:eastAsia="Times New Roman" w:hAnsi="Arial" w:cs="Arial"/>
                <w:lang w:eastAsia="en-GB"/>
              </w:rPr>
              <w:t xml:space="preserve"> level of know</w:t>
            </w:r>
            <w:r w:rsidR="00B5711D" w:rsidRPr="00D0179D">
              <w:rPr>
                <w:rFonts w:ascii="Arial" w:eastAsia="Times New Roman" w:hAnsi="Arial" w:cs="Arial"/>
                <w:lang w:eastAsia="en-GB"/>
              </w:rPr>
              <w:t>ledge about procurement in the public sector</w:t>
            </w:r>
            <w:r w:rsidRPr="00D0179D">
              <w:rPr>
                <w:rFonts w:ascii="Arial" w:eastAsia="Times New Roman" w:hAnsi="Arial" w:cs="Arial"/>
                <w:lang w:eastAsia="en-GB"/>
              </w:rPr>
              <w:t>, including Council policies and practices</w:t>
            </w:r>
            <w:r w:rsidR="00963BC2" w:rsidRPr="00D0179D">
              <w:rPr>
                <w:rFonts w:ascii="Arial" w:eastAsia="Times New Roman" w:hAnsi="Arial" w:cs="Arial"/>
                <w:lang w:eastAsia="en-GB"/>
              </w:rPr>
              <w:t>.</w:t>
            </w:r>
          </w:p>
          <w:p w14:paraId="109D33D7" w14:textId="795EE49C" w:rsidR="00963BC2" w:rsidRPr="00D0179D" w:rsidRDefault="00BA2BCF"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Pr>
                <w:rFonts w:ascii="Arial" w:eastAsia="Times New Roman" w:hAnsi="Arial" w:cs="Arial"/>
                <w:lang w:eastAsia="en-GB"/>
              </w:rPr>
              <w:t xml:space="preserve">An above average </w:t>
            </w:r>
            <w:r w:rsidR="00996CC0" w:rsidRPr="00D0179D">
              <w:rPr>
                <w:rFonts w:ascii="Arial" w:eastAsia="Times New Roman" w:hAnsi="Arial" w:cs="Arial"/>
                <w:lang w:eastAsia="en-GB"/>
              </w:rPr>
              <w:t xml:space="preserve">ability to </w:t>
            </w:r>
            <w:r w:rsidR="00B5711D" w:rsidRPr="00D0179D">
              <w:rPr>
                <w:rFonts w:ascii="Arial" w:eastAsia="Times New Roman" w:hAnsi="Arial" w:cs="Arial"/>
                <w:lang w:eastAsia="en-GB"/>
              </w:rPr>
              <w:t>access and manipulate data and draw insight and recommendations from it.</w:t>
            </w:r>
          </w:p>
          <w:p w14:paraId="7CEB6F1B" w14:textId="77777777" w:rsidR="00C6783F" w:rsidRDefault="00B5711D"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The ability to represent information in a clear and coherent way with a high degree of accuracy. </w:t>
            </w:r>
          </w:p>
          <w:p w14:paraId="79DA87EF" w14:textId="266FE80E" w:rsidR="00B5711D" w:rsidRPr="00D0179D" w:rsidRDefault="00B5711D"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Well developed computer skills</w:t>
            </w:r>
            <w:r w:rsidR="00C6783F">
              <w:rPr>
                <w:rFonts w:ascii="Arial" w:eastAsia="Times New Roman" w:hAnsi="Arial" w:cs="Arial"/>
                <w:lang w:eastAsia="en-GB"/>
              </w:rPr>
              <w:t xml:space="preserve"> and </w:t>
            </w:r>
            <w:r w:rsidR="004D0139">
              <w:rPr>
                <w:rFonts w:ascii="Arial" w:eastAsia="Times New Roman" w:hAnsi="Arial" w:cs="Arial"/>
                <w:lang w:eastAsia="en-GB"/>
              </w:rPr>
              <w:t>experience of SAP Ariba</w:t>
            </w:r>
          </w:p>
          <w:p w14:paraId="4F9DCAF1" w14:textId="14112116" w:rsidR="00963BC2" w:rsidRPr="00D0179D" w:rsidRDefault="00370B55" w:rsidP="00362F50">
            <w:pPr>
              <w:numPr>
                <w:ilvl w:val="0"/>
                <w:numId w:val="11"/>
              </w:numPr>
              <w:autoSpaceDE w:val="0"/>
              <w:autoSpaceDN w:val="0"/>
              <w:adjustRightInd w:val="0"/>
              <w:spacing w:after="0" w:line="240" w:lineRule="auto"/>
              <w:ind w:left="284" w:hanging="283"/>
              <w:rPr>
                <w:rFonts w:ascii="Arial" w:hAnsi="Arial" w:cs="Arial"/>
              </w:rPr>
            </w:pPr>
            <w:r>
              <w:rPr>
                <w:rFonts w:ascii="Arial" w:hAnsi="Arial" w:cs="Arial"/>
              </w:rPr>
              <w:t>Excellent Stakeholder management</w:t>
            </w:r>
            <w:r w:rsidR="00B5711D" w:rsidRPr="00D0179D">
              <w:rPr>
                <w:rFonts w:ascii="Arial" w:hAnsi="Arial" w:cs="Arial"/>
              </w:rPr>
              <w:t xml:space="preserve"> skills</w:t>
            </w:r>
            <w:r w:rsidR="00734F8E">
              <w:rPr>
                <w:rFonts w:ascii="Arial" w:hAnsi="Arial" w:cs="Arial"/>
              </w:rPr>
              <w:t xml:space="preserve"> with</w:t>
            </w:r>
            <w:r w:rsidR="00B5711D" w:rsidRPr="00D0179D">
              <w:rPr>
                <w:rFonts w:ascii="Arial" w:hAnsi="Arial" w:cs="Arial"/>
              </w:rPr>
              <w:t xml:space="preserve"> the ability to deal with conflict effectively.</w:t>
            </w:r>
            <w:r w:rsidR="00963BC2" w:rsidRPr="00D0179D">
              <w:rPr>
                <w:rFonts w:ascii="Arial" w:hAnsi="Arial" w:cs="Arial"/>
              </w:rPr>
              <w:t xml:space="preserve"> </w:t>
            </w:r>
          </w:p>
          <w:p w14:paraId="737F67C6"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hAnsi="Arial" w:cs="Arial"/>
                <w:b/>
              </w:rPr>
            </w:pPr>
            <w:r w:rsidRPr="00D0179D">
              <w:rPr>
                <w:rFonts w:ascii="Arial" w:eastAsia="Times New Roman" w:hAnsi="Arial" w:cs="Arial"/>
                <w:lang w:eastAsia="en-GB"/>
              </w:rPr>
              <w:t>Ability to work on own initiative.</w:t>
            </w:r>
          </w:p>
          <w:p w14:paraId="79BD0A2B" w14:textId="77777777" w:rsidR="00963BC2" w:rsidRPr="00D0179D" w:rsidRDefault="00963BC2" w:rsidP="00362F50">
            <w:pPr>
              <w:autoSpaceDE w:val="0"/>
              <w:autoSpaceDN w:val="0"/>
              <w:adjustRightInd w:val="0"/>
              <w:spacing w:after="0" w:line="240" w:lineRule="auto"/>
              <w:rPr>
                <w:rFonts w:ascii="Arial" w:hAnsi="Arial" w:cs="Arial"/>
                <w:b/>
              </w:rPr>
            </w:pPr>
            <w:r w:rsidRPr="00D0179D">
              <w:rPr>
                <w:rFonts w:ascii="Arial" w:eastAsia="Times New Roman" w:hAnsi="Arial" w:cs="Arial"/>
                <w:lang w:eastAsia="en-GB"/>
              </w:rPr>
              <w:br/>
            </w:r>
            <w:r w:rsidRPr="00D0179D">
              <w:rPr>
                <w:rFonts w:ascii="Arial" w:hAnsi="Arial" w:cs="Arial"/>
                <w:b/>
              </w:rPr>
              <w:t>Education &amp; Qualifications</w:t>
            </w:r>
          </w:p>
          <w:p w14:paraId="643BFB8B" w14:textId="77777777" w:rsidR="00204B36" w:rsidRDefault="00B5711D" w:rsidP="00362F50">
            <w:pPr>
              <w:numPr>
                <w:ilvl w:val="0"/>
                <w:numId w:val="4"/>
              </w:numPr>
              <w:tabs>
                <w:tab w:val="left" w:pos="318"/>
              </w:tabs>
              <w:spacing w:after="0" w:line="240" w:lineRule="auto"/>
              <w:ind w:left="284" w:hanging="283"/>
              <w:rPr>
                <w:rFonts w:ascii="Arial" w:hAnsi="Arial" w:cs="Arial"/>
                <w:szCs w:val="20"/>
              </w:rPr>
            </w:pPr>
            <w:r w:rsidRPr="00D0179D">
              <w:rPr>
                <w:rFonts w:ascii="Arial" w:hAnsi="Arial" w:cs="Arial"/>
                <w:szCs w:val="20"/>
              </w:rPr>
              <w:t>High level of literacy and numeracy evidenced by GCSEs Grade A – C (particularly Maths and Eng</w:t>
            </w:r>
            <w:r w:rsidR="00204B36">
              <w:rPr>
                <w:rFonts w:ascii="Arial" w:hAnsi="Arial" w:cs="Arial"/>
                <w:szCs w:val="20"/>
              </w:rPr>
              <w:t>lish)</w:t>
            </w:r>
          </w:p>
          <w:p w14:paraId="6C2E014C" w14:textId="4FA9EDB7" w:rsidR="00963BC2" w:rsidRDefault="00204B36" w:rsidP="00362F50">
            <w:pPr>
              <w:numPr>
                <w:ilvl w:val="0"/>
                <w:numId w:val="4"/>
              </w:numPr>
              <w:tabs>
                <w:tab w:val="left" w:pos="318"/>
              </w:tabs>
              <w:spacing w:after="0" w:line="240" w:lineRule="auto"/>
              <w:ind w:left="284" w:hanging="283"/>
              <w:rPr>
                <w:rFonts w:ascii="Arial" w:hAnsi="Arial" w:cs="Arial"/>
                <w:szCs w:val="20"/>
              </w:rPr>
            </w:pPr>
            <w:r w:rsidRPr="00204B36">
              <w:rPr>
                <w:rFonts w:ascii="Arial" w:hAnsi="Arial" w:cs="Arial"/>
                <w:szCs w:val="20"/>
              </w:rPr>
              <w:t xml:space="preserve">Hold or be working towards </w:t>
            </w:r>
            <w:r w:rsidR="00D0179D" w:rsidRPr="00204B36">
              <w:rPr>
                <w:rFonts w:ascii="Arial" w:hAnsi="Arial" w:cs="Arial"/>
                <w:szCs w:val="20"/>
              </w:rPr>
              <w:t xml:space="preserve">CIPS level </w:t>
            </w:r>
            <w:r w:rsidR="005C1249">
              <w:rPr>
                <w:rFonts w:ascii="Arial" w:hAnsi="Arial" w:cs="Arial"/>
                <w:szCs w:val="20"/>
              </w:rPr>
              <w:t>5/6</w:t>
            </w:r>
            <w:r w:rsidR="00DE3FC3">
              <w:rPr>
                <w:rFonts w:ascii="Arial" w:hAnsi="Arial" w:cs="Arial"/>
                <w:szCs w:val="20"/>
              </w:rPr>
              <w:t xml:space="preserve"> +</w:t>
            </w:r>
            <w:r w:rsidRPr="00204B36">
              <w:rPr>
                <w:rFonts w:ascii="Arial" w:hAnsi="Arial" w:cs="Arial"/>
                <w:szCs w:val="20"/>
              </w:rPr>
              <w:t xml:space="preserve"> or equivalent </w:t>
            </w:r>
          </w:p>
          <w:p w14:paraId="1A95F1D2" w14:textId="77777777" w:rsidR="00167F4F" w:rsidRPr="00204B36" w:rsidRDefault="00167F4F" w:rsidP="00362F50">
            <w:pPr>
              <w:tabs>
                <w:tab w:val="left" w:pos="318"/>
              </w:tabs>
              <w:spacing w:after="0" w:line="240" w:lineRule="auto"/>
              <w:ind w:left="284"/>
              <w:rPr>
                <w:rFonts w:ascii="Arial" w:hAnsi="Arial" w:cs="Arial"/>
                <w:szCs w:val="20"/>
              </w:rPr>
            </w:pPr>
          </w:p>
          <w:p w14:paraId="04645913" w14:textId="55D80041" w:rsidR="001A04EC" w:rsidRPr="00AE08AF" w:rsidRDefault="001A04EC" w:rsidP="00362F50">
            <w:pPr>
              <w:pStyle w:val="BodyTextIndent"/>
              <w:ind w:left="0"/>
              <w:jc w:val="left"/>
              <w:rPr>
                <w:bCs/>
                <w:i/>
                <w:iCs/>
                <w:sz w:val="22"/>
                <w:szCs w:val="22"/>
              </w:rPr>
            </w:pPr>
            <w:r w:rsidRPr="00AE08AF">
              <w:rPr>
                <w:bCs/>
                <w:i/>
                <w:iCs/>
                <w:sz w:val="22"/>
                <w:szCs w:val="22"/>
              </w:rPr>
              <w:t xml:space="preserve">In </w:t>
            </w:r>
            <w:r w:rsidR="00AE08AF" w:rsidRPr="00AE08AF">
              <w:rPr>
                <w:bCs/>
                <w:i/>
                <w:iCs/>
                <w:sz w:val="22"/>
                <w:szCs w:val="22"/>
              </w:rPr>
              <w:t>additio</w:t>
            </w:r>
            <w:r w:rsidR="00AE08AF">
              <w:rPr>
                <w:bCs/>
                <w:i/>
                <w:iCs/>
                <w:sz w:val="22"/>
                <w:szCs w:val="22"/>
              </w:rPr>
              <w:t>n,</w:t>
            </w:r>
            <w:r w:rsidRPr="00AE08AF">
              <w:rPr>
                <w:bCs/>
                <w:i/>
                <w:iCs/>
                <w:sz w:val="22"/>
                <w:szCs w:val="22"/>
              </w:rPr>
              <w:t xml:space="preserve"> for the upper grade you will have the following</w:t>
            </w:r>
          </w:p>
          <w:p w14:paraId="6CFBDF59" w14:textId="77777777" w:rsidR="00C1119C" w:rsidRPr="00C1119C" w:rsidRDefault="00D0179D" w:rsidP="00362F50">
            <w:pPr>
              <w:numPr>
                <w:ilvl w:val="0"/>
                <w:numId w:val="4"/>
              </w:numPr>
              <w:tabs>
                <w:tab w:val="left" w:pos="426"/>
              </w:tabs>
              <w:spacing w:after="0" w:line="240" w:lineRule="auto"/>
              <w:ind w:left="284" w:hanging="283"/>
            </w:pPr>
            <w:r w:rsidRPr="00D0179D">
              <w:rPr>
                <w:rFonts w:ascii="Arial" w:hAnsi="Arial" w:cs="Arial"/>
              </w:rPr>
              <w:t>Literacy and numeracy evidenced by A levels. Gr</w:t>
            </w:r>
            <w:r w:rsidR="00C1119C">
              <w:rPr>
                <w:rFonts w:ascii="Arial" w:hAnsi="Arial" w:cs="Arial"/>
              </w:rPr>
              <w:t>ade A – C or equivalent.</w:t>
            </w:r>
          </w:p>
          <w:p w14:paraId="15B440D0" w14:textId="72CE3F7E" w:rsidR="00D0179D" w:rsidRPr="00013F1F" w:rsidRDefault="00C1119C" w:rsidP="00362F50">
            <w:pPr>
              <w:numPr>
                <w:ilvl w:val="0"/>
                <w:numId w:val="4"/>
              </w:numPr>
              <w:tabs>
                <w:tab w:val="left" w:pos="426"/>
              </w:tabs>
              <w:spacing w:after="0" w:line="240" w:lineRule="auto"/>
              <w:ind w:left="284" w:hanging="283"/>
            </w:pPr>
            <w:r w:rsidRPr="00013F1F">
              <w:rPr>
                <w:rFonts w:ascii="Arial" w:hAnsi="Arial" w:cs="Arial"/>
              </w:rPr>
              <w:t xml:space="preserve">This position is required to possess or be working towards a recognised professional qualification CIPS level </w:t>
            </w:r>
            <w:r w:rsidR="00804E56">
              <w:rPr>
                <w:rFonts w:ascii="Arial" w:hAnsi="Arial" w:cs="Arial"/>
              </w:rPr>
              <w:t>6</w:t>
            </w:r>
            <w:r w:rsidRPr="00013F1F">
              <w:rPr>
                <w:rFonts w:ascii="Arial" w:hAnsi="Arial" w:cs="Arial"/>
              </w:rPr>
              <w:t xml:space="preserve"> or above or related graduate level discipline or equivalent by experience.</w:t>
            </w:r>
          </w:p>
          <w:p w14:paraId="3F271932" w14:textId="77777777" w:rsidR="00963BC2" w:rsidRPr="00C65DD9" w:rsidRDefault="00963BC2" w:rsidP="00362F50">
            <w:pPr>
              <w:spacing w:after="0"/>
              <w:ind w:left="1"/>
              <w:rPr>
                <w:sz w:val="20"/>
              </w:rPr>
            </w:pPr>
            <w:r w:rsidRPr="00013F1F">
              <w:rPr>
                <w:rFonts w:ascii="Arial" w:hAnsi="Arial" w:cs="Arial"/>
                <w:sz w:val="20"/>
              </w:rPr>
              <w:t xml:space="preserve"> </w:t>
            </w:r>
          </w:p>
        </w:tc>
      </w:tr>
    </w:tbl>
    <w:p w14:paraId="2E2E36FB" w14:textId="77777777" w:rsidR="003C424F" w:rsidRDefault="003C424F" w:rsidP="00C65DD9">
      <w:pPr>
        <w:pStyle w:val="BodyTextIndent"/>
        <w:ind w:left="0"/>
      </w:pPr>
    </w:p>
    <w:sectPr w:rsidR="003C424F" w:rsidSect="00A97B6D">
      <w:headerReference w:type="even" r:id="rId11"/>
      <w:headerReference w:type="default" r:id="rId12"/>
      <w:headerReference w:type="first" r:id="rId13"/>
      <w:pgSz w:w="16838" w:h="11906" w:orient="landscape"/>
      <w:pgMar w:top="851" w:right="567" w:bottom="127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6BF63" w14:textId="77777777" w:rsidR="00255E66" w:rsidRDefault="00255E66" w:rsidP="0012574E">
      <w:pPr>
        <w:spacing w:after="0" w:line="240" w:lineRule="auto"/>
      </w:pPr>
      <w:r>
        <w:separator/>
      </w:r>
    </w:p>
  </w:endnote>
  <w:endnote w:type="continuationSeparator" w:id="0">
    <w:p w14:paraId="0A14860A" w14:textId="77777777" w:rsidR="00255E66" w:rsidRDefault="00255E66" w:rsidP="0012574E">
      <w:pPr>
        <w:spacing w:after="0" w:line="240" w:lineRule="auto"/>
      </w:pPr>
      <w:r>
        <w:continuationSeparator/>
      </w:r>
    </w:p>
  </w:endnote>
  <w:endnote w:type="continuationNotice" w:id="1">
    <w:p w14:paraId="143E9336" w14:textId="77777777" w:rsidR="00255E66" w:rsidRDefault="00255E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BC655" w14:textId="77777777" w:rsidR="00255E66" w:rsidRDefault="00255E66" w:rsidP="0012574E">
      <w:pPr>
        <w:spacing w:after="0" w:line="240" w:lineRule="auto"/>
      </w:pPr>
      <w:r>
        <w:separator/>
      </w:r>
    </w:p>
  </w:footnote>
  <w:footnote w:type="continuationSeparator" w:id="0">
    <w:p w14:paraId="08B52BEB" w14:textId="77777777" w:rsidR="00255E66" w:rsidRDefault="00255E66" w:rsidP="0012574E">
      <w:pPr>
        <w:spacing w:after="0" w:line="240" w:lineRule="auto"/>
      </w:pPr>
      <w:r>
        <w:continuationSeparator/>
      </w:r>
    </w:p>
  </w:footnote>
  <w:footnote w:type="continuationNotice" w:id="1">
    <w:p w14:paraId="44E494C7" w14:textId="77777777" w:rsidR="00255E66" w:rsidRDefault="00255E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FE5F" w14:textId="6929CF0C" w:rsidR="0051112A" w:rsidRDefault="0051112A">
    <w:pPr>
      <w:pStyle w:val="Header"/>
    </w:pPr>
    <w:r>
      <w:rPr>
        <w:noProof/>
      </w:rPr>
      <mc:AlternateContent>
        <mc:Choice Requires="wps">
          <w:drawing>
            <wp:anchor distT="0" distB="0" distL="0" distR="0" simplePos="0" relativeHeight="251659264" behindDoc="0" locked="0" layoutInCell="1" allowOverlap="1" wp14:anchorId="03F8E770" wp14:editId="08F73D16">
              <wp:simplePos x="635" y="635"/>
              <wp:positionH relativeFrom="page">
                <wp:align>left</wp:align>
              </wp:positionH>
              <wp:positionV relativeFrom="page">
                <wp:align>top</wp:align>
              </wp:positionV>
              <wp:extent cx="1248410" cy="368935"/>
              <wp:effectExtent l="0" t="0" r="8890" b="12065"/>
              <wp:wrapNone/>
              <wp:docPr id="19356412" name="Text Box 3" descr="Official - Finan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8410" cy="368935"/>
                      </a:xfrm>
                      <a:prstGeom prst="rect">
                        <a:avLst/>
                      </a:prstGeom>
                      <a:noFill/>
                      <a:ln>
                        <a:noFill/>
                      </a:ln>
                    </wps:spPr>
                    <wps:txbx>
                      <w:txbxContent>
                        <w:p w14:paraId="2F65D833" w14:textId="7123DE50" w:rsidR="0051112A" w:rsidRPr="0051112A" w:rsidRDefault="0051112A" w:rsidP="0051112A">
                          <w:pPr>
                            <w:spacing w:after="0"/>
                            <w:rPr>
                              <w:rFonts w:ascii="Aptos" w:eastAsia="Aptos" w:hAnsi="Aptos" w:cs="Aptos"/>
                              <w:noProof/>
                              <w:color w:val="000000"/>
                              <w:sz w:val="20"/>
                              <w:szCs w:val="20"/>
                            </w:rPr>
                          </w:pPr>
                          <w:r w:rsidRPr="0051112A">
                            <w:rPr>
                              <w:rFonts w:ascii="Aptos" w:eastAsia="Aptos" w:hAnsi="Aptos" w:cs="Aptos"/>
                              <w:noProof/>
                              <w:color w:val="000000"/>
                              <w:sz w:val="20"/>
                              <w:szCs w:val="20"/>
                            </w:rPr>
                            <w:t>Official - Financial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3F8E770" id="_x0000_t202" coordsize="21600,21600" o:spt="202" path="m,l,21600r21600,l21600,xe">
              <v:stroke joinstyle="miter"/>
              <v:path gradientshapeok="t" o:connecttype="rect"/>
            </v:shapetype>
            <v:shape id="Text Box 3" o:spid="_x0000_s1026" type="#_x0000_t202" alt="Official - Financial" style="position:absolute;margin-left:0;margin-top:0;width:98.3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" filled="f" stroked="f">
              <v:fill o:detectmouseclick="t"/>
              <v:textbox style="mso-fit-shape-to-text:t" inset="20pt,15pt,0,0">
                <w:txbxContent>
                  <w:p w14:paraId="2F65D833" w14:textId="7123DE50" w:rsidR="0051112A" w:rsidRPr="0051112A" w:rsidRDefault="0051112A" w:rsidP="0051112A">
                    <w:pPr>
                      <w:spacing w:after="0"/>
                      <w:rPr>
                        <w:rFonts w:ascii="Aptos" w:eastAsia="Aptos" w:hAnsi="Aptos" w:cs="Aptos"/>
                        <w:noProof/>
                        <w:color w:val="000000"/>
                        <w:sz w:val="20"/>
                        <w:szCs w:val="20"/>
                      </w:rPr>
                    </w:pPr>
                    <w:r w:rsidRPr="0051112A">
                      <w:rPr>
                        <w:rFonts w:ascii="Aptos" w:eastAsia="Aptos" w:hAnsi="Aptos" w:cs="Aptos"/>
                        <w:noProof/>
                        <w:color w:val="000000"/>
                        <w:sz w:val="20"/>
                        <w:szCs w:val="20"/>
                      </w:rPr>
                      <w:t>Official - Financial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AEC2" w14:textId="681AF0CB" w:rsidR="0018168C" w:rsidRDefault="0051112A">
    <w:pPr>
      <w:pStyle w:val="Header"/>
    </w:pPr>
    <w:r>
      <w:rPr>
        <w:noProof/>
      </w:rPr>
      <mc:AlternateContent>
        <mc:Choice Requires="wps">
          <w:drawing>
            <wp:anchor distT="0" distB="0" distL="0" distR="0" simplePos="0" relativeHeight="251660288" behindDoc="0" locked="0" layoutInCell="1" allowOverlap="1" wp14:anchorId="6C949042" wp14:editId="58BCBC0C">
              <wp:simplePos x="542925" y="447675"/>
              <wp:positionH relativeFrom="page">
                <wp:align>left</wp:align>
              </wp:positionH>
              <wp:positionV relativeFrom="page">
                <wp:align>top</wp:align>
              </wp:positionV>
              <wp:extent cx="1248410" cy="368935"/>
              <wp:effectExtent l="0" t="0" r="8890" b="12065"/>
              <wp:wrapNone/>
              <wp:docPr id="313833464" name="Text Box 4" descr="Official - Finan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8410" cy="368935"/>
                      </a:xfrm>
                      <a:prstGeom prst="rect">
                        <a:avLst/>
                      </a:prstGeom>
                      <a:noFill/>
                      <a:ln>
                        <a:noFill/>
                      </a:ln>
                    </wps:spPr>
                    <wps:txbx>
                      <w:txbxContent>
                        <w:p w14:paraId="79B7FF74" w14:textId="22CFFB4E" w:rsidR="0051112A" w:rsidRPr="0051112A" w:rsidRDefault="0051112A" w:rsidP="0051112A">
                          <w:pPr>
                            <w:spacing w:after="0"/>
                            <w:rPr>
                              <w:rFonts w:ascii="Aptos" w:eastAsia="Aptos" w:hAnsi="Aptos" w:cs="Aptos"/>
                              <w:noProof/>
                              <w:color w:val="000000"/>
                              <w:sz w:val="20"/>
                              <w:szCs w:val="20"/>
                            </w:rPr>
                          </w:pPr>
                          <w:r w:rsidRPr="0051112A">
                            <w:rPr>
                              <w:rFonts w:ascii="Aptos" w:eastAsia="Aptos" w:hAnsi="Aptos" w:cs="Aptos"/>
                              <w:noProof/>
                              <w:color w:val="000000"/>
                              <w:sz w:val="20"/>
                              <w:szCs w:val="20"/>
                            </w:rPr>
                            <w:t>Official - Financial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C949042" id="_x0000_t202" coordsize="21600,21600" o:spt="202" path="m,l,21600r21600,l21600,xe">
              <v:stroke joinstyle="miter"/>
              <v:path gradientshapeok="t" o:connecttype="rect"/>
            </v:shapetype>
            <v:shape id="Text Box 4" o:spid="_x0000_s1027" type="#_x0000_t202" alt="Official - Financial" style="position:absolute;margin-left:0;margin-top:0;width:98.3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" filled="f" stroked="f">
              <v:fill o:detectmouseclick="t"/>
              <v:textbox style="mso-fit-shape-to-text:t" inset="20pt,15pt,0,0">
                <w:txbxContent>
                  <w:p w14:paraId="79B7FF74" w14:textId="22CFFB4E" w:rsidR="0051112A" w:rsidRPr="0051112A" w:rsidRDefault="0051112A" w:rsidP="0051112A">
                    <w:pPr>
                      <w:spacing w:after="0"/>
                      <w:rPr>
                        <w:rFonts w:ascii="Aptos" w:eastAsia="Aptos" w:hAnsi="Aptos" w:cs="Aptos"/>
                        <w:noProof/>
                        <w:color w:val="000000"/>
                        <w:sz w:val="20"/>
                        <w:szCs w:val="20"/>
                      </w:rPr>
                    </w:pPr>
                    <w:r w:rsidRPr="0051112A">
                      <w:rPr>
                        <w:rFonts w:ascii="Aptos" w:eastAsia="Aptos" w:hAnsi="Aptos" w:cs="Aptos"/>
                        <w:noProof/>
                        <w:color w:val="000000"/>
                        <w:sz w:val="20"/>
                        <w:szCs w:val="20"/>
                      </w:rPr>
                      <w:t>Official - Financial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B4E1" w14:textId="0A5BCE6F" w:rsidR="0051112A" w:rsidRDefault="0051112A">
    <w:pPr>
      <w:pStyle w:val="Header"/>
    </w:pPr>
    <w:r>
      <w:rPr>
        <w:noProof/>
      </w:rPr>
      <mc:AlternateContent>
        <mc:Choice Requires="wps">
          <w:drawing>
            <wp:anchor distT="0" distB="0" distL="0" distR="0" simplePos="0" relativeHeight="251658240" behindDoc="0" locked="0" layoutInCell="1" allowOverlap="1" wp14:anchorId="7F0B2D85" wp14:editId="06EE7B24">
              <wp:simplePos x="635" y="635"/>
              <wp:positionH relativeFrom="page">
                <wp:align>left</wp:align>
              </wp:positionH>
              <wp:positionV relativeFrom="page">
                <wp:align>top</wp:align>
              </wp:positionV>
              <wp:extent cx="1248410" cy="368935"/>
              <wp:effectExtent l="0" t="0" r="8890" b="12065"/>
              <wp:wrapNone/>
              <wp:docPr id="318339534" name="Text Box 2" descr="Official - Finan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8410" cy="368935"/>
                      </a:xfrm>
                      <a:prstGeom prst="rect">
                        <a:avLst/>
                      </a:prstGeom>
                      <a:noFill/>
                      <a:ln>
                        <a:noFill/>
                      </a:ln>
                    </wps:spPr>
                    <wps:txbx>
                      <w:txbxContent>
                        <w:p w14:paraId="0D725337" w14:textId="75EF2F62" w:rsidR="0051112A" w:rsidRPr="0051112A" w:rsidRDefault="0051112A" w:rsidP="0051112A">
                          <w:pPr>
                            <w:spacing w:after="0"/>
                            <w:rPr>
                              <w:rFonts w:ascii="Aptos" w:eastAsia="Aptos" w:hAnsi="Aptos" w:cs="Aptos"/>
                              <w:noProof/>
                              <w:color w:val="000000"/>
                              <w:sz w:val="20"/>
                              <w:szCs w:val="20"/>
                            </w:rPr>
                          </w:pPr>
                          <w:r w:rsidRPr="0051112A">
                            <w:rPr>
                              <w:rFonts w:ascii="Aptos" w:eastAsia="Aptos" w:hAnsi="Aptos" w:cs="Aptos"/>
                              <w:noProof/>
                              <w:color w:val="000000"/>
                              <w:sz w:val="20"/>
                              <w:szCs w:val="20"/>
                            </w:rPr>
                            <w:t>Official - Financial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0B2D85" id="_x0000_t202" coordsize="21600,21600" o:spt="202" path="m,l,21600r21600,l21600,xe">
              <v:stroke joinstyle="miter"/>
              <v:path gradientshapeok="t" o:connecttype="rect"/>
            </v:shapetype>
            <v:shape id="Text Box 2" o:spid="_x0000_s1028" type="#_x0000_t202" alt="Official - Financial" style="position:absolute;margin-left:0;margin-top:0;width:98.3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" filled="f" stroked="f">
              <v:fill o:detectmouseclick="t"/>
              <v:textbox style="mso-fit-shape-to-text:t" inset="20pt,15pt,0,0">
                <w:txbxContent>
                  <w:p w14:paraId="0D725337" w14:textId="75EF2F62" w:rsidR="0051112A" w:rsidRPr="0051112A" w:rsidRDefault="0051112A" w:rsidP="0051112A">
                    <w:pPr>
                      <w:spacing w:after="0"/>
                      <w:rPr>
                        <w:rFonts w:ascii="Aptos" w:eastAsia="Aptos" w:hAnsi="Aptos" w:cs="Aptos"/>
                        <w:noProof/>
                        <w:color w:val="000000"/>
                        <w:sz w:val="20"/>
                        <w:szCs w:val="20"/>
                      </w:rPr>
                    </w:pPr>
                    <w:r w:rsidRPr="0051112A">
                      <w:rPr>
                        <w:rFonts w:ascii="Aptos" w:eastAsia="Aptos" w:hAnsi="Aptos" w:cs="Aptos"/>
                        <w:noProof/>
                        <w:color w:val="000000"/>
                        <w:sz w:val="20"/>
                        <w:szCs w:val="20"/>
                      </w:rPr>
                      <w:t>Official - Financial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27F436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1A80CD8"/>
    <w:multiLevelType w:val="hybridMultilevel"/>
    <w:tmpl w:val="FF0E6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A56EF"/>
    <w:multiLevelType w:val="hybridMultilevel"/>
    <w:tmpl w:val="C338F30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02120"/>
    <w:multiLevelType w:val="hybridMultilevel"/>
    <w:tmpl w:val="FF5E3C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5614438"/>
    <w:multiLevelType w:val="hybridMultilevel"/>
    <w:tmpl w:val="38A8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4305A1"/>
    <w:multiLevelType w:val="hybridMultilevel"/>
    <w:tmpl w:val="1CA2C1E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5CA905A7"/>
    <w:multiLevelType w:val="hybridMultilevel"/>
    <w:tmpl w:val="07D84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A415C3"/>
    <w:multiLevelType w:val="hybridMultilevel"/>
    <w:tmpl w:val="CDDE4A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D757FB6"/>
    <w:multiLevelType w:val="hybridMultilevel"/>
    <w:tmpl w:val="532E6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080313">
    <w:abstractNumId w:val="2"/>
  </w:num>
  <w:num w:numId="2" w16cid:durableId="945187666">
    <w:abstractNumId w:val="1"/>
  </w:num>
  <w:num w:numId="3" w16cid:durableId="1064913404">
    <w:abstractNumId w:val="12"/>
  </w:num>
  <w:num w:numId="4" w16cid:durableId="1565482104">
    <w:abstractNumId w:val="4"/>
  </w:num>
  <w:num w:numId="5" w16cid:durableId="391849073">
    <w:abstractNumId w:val="0"/>
  </w:num>
  <w:num w:numId="6" w16cid:durableId="1727097938">
    <w:abstractNumId w:val="13"/>
  </w:num>
  <w:num w:numId="7" w16cid:durableId="505903167">
    <w:abstractNumId w:val="7"/>
  </w:num>
  <w:num w:numId="8" w16cid:durableId="2108115014">
    <w:abstractNumId w:val="9"/>
  </w:num>
  <w:num w:numId="9" w16cid:durableId="1584290970">
    <w:abstractNumId w:val="5"/>
  </w:num>
  <w:num w:numId="10" w16cid:durableId="406657965">
    <w:abstractNumId w:val="8"/>
  </w:num>
  <w:num w:numId="11" w16cid:durableId="1725987816">
    <w:abstractNumId w:val="6"/>
  </w:num>
  <w:num w:numId="12" w16cid:durableId="804935257">
    <w:abstractNumId w:val="11"/>
  </w:num>
  <w:num w:numId="13" w16cid:durableId="1653828515">
    <w:abstractNumId w:val="10"/>
  </w:num>
  <w:num w:numId="14" w16cid:durableId="293223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13F1F"/>
    <w:rsid w:val="00014BB9"/>
    <w:rsid w:val="0002119D"/>
    <w:rsid w:val="00026A8D"/>
    <w:rsid w:val="00037AE9"/>
    <w:rsid w:val="00043E48"/>
    <w:rsid w:val="0005619F"/>
    <w:rsid w:val="0006131C"/>
    <w:rsid w:val="000613FC"/>
    <w:rsid w:val="000667D2"/>
    <w:rsid w:val="0006700E"/>
    <w:rsid w:val="00073B4A"/>
    <w:rsid w:val="00077D3C"/>
    <w:rsid w:val="00093017"/>
    <w:rsid w:val="0009616D"/>
    <w:rsid w:val="000B16E0"/>
    <w:rsid w:val="000C6FEA"/>
    <w:rsid w:val="000E5E34"/>
    <w:rsid w:val="000E7071"/>
    <w:rsid w:val="000F7871"/>
    <w:rsid w:val="000F7D86"/>
    <w:rsid w:val="001027D5"/>
    <w:rsid w:val="00112006"/>
    <w:rsid w:val="001175E8"/>
    <w:rsid w:val="001228BA"/>
    <w:rsid w:val="00123197"/>
    <w:rsid w:val="0012574E"/>
    <w:rsid w:val="00130188"/>
    <w:rsid w:val="0013628C"/>
    <w:rsid w:val="00140016"/>
    <w:rsid w:val="00147B3A"/>
    <w:rsid w:val="001548E7"/>
    <w:rsid w:val="00156C71"/>
    <w:rsid w:val="00164E51"/>
    <w:rsid w:val="00167F4F"/>
    <w:rsid w:val="00180867"/>
    <w:rsid w:val="0018168C"/>
    <w:rsid w:val="0019166F"/>
    <w:rsid w:val="0019785A"/>
    <w:rsid w:val="001A04EC"/>
    <w:rsid w:val="001A11C1"/>
    <w:rsid w:val="001B7129"/>
    <w:rsid w:val="001B713B"/>
    <w:rsid w:val="001B72B7"/>
    <w:rsid w:val="001C2BA2"/>
    <w:rsid w:val="001C4312"/>
    <w:rsid w:val="001D1586"/>
    <w:rsid w:val="001D2F12"/>
    <w:rsid w:val="001E1DC1"/>
    <w:rsid w:val="002022BA"/>
    <w:rsid w:val="0020328E"/>
    <w:rsid w:val="00204B36"/>
    <w:rsid w:val="00204C7C"/>
    <w:rsid w:val="00214A7A"/>
    <w:rsid w:val="00220C1F"/>
    <w:rsid w:val="00223CA6"/>
    <w:rsid w:val="00224BB4"/>
    <w:rsid w:val="00225837"/>
    <w:rsid w:val="00240418"/>
    <w:rsid w:val="0024621B"/>
    <w:rsid w:val="00255E66"/>
    <w:rsid w:val="00267DA4"/>
    <w:rsid w:val="00271A09"/>
    <w:rsid w:val="00272E1A"/>
    <w:rsid w:val="002904F2"/>
    <w:rsid w:val="002B0149"/>
    <w:rsid w:val="002B37EC"/>
    <w:rsid w:val="002B3F99"/>
    <w:rsid w:val="002C120A"/>
    <w:rsid w:val="002C351C"/>
    <w:rsid w:val="002C3F1B"/>
    <w:rsid w:val="002D3D3F"/>
    <w:rsid w:val="002D591F"/>
    <w:rsid w:val="002E43F9"/>
    <w:rsid w:val="002E445D"/>
    <w:rsid w:val="00306A3D"/>
    <w:rsid w:val="00333352"/>
    <w:rsid w:val="00343D77"/>
    <w:rsid w:val="0035513B"/>
    <w:rsid w:val="00362F50"/>
    <w:rsid w:val="00365DC9"/>
    <w:rsid w:val="00370B55"/>
    <w:rsid w:val="00372DF7"/>
    <w:rsid w:val="00384C81"/>
    <w:rsid w:val="00391F4B"/>
    <w:rsid w:val="00393F6F"/>
    <w:rsid w:val="003973BD"/>
    <w:rsid w:val="003A1374"/>
    <w:rsid w:val="003A307B"/>
    <w:rsid w:val="003B1C0D"/>
    <w:rsid w:val="003B4173"/>
    <w:rsid w:val="003B690B"/>
    <w:rsid w:val="003C424F"/>
    <w:rsid w:val="003E02B0"/>
    <w:rsid w:val="003E4425"/>
    <w:rsid w:val="003E7593"/>
    <w:rsid w:val="003F2712"/>
    <w:rsid w:val="003F3645"/>
    <w:rsid w:val="004023CF"/>
    <w:rsid w:val="00426F15"/>
    <w:rsid w:val="00430C0A"/>
    <w:rsid w:val="004473D7"/>
    <w:rsid w:val="00447DE9"/>
    <w:rsid w:val="00453E7A"/>
    <w:rsid w:val="00454EBF"/>
    <w:rsid w:val="00461097"/>
    <w:rsid w:val="004702EE"/>
    <w:rsid w:val="0047259C"/>
    <w:rsid w:val="00473836"/>
    <w:rsid w:val="00474DC5"/>
    <w:rsid w:val="00486997"/>
    <w:rsid w:val="00486C99"/>
    <w:rsid w:val="00491115"/>
    <w:rsid w:val="00491DC7"/>
    <w:rsid w:val="00494632"/>
    <w:rsid w:val="004A556D"/>
    <w:rsid w:val="004B445E"/>
    <w:rsid w:val="004D0139"/>
    <w:rsid w:val="004E68EE"/>
    <w:rsid w:val="005024DF"/>
    <w:rsid w:val="00502A5D"/>
    <w:rsid w:val="00505022"/>
    <w:rsid w:val="0051112A"/>
    <w:rsid w:val="00515182"/>
    <w:rsid w:val="00531984"/>
    <w:rsid w:val="005323E8"/>
    <w:rsid w:val="00533E31"/>
    <w:rsid w:val="00535DD5"/>
    <w:rsid w:val="00544AC9"/>
    <w:rsid w:val="00544D2C"/>
    <w:rsid w:val="00555980"/>
    <w:rsid w:val="005601C6"/>
    <w:rsid w:val="00562BF7"/>
    <w:rsid w:val="00572C3C"/>
    <w:rsid w:val="00574A1C"/>
    <w:rsid w:val="0057709D"/>
    <w:rsid w:val="00580577"/>
    <w:rsid w:val="00580597"/>
    <w:rsid w:val="005953EA"/>
    <w:rsid w:val="005B1433"/>
    <w:rsid w:val="005C1249"/>
    <w:rsid w:val="005C1F47"/>
    <w:rsid w:val="005D169B"/>
    <w:rsid w:val="005E3CA4"/>
    <w:rsid w:val="005E5E8C"/>
    <w:rsid w:val="005F7F89"/>
    <w:rsid w:val="0060153A"/>
    <w:rsid w:val="006059BA"/>
    <w:rsid w:val="00633120"/>
    <w:rsid w:val="00634E97"/>
    <w:rsid w:val="0063767C"/>
    <w:rsid w:val="00643F24"/>
    <w:rsid w:val="0067609E"/>
    <w:rsid w:val="0067720D"/>
    <w:rsid w:val="006C354A"/>
    <w:rsid w:val="006E3844"/>
    <w:rsid w:val="006E65A7"/>
    <w:rsid w:val="006F1037"/>
    <w:rsid w:val="00705A93"/>
    <w:rsid w:val="00707049"/>
    <w:rsid w:val="007107A8"/>
    <w:rsid w:val="00710C94"/>
    <w:rsid w:val="00722CD4"/>
    <w:rsid w:val="00727408"/>
    <w:rsid w:val="007301B1"/>
    <w:rsid w:val="00734F8E"/>
    <w:rsid w:val="00743723"/>
    <w:rsid w:val="0074693D"/>
    <w:rsid w:val="007512C0"/>
    <w:rsid w:val="00764258"/>
    <w:rsid w:val="007663FD"/>
    <w:rsid w:val="00780B96"/>
    <w:rsid w:val="00784195"/>
    <w:rsid w:val="007C4A8F"/>
    <w:rsid w:val="007D3102"/>
    <w:rsid w:val="007D3A8C"/>
    <w:rsid w:val="007F413C"/>
    <w:rsid w:val="007F5BCA"/>
    <w:rsid w:val="007F7950"/>
    <w:rsid w:val="00804E56"/>
    <w:rsid w:val="00815BDA"/>
    <w:rsid w:val="00821E9C"/>
    <w:rsid w:val="008324FC"/>
    <w:rsid w:val="008424D0"/>
    <w:rsid w:val="00845E6C"/>
    <w:rsid w:val="00846DC1"/>
    <w:rsid w:val="0085221D"/>
    <w:rsid w:val="00854649"/>
    <w:rsid w:val="008619D9"/>
    <w:rsid w:val="0086278A"/>
    <w:rsid w:val="008667FA"/>
    <w:rsid w:val="008672DD"/>
    <w:rsid w:val="00871422"/>
    <w:rsid w:val="00874AC8"/>
    <w:rsid w:val="0088382D"/>
    <w:rsid w:val="008974CB"/>
    <w:rsid w:val="008A15B0"/>
    <w:rsid w:val="008B6F7E"/>
    <w:rsid w:val="008C43D1"/>
    <w:rsid w:val="008C4710"/>
    <w:rsid w:val="008C59A0"/>
    <w:rsid w:val="008E0E31"/>
    <w:rsid w:val="008E6021"/>
    <w:rsid w:val="008F0A9F"/>
    <w:rsid w:val="008F104E"/>
    <w:rsid w:val="008F4300"/>
    <w:rsid w:val="008F69D0"/>
    <w:rsid w:val="00911E6E"/>
    <w:rsid w:val="00914D75"/>
    <w:rsid w:val="009153FC"/>
    <w:rsid w:val="00917F7B"/>
    <w:rsid w:val="00920DB1"/>
    <w:rsid w:val="009420ED"/>
    <w:rsid w:val="00943060"/>
    <w:rsid w:val="009452D3"/>
    <w:rsid w:val="00953EB6"/>
    <w:rsid w:val="00961652"/>
    <w:rsid w:val="00963BC2"/>
    <w:rsid w:val="00963D78"/>
    <w:rsid w:val="0096544B"/>
    <w:rsid w:val="009804DE"/>
    <w:rsid w:val="009828E4"/>
    <w:rsid w:val="00982DA0"/>
    <w:rsid w:val="00983878"/>
    <w:rsid w:val="00996CC0"/>
    <w:rsid w:val="009B6E51"/>
    <w:rsid w:val="009D6B21"/>
    <w:rsid w:val="009D75DA"/>
    <w:rsid w:val="009E1513"/>
    <w:rsid w:val="009E262D"/>
    <w:rsid w:val="00A068AF"/>
    <w:rsid w:val="00A073B4"/>
    <w:rsid w:val="00A31F7C"/>
    <w:rsid w:val="00A45DC7"/>
    <w:rsid w:val="00A637E7"/>
    <w:rsid w:val="00A63B44"/>
    <w:rsid w:val="00A96550"/>
    <w:rsid w:val="00A974E9"/>
    <w:rsid w:val="00A97B6D"/>
    <w:rsid w:val="00AA44C4"/>
    <w:rsid w:val="00AA79C3"/>
    <w:rsid w:val="00AC4C66"/>
    <w:rsid w:val="00AD36CF"/>
    <w:rsid w:val="00AE08AF"/>
    <w:rsid w:val="00AE4D1B"/>
    <w:rsid w:val="00AF261E"/>
    <w:rsid w:val="00AF69B5"/>
    <w:rsid w:val="00B0005D"/>
    <w:rsid w:val="00B045E6"/>
    <w:rsid w:val="00B1162B"/>
    <w:rsid w:val="00B33944"/>
    <w:rsid w:val="00B549DA"/>
    <w:rsid w:val="00B5711D"/>
    <w:rsid w:val="00B704C3"/>
    <w:rsid w:val="00B867C4"/>
    <w:rsid w:val="00B95B3D"/>
    <w:rsid w:val="00B966B4"/>
    <w:rsid w:val="00BA177A"/>
    <w:rsid w:val="00BA2BCF"/>
    <w:rsid w:val="00BB7FB2"/>
    <w:rsid w:val="00BC4A2B"/>
    <w:rsid w:val="00C06D00"/>
    <w:rsid w:val="00C1119C"/>
    <w:rsid w:val="00C25CE7"/>
    <w:rsid w:val="00C4383C"/>
    <w:rsid w:val="00C446CF"/>
    <w:rsid w:val="00C466FA"/>
    <w:rsid w:val="00C551A1"/>
    <w:rsid w:val="00C61486"/>
    <w:rsid w:val="00C65AEE"/>
    <w:rsid w:val="00C65DD9"/>
    <w:rsid w:val="00C6783F"/>
    <w:rsid w:val="00C833F6"/>
    <w:rsid w:val="00C84854"/>
    <w:rsid w:val="00C87AD5"/>
    <w:rsid w:val="00C92548"/>
    <w:rsid w:val="00C95175"/>
    <w:rsid w:val="00CA2EB6"/>
    <w:rsid w:val="00CB79A3"/>
    <w:rsid w:val="00CC0F4C"/>
    <w:rsid w:val="00CD07A0"/>
    <w:rsid w:val="00CD1B66"/>
    <w:rsid w:val="00CE40DE"/>
    <w:rsid w:val="00CE43BE"/>
    <w:rsid w:val="00CE7772"/>
    <w:rsid w:val="00CF52C9"/>
    <w:rsid w:val="00CF7090"/>
    <w:rsid w:val="00D00116"/>
    <w:rsid w:val="00D0179D"/>
    <w:rsid w:val="00D34912"/>
    <w:rsid w:val="00D35EBD"/>
    <w:rsid w:val="00D513EB"/>
    <w:rsid w:val="00D52AA5"/>
    <w:rsid w:val="00D539B8"/>
    <w:rsid w:val="00D6127F"/>
    <w:rsid w:val="00D616F5"/>
    <w:rsid w:val="00D61975"/>
    <w:rsid w:val="00D62226"/>
    <w:rsid w:val="00D72AE3"/>
    <w:rsid w:val="00D72C54"/>
    <w:rsid w:val="00D8327B"/>
    <w:rsid w:val="00D8400D"/>
    <w:rsid w:val="00D86A3F"/>
    <w:rsid w:val="00D965FC"/>
    <w:rsid w:val="00DA31AF"/>
    <w:rsid w:val="00DA771C"/>
    <w:rsid w:val="00DB3986"/>
    <w:rsid w:val="00DC45D0"/>
    <w:rsid w:val="00DE3CFD"/>
    <w:rsid w:val="00DE3FC3"/>
    <w:rsid w:val="00DF04E2"/>
    <w:rsid w:val="00DF66AB"/>
    <w:rsid w:val="00E17250"/>
    <w:rsid w:val="00E226A3"/>
    <w:rsid w:val="00E50E8D"/>
    <w:rsid w:val="00E53550"/>
    <w:rsid w:val="00E63DD2"/>
    <w:rsid w:val="00E70CD0"/>
    <w:rsid w:val="00E82C98"/>
    <w:rsid w:val="00E86A46"/>
    <w:rsid w:val="00E92423"/>
    <w:rsid w:val="00E93E2E"/>
    <w:rsid w:val="00E97679"/>
    <w:rsid w:val="00EA0729"/>
    <w:rsid w:val="00EB2D29"/>
    <w:rsid w:val="00EC191E"/>
    <w:rsid w:val="00EC4F64"/>
    <w:rsid w:val="00EC59EE"/>
    <w:rsid w:val="00EC73C1"/>
    <w:rsid w:val="00EE167A"/>
    <w:rsid w:val="00F00949"/>
    <w:rsid w:val="00F018EE"/>
    <w:rsid w:val="00F065E2"/>
    <w:rsid w:val="00F06E97"/>
    <w:rsid w:val="00F074E7"/>
    <w:rsid w:val="00F07C33"/>
    <w:rsid w:val="00F164CC"/>
    <w:rsid w:val="00F238B1"/>
    <w:rsid w:val="00F45BE8"/>
    <w:rsid w:val="00F46B1F"/>
    <w:rsid w:val="00F512DB"/>
    <w:rsid w:val="00F53530"/>
    <w:rsid w:val="00F546E5"/>
    <w:rsid w:val="00F60E0F"/>
    <w:rsid w:val="00F76467"/>
    <w:rsid w:val="00F76A8B"/>
    <w:rsid w:val="00F900D0"/>
    <w:rsid w:val="00F93F90"/>
    <w:rsid w:val="00FA04E4"/>
    <w:rsid w:val="00FA32F7"/>
    <w:rsid w:val="00FA7116"/>
    <w:rsid w:val="00FB27C7"/>
    <w:rsid w:val="00FB41B1"/>
    <w:rsid w:val="00FC7804"/>
    <w:rsid w:val="00FD79C3"/>
    <w:rsid w:val="00FE2449"/>
    <w:rsid w:val="00FE41D5"/>
    <w:rsid w:val="00FF0640"/>
    <w:rsid w:val="00FF6616"/>
    <w:rsid w:val="00FF7707"/>
    <w:rsid w:val="026014FC"/>
    <w:rsid w:val="56AC8B9C"/>
    <w:rsid w:val="5B1B7653"/>
    <w:rsid w:val="69C78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63852"/>
  <w15:docId w15:val="{EE57543A-0C6A-459C-9F93-E881501B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 w:val="20"/>
      <w:szCs w:val="20"/>
    </w:rPr>
  </w:style>
  <w:style w:type="character" w:customStyle="1" w:styleId="BodyTextIndentChar">
    <w:name w:val="Body Text Indent Char"/>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unhideWhenUsed/>
    <w:rsid w:val="0012574E"/>
    <w:pPr>
      <w:tabs>
        <w:tab w:val="center" w:pos="4513"/>
        <w:tab w:val="right" w:pos="9026"/>
      </w:tabs>
    </w:pPr>
  </w:style>
  <w:style w:type="character" w:customStyle="1" w:styleId="HeaderChar">
    <w:name w:val="Header Char"/>
    <w:link w:val="Header"/>
    <w:uiPriority w:val="99"/>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link w:val="Footer"/>
    <w:uiPriority w:val="99"/>
    <w:rsid w:val="0012574E"/>
    <w:rPr>
      <w:sz w:val="22"/>
      <w:szCs w:val="22"/>
      <w:lang w:eastAsia="en-US"/>
    </w:rPr>
  </w:style>
  <w:style w:type="paragraph" w:styleId="Revision">
    <w:name w:val="Revision"/>
    <w:hidden/>
    <w:uiPriority w:val="99"/>
    <w:semiHidden/>
    <w:rsid w:val="00BA177A"/>
    <w:rPr>
      <w:sz w:val="22"/>
      <w:szCs w:val="22"/>
      <w:lang w:eastAsia="en-US"/>
    </w:rPr>
  </w:style>
  <w:style w:type="character" w:styleId="CommentReference">
    <w:name w:val="annotation reference"/>
    <w:basedOn w:val="DefaultParagraphFont"/>
    <w:uiPriority w:val="99"/>
    <w:semiHidden/>
    <w:unhideWhenUsed/>
    <w:rsid w:val="00B95B3D"/>
    <w:rPr>
      <w:sz w:val="16"/>
      <w:szCs w:val="16"/>
    </w:rPr>
  </w:style>
  <w:style w:type="paragraph" w:styleId="CommentText">
    <w:name w:val="annotation text"/>
    <w:basedOn w:val="Normal"/>
    <w:link w:val="CommentTextChar"/>
    <w:uiPriority w:val="99"/>
    <w:unhideWhenUsed/>
    <w:rsid w:val="00B95B3D"/>
    <w:pPr>
      <w:spacing w:line="240" w:lineRule="auto"/>
    </w:pPr>
    <w:rPr>
      <w:sz w:val="20"/>
      <w:szCs w:val="20"/>
    </w:rPr>
  </w:style>
  <w:style w:type="character" w:customStyle="1" w:styleId="CommentTextChar">
    <w:name w:val="Comment Text Char"/>
    <w:basedOn w:val="DefaultParagraphFont"/>
    <w:link w:val="CommentText"/>
    <w:uiPriority w:val="99"/>
    <w:rsid w:val="00B95B3D"/>
    <w:rPr>
      <w:lang w:eastAsia="en-US"/>
    </w:rPr>
  </w:style>
  <w:style w:type="paragraph" w:styleId="CommentSubject">
    <w:name w:val="annotation subject"/>
    <w:basedOn w:val="CommentText"/>
    <w:next w:val="CommentText"/>
    <w:link w:val="CommentSubjectChar"/>
    <w:uiPriority w:val="99"/>
    <w:semiHidden/>
    <w:unhideWhenUsed/>
    <w:rsid w:val="00B95B3D"/>
    <w:rPr>
      <w:b/>
      <w:bCs/>
    </w:rPr>
  </w:style>
  <w:style w:type="character" w:customStyle="1" w:styleId="CommentSubjectChar">
    <w:name w:val="Comment Subject Char"/>
    <w:basedOn w:val="CommentTextChar"/>
    <w:link w:val="CommentSubject"/>
    <w:uiPriority w:val="99"/>
    <w:semiHidden/>
    <w:rsid w:val="00B95B3D"/>
    <w:rPr>
      <w:b/>
      <w:bCs/>
      <w:lang w:eastAsia="en-US"/>
    </w:rPr>
  </w:style>
  <w:style w:type="character" w:styleId="Mention">
    <w:name w:val="Mention"/>
    <w:basedOn w:val="DefaultParagraphFont"/>
    <w:uiPriority w:val="99"/>
    <w:unhideWhenUsed/>
    <w:rsid w:val="00911E6E"/>
    <w:rPr>
      <w:color w:val="2B579A"/>
      <w:shd w:val="clear" w:color="auto" w:fill="E1DFDD"/>
    </w:rPr>
  </w:style>
  <w:style w:type="character" w:styleId="Strong">
    <w:name w:val="Strong"/>
    <w:basedOn w:val="DefaultParagraphFont"/>
    <w:uiPriority w:val="22"/>
    <w:qFormat/>
    <w:rsid w:val="001808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C1996B6A1E5340908C39FACCACF9E2" ma:contentTypeVersion="4" ma:contentTypeDescription="Create a new document." ma:contentTypeScope="" ma:versionID="15e88327f2ecaecfa9d297966a8e181c">
  <xsd:schema xmlns:xsd="http://www.w3.org/2001/XMLSchema" xmlns:xs="http://www.w3.org/2001/XMLSchema" xmlns:p="http://schemas.microsoft.com/office/2006/metadata/properties" xmlns:ns2="d5638786-8e86-49a0-8a99-3554d8d54790" xmlns:ns3="ec382dcb-7304-4747-af72-3811a37c108a" targetNamespace="http://schemas.microsoft.com/office/2006/metadata/properties" ma:root="true" ma:fieldsID="74a611b5d1360884b12abdf620df0483" ns2:_="" ns3:_="">
    <xsd:import namespace="d5638786-8e86-49a0-8a99-3554d8d54790"/>
    <xsd:import namespace="ec382dcb-7304-4747-af72-3811a37c10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38786-8e86-49a0-8a99-3554d8d547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382dcb-7304-4747-af72-3811a37c10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DF28A1-414A-4CC1-B4A7-84DCD4B76C71}">
  <ds:schemaRefs>
    <ds:schemaRef ds:uri="http://schemas.openxmlformats.org/officeDocument/2006/bibliography"/>
  </ds:schemaRefs>
</ds:datastoreItem>
</file>

<file path=customXml/itemProps2.xml><?xml version="1.0" encoding="utf-8"?>
<ds:datastoreItem xmlns:ds="http://schemas.openxmlformats.org/officeDocument/2006/customXml" ds:itemID="{E567C044-2A34-4071-AA2F-19590CEBDE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85317D-2516-48BB-9A7B-F7FD6C96FA9D}">
  <ds:schemaRefs>
    <ds:schemaRef ds:uri="http://schemas.microsoft.com/sharepoint/v3/contenttype/forms"/>
  </ds:schemaRefs>
</ds:datastoreItem>
</file>

<file path=customXml/itemProps4.xml><?xml version="1.0" encoding="utf-8"?>
<ds:datastoreItem xmlns:ds="http://schemas.openxmlformats.org/officeDocument/2006/customXml" ds:itemID="{C99E7BE6-2F2A-4899-A283-FDFAAB7AC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38786-8e86-49a0-8a99-3554d8d54790"/>
    <ds:schemaRef ds:uri="ec382dcb-7304-4747-af72-3811a37c1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Job Profile (draft)</vt:lpstr>
    </vt:vector>
  </TitlesOfParts>
  <Company>Gloucestershire County Council</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(draft)</dc:title>
  <dc:subject/>
  <dc:creator>bmdavis</dc:creator>
  <cp:keywords/>
  <cp:lastModifiedBy>STOKES, Kristine</cp:lastModifiedBy>
  <cp:revision>73</cp:revision>
  <cp:lastPrinted>2013-10-17T16:03:00Z</cp:lastPrinted>
  <dcterms:created xsi:type="dcterms:W3CDTF">2026-06-10T16:01:00Z</dcterms:created>
  <dcterms:modified xsi:type="dcterms:W3CDTF">2026-06-16T17:11:00Z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0x010100DBC1996B6A1E5340908C39FACCACF9E2</vt:lpwstr>
  </property>
  <property fmtid="{D5CDD505-2E9C-101B-9397-08002B2CF9AE}" pid="3" name="Order">
    <vt:r8>6400</vt:r8>
  </property>
  <property fmtid="{D5CDD505-2E9C-101B-9397-08002B2CF9AE}" pid="4" name="ClassificationContentMarkingHeaderShapeIds">
    <vt:lpwstr>12f979ce,1275afc,12b4b7f8</vt:lpwstr>
  </property>
  <property fmtid="{D5CDD505-2E9C-101B-9397-08002B2CF9AE}" pid="5" name="ClassificationContentMarkingHeaderFontProps">
    <vt:lpwstr>#000000,10,Aptos</vt:lpwstr>
  </property>
  <property fmtid="{D5CDD505-2E9C-101B-9397-08002B2CF9AE}" pid="6" name="ClassificationContentMarkingHeaderText">
    <vt:lpwstr>Official - Financial</vt:lpwstr>
  </property>
  <property fmtid="{D5CDD505-2E9C-101B-9397-08002B2CF9AE}" pid="7" name="MSIP_Label_04ac1526-9c6d-4857-86e4-a9ff5134728c_Enabled">
    <vt:lpwstr>true</vt:lpwstr>
  </property>
  <property fmtid="{D5CDD505-2E9C-101B-9397-08002B2CF9AE}" pid="8" name="MSIP_Label_04ac1526-9c6d-4857-86e4-a9ff5134728c_SetDate">
    <vt:lpwstr>2026-06-16T16:48:35Z</vt:lpwstr>
  </property>
  <property fmtid="{D5CDD505-2E9C-101B-9397-08002B2CF9AE}" pid="9" name="MSIP_Label_04ac1526-9c6d-4857-86e4-a9ff5134728c_Method">
    <vt:lpwstr>Standard</vt:lpwstr>
  </property>
  <property fmtid="{D5CDD505-2E9C-101B-9397-08002B2CF9AE}" pid="10" name="MSIP_Label_04ac1526-9c6d-4857-86e4-a9ff5134728c_Name">
    <vt:lpwstr>Of-Financial</vt:lpwstr>
  </property>
  <property fmtid="{D5CDD505-2E9C-101B-9397-08002B2CF9AE}" pid="11" name="MSIP_Label_04ac1526-9c6d-4857-86e4-a9ff5134728c_SiteId">
    <vt:lpwstr>5faec754-64e3-4014-9bcc-e72fc73ba312</vt:lpwstr>
  </property>
  <property fmtid="{D5CDD505-2E9C-101B-9397-08002B2CF9AE}" pid="12" name="MSIP_Label_04ac1526-9c6d-4857-86e4-a9ff5134728c_ActionId">
    <vt:lpwstr>7921e0f6-439d-4e94-8bbd-021634f82781</vt:lpwstr>
  </property>
  <property fmtid="{D5CDD505-2E9C-101B-9397-08002B2CF9AE}" pid="13" name="MSIP_Label_04ac1526-9c6d-4857-86e4-a9ff5134728c_ContentBits">
    <vt:lpwstr>1</vt:lpwstr>
  </property>
  <property fmtid="{D5CDD505-2E9C-101B-9397-08002B2CF9AE}" pid="14" name="MSIP_Label_04ac1526-9c6d-4857-86e4-a9ff5134728c_Tag">
    <vt:lpwstr>10, 1, 2, 1</vt:lpwstr>
  </property>
</Properties>
</file>