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0824DA7A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UASC係咩意思？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>全稱</w:t>
      </w:r>
      <w:r w:rsidRPr="000F3E17">
        <w:rPr>
          <w:b/>
          <w:bCs/>
        </w:rPr>
        <w:t>係無人陪伴嘅尋求庇護兒童</w:t>
      </w:r>
      <w:r w:rsidRPr="000F3E17">
        <w:t>。 呢個就係一個未滿18歲嘅兒童或青少年嚟到英國申請政治庇護 --但佢哋唔係同佢哋嘅父母或監護人一齊。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當佢哋到達嘅時候會點？</w:t>
      </w:r>
    </w:p>
    <w:p w14:paraId="4C53B212" w14:textId="77777777" w:rsidR="000F3E17" w:rsidRPr="000F3E17" w:rsidRDefault="000F3E17" w:rsidP="000F3E17">
      <w:r w:rsidRPr="000F3E17">
        <w:t>當UASC抵達英國時，佢哋會由</w:t>
      </w:r>
      <w:r w:rsidRPr="000F3E17">
        <w:rPr>
          <w:b/>
          <w:bCs/>
        </w:rPr>
        <w:t>地方當局</w:t>
      </w:r>
      <w:r w:rsidRPr="000F3E17">
        <w:t>（基本上係地方議會）照顧。 所以佢哋可以得到以下幫助：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一個安全嘅居所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返學或讀書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睇醫生或護士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有人傾訴，有人支持佢哋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分擔責任</w:t>
      </w:r>
    </w:p>
    <w:p w14:paraId="0E7B94CD" w14:textId="77777777" w:rsidR="000F3E17" w:rsidRPr="000F3E17" w:rsidRDefault="000F3E17" w:rsidP="000F3E17">
      <w:r w:rsidRPr="000F3E17">
        <w:t>為咗確保唔會有太多年輕人需要照顧，政府會用一個叫做</w:t>
      </w:r>
      <w:r w:rsidRPr="000F3E17">
        <w:rPr>
          <w:b/>
          <w:bCs/>
        </w:rPr>
        <w:t>全國轉移</w:t>
      </w:r>
      <w:r w:rsidRPr="000F3E17">
        <w:t>計劃嘅計劃。 它有助於將UASC轉移到全國不同地區，這樣每個人都可以公平地分擔責任。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成為一個“被照顧的孩子”</w:t>
      </w:r>
    </w:p>
    <w:p w14:paraId="73F345A3" w14:textId="77777777" w:rsidR="000F3E17" w:rsidRPr="000F3E17" w:rsidRDefault="000F3E17" w:rsidP="000F3E17">
      <w:r w:rsidRPr="000F3E17">
        <w:t>一旦證實呢個年輕人係UASC，佢哋就會正式成為</w:t>
      </w:r>
      <w:r w:rsidRPr="000F3E17">
        <w:rPr>
          <w:b/>
          <w:bCs/>
        </w:rPr>
        <w:t>受照顧兒童</w:t>
      </w:r>
      <w:r w:rsidRPr="000F3E17">
        <w:t>。 即係話，市議會會照顧佢哋，就好似照顧其他兒童咁。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支援青少年</w:t>
      </w:r>
    </w:p>
    <w:p w14:paraId="208B9206" w14:textId="77777777" w:rsidR="000F3E17" w:rsidRPr="000F3E17" w:rsidRDefault="000F3E17" w:rsidP="000F3E17">
      <w:r w:rsidRPr="000F3E17">
        <w:t>UASC會得到支援，直到佢哋年滿18歲。 之後，佢哋仲可以透過</w:t>
      </w:r>
      <w:r w:rsidRPr="000F3E17">
        <w:rPr>
          <w:b/>
          <w:bCs/>
        </w:rPr>
        <w:t>Leaving Care服務</w:t>
      </w:r>
      <w:r w:rsidRPr="000F3E17">
        <w:t>得到幫助，呢啲服務會支援佢哋成為年輕人，例如住屋、工作同教育。</w:t>
      </w:r>
    </w:p>
    <w:p w14:paraId="256DAB86" w14:textId="77777777" w:rsidR="000F3E17" w:rsidRPr="000F3E17" w:rsidRDefault="00A5748B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想了解更多？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：有關庇護和對UASC的支持的官方信息。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難民委員會</w:t>
      </w:r>
      <w:r w:rsidRPr="000F3E17">
        <w:t>：為年輕難民和尋求庇護者提供建議和支援。</w:t>
      </w:r>
    </w:p>
    <w:p w14:paraId="20CE475A" w14:textId="77777777" w:rsidR="000F3E17" w:rsidRDefault="000F3E17" w:rsidP="003A2400"/>
    <w:p w14:paraId="764376B9" w14:textId="00D50B73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952399"/>
    <w:rsid w:val="00A10F2E"/>
    <w:rsid w:val="00A33CE7"/>
    <w:rsid w:val="00A5748B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74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837E9-3A57-480D-BA7A-B13BC316001E}"/>
</file>

<file path=customXml/itemProps2.xml><?xml version="1.0" encoding="utf-8"?>
<ds:datastoreItem xmlns:ds="http://schemas.openxmlformats.org/officeDocument/2006/customXml" ds:itemID="{52438BC2-7277-4C1C-A934-AE81CC51CB91}"/>
</file>

<file path=customXml/itemProps3.xml><?xml version="1.0" encoding="utf-8"?>
<ds:datastoreItem xmlns:ds="http://schemas.openxmlformats.org/officeDocument/2006/customXml" ds:itemID="{E583B2E5-DA78-418A-A609-4637CEED2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