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0B4D" w14:textId="77777777" w:rsidR="00FC55C2" w:rsidRPr="00F61000" w:rsidRDefault="00FC55C2" w:rsidP="00FC55C2">
      <w:pPr>
        <w:jc w:val="right"/>
        <w:rPr>
          <w:rFonts w:cs="Arial"/>
        </w:rPr>
      </w:pPr>
      <w:r w:rsidRPr="00F61000">
        <w:rPr>
          <w:rFonts w:cs="Arial"/>
          <w:noProof/>
        </w:rPr>
        <w:drawing>
          <wp:inline distT="0" distB="0" distL="0" distR="0" wp14:anchorId="22C35FB4" wp14:editId="3C3B351D">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stretch>
                      <a:fillRect/>
                    </a:stretch>
                  </pic:blipFill>
                  <pic:spPr>
                    <a:xfrm>
                      <a:off x="0" y="0"/>
                      <a:ext cx="2808000" cy="588930"/>
                    </a:xfrm>
                    <a:prstGeom prst="rect">
                      <a:avLst/>
                    </a:prstGeom>
                  </pic:spPr>
                </pic:pic>
              </a:graphicData>
            </a:graphic>
          </wp:inline>
        </w:drawing>
      </w:r>
    </w:p>
    <w:p w14:paraId="1B5444C5" w14:textId="77777777" w:rsidR="00FC55C2" w:rsidRPr="00F61000" w:rsidRDefault="00FC55C2" w:rsidP="00FC55C2">
      <w:pPr>
        <w:rPr>
          <w:rFonts w:cs="Arial"/>
        </w:rPr>
      </w:pPr>
    </w:p>
    <w:p w14:paraId="0ADEEB19" w14:textId="77777777" w:rsidR="00FC55C2" w:rsidRPr="00F61000" w:rsidRDefault="00FC55C2" w:rsidP="00FC55C2">
      <w:pPr>
        <w:rPr>
          <w:rFonts w:cs="Arial"/>
        </w:rPr>
      </w:pPr>
    </w:p>
    <w:p w14:paraId="24EDD408" w14:textId="77777777" w:rsidR="00FC55C2" w:rsidRPr="00F61000" w:rsidRDefault="00FC55C2" w:rsidP="00FC55C2">
      <w:pPr>
        <w:rPr>
          <w:rFonts w:cs="Arial"/>
          <w:color w:val="0054A4"/>
          <w:sz w:val="32"/>
          <w:szCs w:val="32"/>
          <w14:textFill>
            <w14:solidFill>
              <w14:srgbClr w14:val="0054A4">
                <w14:lumMod w14:val="75000"/>
              </w14:srgbClr>
            </w14:solidFill>
          </w14:textFill>
        </w:rPr>
      </w:pPr>
    </w:p>
    <w:p w14:paraId="52EC085A" w14:textId="77777777" w:rsidR="00FC55C2" w:rsidRPr="00F61000" w:rsidRDefault="00FC55C2" w:rsidP="00FC55C2">
      <w:pPr>
        <w:rPr>
          <w:rFonts w:cs="Arial"/>
          <w:color w:val="0054A4"/>
          <w:sz w:val="32"/>
          <w:szCs w:val="32"/>
          <w14:textFill>
            <w14:solidFill>
              <w14:srgbClr w14:val="0054A4">
                <w14:lumMod w14:val="75000"/>
              </w14:srgbClr>
            </w14:solidFill>
          </w14:textFill>
        </w:rPr>
      </w:pPr>
    </w:p>
    <w:p w14:paraId="44094F8B" w14:textId="77777777" w:rsidR="00FC55C2" w:rsidRPr="00F61000" w:rsidRDefault="00FC55C2" w:rsidP="00FC55C2">
      <w:pPr>
        <w:rPr>
          <w:rFonts w:cs="Arial"/>
          <w:color w:val="0054A4"/>
          <w:sz w:val="36"/>
          <w:szCs w:val="36"/>
          <w14:textFill>
            <w14:solidFill>
              <w14:srgbClr w14:val="0054A4">
                <w14:lumMod w14:val="75000"/>
              </w14:srgbClr>
            </w14:solidFill>
          </w14:textFill>
        </w:rPr>
      </w:pPr>
      <w:r w:rsidRPr="00F61000">
        <w:rPr>
          <w:rFonts w:cs="Arial"/>
          <w:color w:val="0054A4"/>
          <w:sz w:val="36"/>
          <w:szCs w:val="36"/>
          <w14:textFill>
            <w14:solidFill>
              <w14:srgbClr w14:val="0054A4">
                <w14:lumMod w14:val="75000"/>
              </w14:srgbClr>
            </w14:solidFill>
          </w14:textFill>
        </w:rPr>
        <w:t>Highways Legal Agreements</w:t>
      </w:r>
    </w:p>
    <w:p w14:paraId="343D6216" w14:textId="77777777" w:rsidR="00FC55C2" w:rsidRPr="00F61000" w:rsidRDefault="00FC55C2" w:rsidP="00FC55C2">
      <w:pPr>
        <w:rPr>
          <w:rFonts w:cs="Arial"/>
          <w:color w:val="0054A4"/>
          <w:sz w:val="36"/>
          <w:szCs w:val="36"/>
          <w14:textFill>
            <w14:solidFill>
              <w14:srgbClr w14:val="0054A4">
                <w14:lumMod w14:val="75000"/>
              </w14:srgbClr>
            </w14:solidFill>
          </w14:textFill>
        </w:rPr>
      </w:pPr>
    </w:p>
    <w:p w14:paraId="31E8B09F" w14:textId="5164BF88" w:rsidR="00FC55C2" w:rsidRPr="00F61000" w:rsidRDefault="00FC55C2" w:rsidP="00FC55C2">
      <w:pPr>
        <w:rPr>
          <w:rFonts w:cs="Arial"/>
          <w:color w:val="0054A4"/>
          <w:sz w:val="32"/>
          <w:szCs w:val="32"/>
          <w14:textFill>
            <w14:solidFill>
              <w14:srgbClr w14:val="0054A4">
                <w14:lumMod w14:val="75000"/>
              </w14:srgbClr>
            </w14:solidFill>
          </w14:textFill>
        </w:rPr>
      </w:pPr>
      <w:r w:rsidRPr="00F61000">
        <w:rPr>
          <w:rFonts w:cs="Arial"/>
          <w:color w:val="0054A4"/>
          <w:sz w:val="32"/>
          <w:szCs w:val="32"/>
          <w14:textFill>
            <w14:solidFill>
              <w14:srgbClr w14:val="0054A4">
                <w14:lumMod w14:val="75000"/>
              </w14:srgbClr>
            </w14:solidFill>
          </w14:textFill>
        </w:rPr>
        <w:t xml:space="preserve">Section 38 </w:t>
      </w:r>
      <w:r w:rsidR="1BF6DD01" w:rsidRPr="00F61000">
        <w:rPr>
          <w:rFonts w:cs="Arial"/>
          <w:color w:val="0054A4"/>
          <w:sz w:val="32"/>
          <w:szCs w:val="32"/>
          <w14:textFill>
            <w14:solidFill>
              <w14:srgbClr w14:val="0054A4">
                <w14:lumMod w14:val="75000"/>
              </w14:srgbClr>
            </w14:solidFill>
          </w14:textFill>
        </w:rPr>
        <w:t xml:space="preserve">Drawing </w:t>
      </w:r>
      <w:r w:rsidRPr="00F61000">
        <w:rPr>
          <w:rFonts w:cs="Arial"/>
          <w:color w:val="0054A4"/>
          <w:sz w:val="32"/>
          <w:szCs w:val="32"/>
          <w14:textFill>
            <w14:solidFill>
              <w14:srgbClr w14:val="0054A4">
                <w14:lumMod w14:val="75000"/>
              </w14:srgbClr>
            </w14:solidFill>
          </w14:textFill>
        </w:rPr>
        <w:t xml:space="preserve">Submission Checklist </w:t>
      </w:r>
    </w:p>
    <w:p w14:paraId="46CC9A4E" w14:textId="77777777" w:rsidR="00FC55C2" w:rsidRPr="00F61000" w:rsidRDefault="00FC55C2" w:rsidP="00FC55C2">
      <w:pPr>
        <w:rPr>
          <w:rFonts w:cs="Arial"/>
          <w:sz w:val="36"/>
          <w:szCs w:val="36"/>
        </w:rPr>
      </w:pPr>
    </w:p>
    <w:p w14:paraId="3248744F" w14:textId="77777777" w:rsidR="00FC55C2" w:rsidRPr="00F61000" w:rsidRDefault="00FC55C2" w:rsidP="00FC55C2">
      <w:pPr>
        <w:rPr>
          <w:rFonts w:cs="Arial"/>
        </w:rPr>
      </w:pPr>
    </w:p>
    <w:p w14:paraId="20A2C99A" w14:textId="77777777" w:rsidR="00FC55C2" w:rsidRPr="00F61000" w:rsidRDefault="00FC55C2" w:rsidP="00FC55C2">
      <w:pPr>
        <w:rPr>
          <w:rFonts w:cs="Arial"/>
        </w:rPr>
      </w:pPr>
    </w:p>
    <w:p w14:paraId="201CD6B0" w14:textId="77777777" w:rsidR="00FC55C2" w:rsidRPr="00F61000" w:rsidRDefault="00FC55C2" w:rsidP="00FC55C2">
      <w:pPr>
        <w:rPr>
          <w:rFonts w:cs="Arial"/>
        </w:rPr>
      </w:pPr>
    </w:p>
    <w:p w14:paraId="0D64EB31" w14:textId="77777777" w:rsidR="00FC55C2" w:rsidRPr="00F61000" w:rsidRDefault="00FC55C2" w:rsidP="00FC55C2">
      <w:pPr>
        <w:rPr>
          <w:rFonts w:cs="Arial"/>
        </w:rPr>
      </w:pPr>
    </w:p>
    <w:p w14:paraId="739F74B0" w14:textId="77777777" w:rsidR="00FC55C2" w:rsidRPr="00F61000" w:rsidRDefault="00FC55C2" w:rsidP="00FC55C2">
      <w:pPr>
        <w:rPr>
          <w:rFonts w:cs="Arial"/>
        </w:rPr>
      </w:pPr>
    </w:p>
    <w:p w14:paraId="474C857D" w14:textId="77777777" w:rsidR="00FC55C2" w:rsidRPr="00F61000" w:rsidRDefault="00FC55C2" w:rsidP="00FC55C2">
      <w:pPr>
        <w:rPr>
          <w:rFonts w:cs="Arial"/>
        </w:rPr>
      </w:pPr>
    </w:p>
    <w:p w14:paraId="5DA9E87F" w14:textId="77777777" w:rsidR="00FC55C2" w:rsidRPr="00F61000" w:rsidRDefault="00FC55C2" w:rsidP="00FC55C2">
      <w:pPr>
        <w:rPr>
          <w:rFonts w:cs="Arial"/>
        </w:rPr>
      </w:pPr>
    </w:p>
    <w:p w14:paraId="5A49330A" w14:textId="77777777" w:rsidR="00FC55C2" w:rsidRPr="00F61000" w:rsidRDefault="00FC55C2" w:rsidP="00FC55C2">
      <w:pPr>
        <w:rPr>
          <w:rFonts w:cs="Arial"/>
        </w:rPr>
      </w:pPr>
    </w:p>
    <w:p w14:paraId="4537FDD8" w14:textId="77777777" w:rsidR="00FC55C2" w:rsidRPr="00F61000" w:rsidRDefault="00FC55C2" w:rsidP="00FC55C2">
      <w:pPr>
        <w:rPr>
          <w:rFonts w:cs="Arial"/>
        </w:rPr>
      </w:pPr>
    </w:p>
    <w:p w14:paraId="101220F0" w14:textId="77777777" w:rsidR="00FC55C2" w:rsidRPr="00F61000" w:rsidRDefault="00FC55C2" w:rsidP="00FC55C2">
      <w:pPr>
        <w:rPr>
          <w:rFonts w:cs="Arial"/>
        </w:rPr>
      </w:pPr>
    </w:p>
    <w:p w14:paraId="22864605" w14:textId="77777777" w:rsidR="00FC55C2" w:rsidRPr="00F61000" w:rsidRDefault="00FC55C2" w:rsidP="00FC55C2">
      <w:pPr>
        <w:rPr>
          <w:rFonts w:cs="Arial"/>
        </w:rPr>
      </w:pPr>
    </w:p>
    <w:p w14:paraId="1438F573" w14:textId="77777777" w:rsidR="00FC55C2" w:rsidRPr="00F61000" w:rsidRDefault="00FC55C2" w:rsidP="00FC55C2">
      <w:pPr>
        <w:rPr>
          <w:rFonts w:cs="Arial"/>
        </w:rPr>
      </w:pPr>
    </w:p>
    <w:p w14:paraId="682D0921" w14:textId="77777777" w:rsidR="00FC55C2" w:rsidRPr="00F61000" w:rsidRDefault="00FC55C2" w:rsidP="00FC55C2">
      <w:pPr>
        <w:rPr>
          <w:rFonts w:cs="Arial"/>
        </w:rPr>
      </w:pPr>
    </w:p>
    <w:p w14:paraId="22C4145A" w14:textId="77777777" w:rsidR="00FC55C2" w:rsidRPr="00F61000" w:rsidRDefault="00FC55C2" w:rsidP="00FC55C2">
      <w:pPr>
        <w:rPr>
          <w:rFonts w:cs="Arial"/>
        </w:rPr>
      </w:pPr>
    </w:p>
    <w:p w14:paraId="574D809C" w14:textId="77777777" w:rsidR="00FC55C2" w:rsidRPr="00F61000" w:rsidRDefault="00FC55C2" w:rsidP="00FC55C2">
      <w:pPr>
        <w:rPr>
          <w:rFonts w:cs="Arial"/>
        </w:rPr>
      </w:pPr>
    </w:p>
    <w:p w14:paraId="534BB830" w14:textId="77777777" w:rsidR="00FC55C2" w:rsidRPr="00F61000" w:rsidRDefault="00FC55C2" w:rsidP="00FC55C2">
      <w:pPr>
        <w:rPr>
          <w:rFonts w:cs="Arial"/>
        </w:rPr>
      </w:pPr>
    </w:p>
    <w:p w14:paraId="1AE5E946" w14:textId="77777777" w:rsidR="00FC55C2" w:rsidRPr="00F61000" w:rsidRDefault="00FC55C2" w:rsidP="00FC55C2">
      <w:pPr>
        <w:rPr>
          <w:rFonts w:cs="Arial"/>
        </w:rPr>
      </w:pPr>
    </w:p>
    <w:p w14:paraId="0132E21F" w14:textId="77777777" w:rsidR="00FC55C2" w:rsidRPr="00F61000" w:rsidRDefault="00FC55C2" w:rsidP="00FC55C2">
      <w:pPr>
        <w:rPr>
          <w:rFonts w:cs="Arial"/>
        </w:rPr>
      </w:pPr>
    </w:p>
    <w:p w14:paraId="181981E0" w14:textId="77777777" w:rsidR="00FC55C2" w:rsidRPr="00F61000" w:rsidRDefault="00FC55C2" w:rsidP="00FC55C2">
      <w:pPr>
        <w:rPr>
          <w:rFonts w:cs="Arial"/>
        </w:rPr>
      </w:pPr>
    </w:p>
    <w:p w14:paraId="25983436" w14:textId="77777777" w:rsidR="00FC55C2" w:rsidRPr="00F61000" w:rsidRDefault="00FC55C2" w:rsidP="00FC55C2">
      <w:pPr>
        <w:rPr>
          <w:rFonts w:cs="Arial"/>
        </w:rPr>
      </w:pPr>
    </w:p>
    <w:p w14:paraId="5B17C5AF" w14:textId="77777777" w:rsidR="00FC55C2" w:rsidRPr="00F61000" w:rsidRDefault="00FC55C2" w:rsidP="00FC55C2">
      <w:pPr>
        <w:rPr>
          <w:rFonts w:cs="Arial"/>
        </w:rPr>
      </w:pPr>
    </w:p>
    <w:p w14:paraId="3A07A666" w14:textId="77777777" w:rsidR="00FC55C2" w:rsidRPr="00F61000" w:rsidRDefault="00FC55C2" w:rsidP="00FC55C2">
      <w:pPr>
        <w:rPr>
          <w:rFonts w:cs="Arial"/>
        </w:rPr>
      </w:pPr>
    </w:p>
    <w:p w14:paraId="528774B7" w14:textId="77777777" w:rsidR="00FC55C2" w:rsidRPr="00F61000" w:rsidRDefault="00FC55C2" w:rsidP="00FC55C2">
      <w:pPr>
        <w:rPr>
          <w:rFonts w:cs="Arial"/>
        </w:rPr>
      </w:pPr>
    </w:p>
    <w:p w14:paraId="31956C45" w14:textId="77777777" w:rsidR="00FC55C2" w:rsidRPr="00F61000" w:rsidRDefault="00FC55C2" w:rsidP="00FC55C2">
      <w:pP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Document Version Control</w:t>
      </w:r>
    </w:p>
    <w:p w14:paraId="4C675A19" w14:textId="77777777" w:rsidR="00FC55C2" w:rsidRPr="00F61000" w:rsidRDefault="00FC55C2" w:rsidP="00FC55C2">
      <w:pPr>
        <w:rPr>
          <w:rFonts w:cs="Arial"/>
          <w:color w:val="0054A4"/>
          <w14:textFill>
            <w14:solidFill>
              <w14:srgbClr w14:val="0054A4">
                <w14:lumMod w14:val="75000"/>
              </w14:srgbClr>
            </w14:solidFill>
          </w14:textFill>
        </w:rPr>
      </w:pPr>
    </w:p>
    <w:tbl>
      <w:tblPr>
        <w:tblStyle w:val="TableGrid"/>
        <w:tblW w:w="8527" w:type="dxa"/>
        <w:jc w:val="center"/>
        <w:tblLook w:val="04A0" w:firstRow="1" w:lastRow="0" w:firstColumn="1" w:lastColumn="0" w:noHBand="0" w:noVBand="1"/>
      </w:tblPr>
      <w:tblGrid>
        <w:gridCol w:w="1114"/>
        <w:gridCol w:w="1330"/>
        <w:gridCol w:w="2320"/>
        <w:gridCol w:w="2345"/>
        <w:gridCol w:w="1418"/>
      </w:tblGrid>
      <w:tr w:rsidR="00FC55C2" w:rsidRPr="00F61000" w14:paraId="7198C435" w14:textId="77777777" w:rsidTr="2BF6720A">
        <w:trPr>
          <w:trHeight w:val="276"/>
          <w:jc w:val="center"/>
        </w:trPr>
        <w:tc>
          <w:tcPr>
            <w:tcW w:w="1155" w:type="dxa"/>
            <w:shd w:val="clear" w:color="auto" w:fill="D9D9D9" w:themeFill="background1" w:themeFillShade="D9"/>
          </w:tcPr>
          <w:p w14:paraId="33F8526A"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Rev.</w:t>
            </w:r>
          </w:p>
        </w:tc>
        <w:tc>
          <w:tcPr>
            <w:tcW w:w="1339" w:type="dxa"/>
            <w:shd w:val="clear" w:color="auto" w:fill="D9D9D9" w:themeFill="background1" w:themeFillShade="D9"/>
          </w:tcPr>
          <w:p w14:paraId="587E8479"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Status</w:t>
            </w:r>
          </w:p>
        </w:tc>
        <w:tc>
          <w:tcPr>
            <w:tcW w:w="2461" w:type="dxa"/>
            <w:shd w:val="clear" w:color="auto" w:fill="D9D9D9" w:themeFill="background1" w:themeFillShade="D9"/>
          </w:tcPr>
          <w:p w14:paraId="08ACF93E"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Author</w:t>
            </w:r>
          </w:p>
        </w:tc>
        <w:tc>
          <w:tcPr>
            <w:tcW w:w="2462" w:type="dxa"/>
            <w:shd w:val="clear" w:color="auto" w:fill="D9D9D9" w:themeFill="background1" w:themeFillShade="D9"/>
          </w:tcPr>
          <w:p w14:paraId="6EE2667C"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Approver</w:t>
            </w:r>
          </w:p>
        </w:tc>
        <w:tc>
          <w:tcPr>
            <w:tcW w:w="1110" w:type="dxa"/>
            <w:shd w:val="clear" w:color="auto" w:fill="D9D9D9" w:themeFill="background1" w:themeFillShade="D9"/>
          </w:tcPr>
          <w:p w14:paraId="7E828E44"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Date</w:t>
            </w:r>
          </w:p>
        </w:tc>
      </w:tr>
      <w:tr w:rsidR="000B43F8" w:rsidRPr="00F61000" w14:paraId="1BFF099F" w14:textId="77777777" w:rsidTr="001900FE">
        <w:trPr>
          <w:trHeight w:val="276"/>
          <w:jc w:val="center"/>
        </w:trPr>
        <w:tc>
          <w:tcPr>
            <w:tcW w:w="1155" w:type="dxa"/>
          </w:tcPr>
          <w:p w14:paraId="0CAC08B0" w14:textId="0DB87031" w:rsidR="000B43F8" w:rsidRPr="00F61000" w:rsidRDefault="000B43F8" w:rsidP="000B43F8">
            <w:pPr>
              <w:jc w:val="center"/>
              <w:rPr>
                <w:rFonts w:cs="Arial"/>
              </w:rPr>
            </w:pPr>
            <w:r>
              <w:rPr>
                <w:rFonts w:cs="Arial"/>
              </w:rPr>
              <w:t>01</w:t>
            </w:r>
          </w:p>
        </w:tc>
        <w:tc>
          <w:tcPr>
            <w:tcW w:w="1339" w:type="dxa"/>
          </w:tcPr>
          <w:p w14:paraId="3ED5FCEA" w14:textId="6AB9E375" w:rsidR="000B43F8" w:rsidRPr="00F61000" w:rsidRDefault="001900FE" w:rsidP="001900FE">
            <w:pPr>
              <w:jc w:val="center"/>
              <w:rPr>
                <w:rFonts w:cs="Arial"/>
              </w:rPr>
            </w:pPr>
            <w:r w:rsidRPr="001900FE">
              <w:rPr>
                <w:rFonts w:cs="Arial"/>
              </w:rPr>
              <w:t>Approved</w:t>
            </w:r>
          </w:p>
        </w:tc>
        <w:tc>
          <w:tcPr>
            <w:tcW w:w="2461" w:type="dxa"/>
          </w:tcPr>
          <w:p w14:paraId="32546098" w14:textId="5C111EB4" w:rsidR="000B43F8" w:rsidRPr="00F61000" w:rsidRDefault="000B43F8" w:rsidP="000B43F8">
            <w:pPr>
              <w:jc w:val="center"/>
              <w:rPr>
                <w:rFonts w:cs="Arial"/>
              </w:rPr>
            </w:pPr>
            <w:r>
              <w:rPr>
                <w:rFonts w:cs="Arial"/>
              </w:rPr>
              <w:t>AH</w:t>
            </w:r>
          </w:p>
        </w:tc>
        <w:tc>
          <w:tcPr>
            <w:tcW w:w="2462" w:type="dxa"/>
          </w:tcPr>
          <w:p w14:paraId="6A0A7AE9" w14:textId="0C4A9844" w:rsidR="000B43F8" w:rsidRPr="00F61000" w:rsidRDefault="001900FE" w:rsidP="000B43F8">
            <w:pPr>
              <w:jc w:val="center"/>
              <w:rPr>
                <w:rFonts w:cs="Arial"/>
              </w:rPr>
            </w:pPr>
            <w:r>
              <w:rPr>
                <w:rFonts w:cs="Arial"/>
              </w:rPr>
              <w:t xml:space="preserve">KH </w:t>
            </w:r>
          </w:p>
        </w:tc>
        <w:tc>
          <w:tcPr>
            <w:tcW w:w="1110" w:type="dxa"/>
          </w:tcPr>
          <w:p w14:paraId="2F1A38BA" w14:textId="205BC39A" w:rsidR="000B43F8" w:rsidRPr="00F61000" w:rsidRDefault="001900FE" w:rsidP="000B43F8">
            <w:pPr>
              <w:jc w:val="center"/>
              <w:rPr>
                <w:rFonts w:cs="Arial"/>
              </w:rPr>
            </w:pPr>
            <w:r>
              <w:rPr>
                <w:rFonts w:cs="Arial"/>
              </w:rPr>
              <w:t>01/04/2025</w:t>
            </w:r>
          </w:p>
        </w:tc>
      </w:tr>
      <w:tr w:rsidR="00FC55C2" w:rsidRPr="00F61000" w14:paraId="5CFFFB6F" w14:textId="77777777" w:rsidTr="2BF6720A">
        <w:trPr>
          <w:trHeight w:val="276"/>
          <w:jc w:val="center"/>
        </w:trPr>
        <w:tc>
          <w:tcPr>
            <w:tcW w:w="1155" w:type="dxa"/>
          </w:tcPr>
          <w:p w14:paraId="2220C845" w14:textId="257B95A2" w:rsidR="00FC55C2" w:rsidRPr="00F61000" w:rsidRDefault="00905FAB" w:rsidP="003737F6">
            <w:pPr>
              <w:jc w:val="center"/>
              <w:rPr>
                <w:rFonts w:cs="Arial"/>
              </w:rPr>
            </w:pPr>
            <w:r>
              <w:rPr>
                <w:rFonts w:cs="Arial"/>
              </w:rPr>
              <w:t>02</w:t>
            </w:r>
          </w:p>
        </w:tc>
        <w:tc>
          <w:tcPr>
            <w:tcW w:w="1339" w:type="dxa"/>
          </w:tcPr>
          <w:p w14:paraId="5EAFB8AF" w14:textId="12B7C427" w:rsidR="00FC55C2" w:rsidRPr="00F61000" w:rsidRDefault="00722983" w:rsidP="003737F6">
            <w:pPr>
              <w:jc w:val="center"/>
              <w:rPr>
                <w:rFonts w:cs="Arial"/>
              </w:rPr>
            </w:pPr>
            <w:r w:rsidRPr="001900FE">
              <w:rPr>
                <w:rFonts w:cs="Arial"/>
              </w:rPr>
              <w:t>Approved</w:t>
            </w:r>
          </w:p>
        </w:tc>
        <w:tc>
          <w:tcPr>
            <w:tcW w:w="2461" w:type="dxa"/>
          </w:tcPr>
          <w:p w14:paraId="164D0591" w14:textId="4E564D07" w:rsidR="00FC55C2" w:rsidRPr="00F61000" w:rsidRDefault="00905FAB" w:rsidP="003737F6">
            <w:pPr>
              <w:jc w:val="center"/>
              <w:rPr>
                <w:rFonts w:cs="Arial"/>
              </w:rPr>
            </w:pPr>
            <w:r>
              <w:rPr>
                <w:rFonts w:cs="Arial"/>
              </w:rPr>
              <w:t>AH</w:t>
            </w:r>
          </w:p>
        </w:tc>
        <w:tc>
          <w:tcPr>
            <w:tcW w:w="2462" w:type="dxa"/>
          </w:tcPr>
          <w:p w14:paraId="23DB460C" w14:textId="4B5E702A" w:rsidR="00FC55C2" w:rsidRPr="00F61000" w:rsidRDefault="00722983" w:rsidP="003737F6">
            <w:pPr>
              <w:jc w:val="center"/>
              <w:rPr>
                <w:rFonts w:cs="Arial"/>
              </w:rPr>
            </w:pPr>
            <w:r>
              <w:rPr>
                <w:rFonts w:cs="Arial"/>
              </w:rPr>
              <w:t>HA</w:t>
            </w:r>
          </w:p>
        </w:tc>
        <w:tc>
          <w:tcPr>
            <w:tcW w:w="1110" w:type="dxa"/>
          </w:tcPr>
          <w:p w14:paraId="2E1B00F1" w14:textId="02B8D5C7" w:rsidR="00FC55C2" w:rsidRPr="00F61000" w:rsidRDefault="00722983" w:rsidP="003737F6">
            <w:pPr>
              <w:jc w:val="center"/>
              <w:rPr>
                <w:rFonts w:cs="Arial"/>
              </w:rPr>
            </w:pPr>
            <w:r>
              <w:rPr>
                <w:rFonts w:cs="Arial"/>
              </w:rPr>
              <w:t>19/02/26</w:t>
            </w:r>
          </w:p>
        </w:tc>
      </w:tr>
      <w:tr w:rsidR="00FC55C2" w:rsidRPr="00F61000" w14:paraId="6727F95A" w14:textId="77777777" w:rsidTr="2BF6720A">
        <w:trPr>
          <w:trHeight w:val="276"/>
          <w:jc w:val="center"/>
        </w:trPr>
        <w:tc>
          <w:tcPr>
            <w:tcW w:w="1155" w:type="dxa"/>
          </w:tcPr>
          <w:p w14:paraId="635DC204" w14:textId="77777777" w:rsidR="00FC55C2" w:rsidRPr="00F61000" w:rsidRDefault="00FC55C2" w:rsidP="003737F6">
            <w:pPr>
              <w:jc w:val="center"/>
              <w:rPr>
                <w:rFonts w:cs="Arial"/>
              </w:rPr>
            </w:pPr>
          </w:p>
        </w:tc>
        <w:tc>
          <w:tcPr>
            <w:tcW w:w="1339" w:type="dxa"/>
          </w:tcPr>
          <w:p w14:paraId="1EE8F47D" w14:textId="77777777" w:rsidR="00FC55C2" w:rsidRPr="00F61000" w:rsidRDefault="00FC55C2" w:rsidP="003737F6">
            <w:pPr>
              <w:jc w:val="center"/>
              <w:rPr>
                <w:rFonts w:cs="Arial"/>
              </w:rPr>
            </w:pPr>
          </w:p>
        </w:tc>
        <w:tc>
          <w:tcPr>
            <w:tcW w:w="2461" w:type="dxa"/>
          </w:tcPr>
          <w:p w14:paraId="69F81B80" w14:textId="77777777" w:rsidR="00FC55C2" w:rsidRPr="00F61000" w:rsidRDefault="00FC55C2" w:rsidP="003737F6">
            <w:pPr>
              <w:jc w:val="center"/>
              <w:rPr>
                <w:rFonts w:cs="Arial"/>
              </w:rPr>
            </w:pPr>
          </w:p>
        </w:tc>
        <w:tc>
          <w:tcPr>
            <w:tcW w:w="2462" w:type="dxa"/>
          </w:tcPr>
          <w:p w14:paraId="6E43F143" w14:textId="77777777" w:rsidR="00FC55C2" w:rsidRPr="00F61000" w:rsidRDefault="00FC55C2" w:rsidP="003737F6">
            <w:pPr>
              <w:jc w:val="center"/>
              <w:rPr>
                <w:rFonts w:cs="Arial"/>
              </w:rPr>
            </w:pPr>
          </w:p>
        </w:tc>
        <w:tc>
          <w:tcPr>
            <w:tcW w:w="1110" w:type="dxa"/>
          </w:tcPr>
          <w:p w14:paraId="3F8B8988" w14:textId="77777777" w:rsidR="00FC55C2" w:rsidRPr="00F61000" w:rsidRDefault="00FC55C2" w:rsidP="003737F6">
            <w:pPr>
              <w:jc w:val="center"/>
              <w:rPr>
                <w:rFonts w:cs="Arial"/>
              </w:rPr>
            </w:pPr>
          </w:p>
        </w:tc>
      </w:tr>
      <w:tr w:rsidR="00FC55C2" w:rsidRPr="00F61000" w14:paraId="58343030" w14:textId="77777777" w:rsidTr="2BF6720A">
        <w:trPr>
          <w:trHeight w:val="276"/>
          <w:jc w:val="center"/>
        </w:trPr>
        <w:tc>
          <w:tcPr>
            <w:tcW w:w="1155" w:type="dxa"/>
          </w:tcPr>
          <w:p w14:paraId="0395CE76" w14:textId="77777777" w:rsidR="00FC55C2" w:rsidRPr="00F61000" w:rsidRDefault="00FC55C2" w:rsidP="003737F6">
            <w:pPr>
              <w:jc w:val="center"/>
              <w:rPr>
                <w:rFonts w:cs="Arial"/>
              </w:rPr>
            </w:pPr>
          </w:p>
        </w:tc>
        <w:tc>
          <w:tcPr>
            <w:tcW w:w="1339" w:type="dxa"/>
          </w:tcPr>
          <w:p w14:paraId="251E3366" w14:textId="77777777" w:rsidR="00FC55C2" w:rsidRPr="00F61000" w:rsidRDefault="00FC55C2" w:rsidP="003737F6">
            <w:pPr>
              <w:jc w:val="center"/>
              <w:rPr>
                <w:rFonts w:cs="Arial"/>
              </w:rPr>
            </w:pPr>
          </w:p>
        </w:tc>
        <w:tc>
          <w:tcPr>
            <w:tcW w:w="2461" w:type="dxa"/>
          </w:tcPr>
          <w:p w14:paraId="12A6A22E" w14:textId="77777777" w:rsidR="00FC55C2" w:rsidRPr="00F61000" w:rsidRDefault="00FC55C2" w:rsidP="003737F6">
            <w:pPr>
              <w:jc w:val="center"/>
              <w:rPr>
                <w:rFonts w:cs="Arial"/>
              </w:rPr>
            </w:pPr>
          </w:p>
        </w:tc>
        <w:tc>
          <w:tcPr>
            <w:tcW w:w="2462" w:type="dxa"/>
          </w:tcPr>
          <w:p w14:paraId="1DA87530" w14:textId="77777777" w:rsidR="00FC55C2" w:rsidRPr="00F61000" w:rsidRDefault="00FC55C2" w:rsidP="003737F6">
            <w:pPr>
              <w:jc w:val="center"/>
              <w:rPr>
                <w:rFonts w:cs="Arial"/>
              </w:rPr>
            </w:pPr>
          </w:p>
        </w:tc>
        <w:tc>
          <w:tcPr>
            <w:tcW w:w="1110" w:type="dxa"/>
          </w:tcPr>
          <w:p w14:paraId="62A467EF" w14:textId="77777777" w:rsidR="00FC55C2" w:rsidRPr="00F61000" w:rsidRDefault="00FC55C2" w:rsidP="003737F6">
            <w:pPr>
              <w:jc w:val="center"/>
              <w:rPr>
                <w:rFonts w:cs="Arial"/>
              </w:rPr>
            </w:pPr>
          </w:p>
        </w:tc>
      </w:tr>
    </w:tbl>
    <w:p w14:paraId="65297EA5" w14:textId="77777777" w:rsidR="00FC55C2" w:rsidRPr="00F61000" w:rsidRDefault="00FC55C2" w:rsidP="00FC55C2">
      <w:pPr>
        <w:pStyle w:val="Heading2"/>
        <w:rPr>
          <w:rFonts w:ascii="Arial" w:hAnsi="Arial" w:cs="Arial"/>
        </w:rPr>
      </w:pPr>
    </w:p>
    <w:p w14:paraId="7439F892" w14:textId="77777777" w:rsidR="00865ABB" w:rsidRDefault="00865ABB" w:rsidP="00FC55C2">
      <w:pPr>
        <w:rPr>
          <w:rFonts w:cs="Arial"/>
          <w:b/>
          <w:bCs/>
          <w:sz w:val="22"/>
          <w:szCs w:val="22"/>
          <w:lang w:val="en-US"/>
        </w:rPr>
      </w:pPr>
    </w:p>
    <w:p w14:paraId="0D32D620" w14:textId="77777777" w:rsidR="00865ABB" w:rsidRDefault="00865ABB" w:rsidP="00FC55C2">
      <w:pPr>
        <w:rPr>
          <w:rFonts w:cs="Arial"/>
          <w:b/>
          <w:bCs/>
          <w:sz w:val="22"/>
          <w:szCs w:val="22"/>
          <w:lang w:val="en-US"/>
        </w:rPr>
      </w:pPr>
    </w:p>
    <w:p w14:paraId="37FEC5B3" w14:textId="77777777" w:rsidR="00865ABB" w:rsidRDefault="00865ABB" w:rsidP="00FC55C2">
      <w:pPr>
        <w:rPr>
          <w:rFonts w:cs="Arial"/>
          <w:b/>
          <w:bCs/>
          <w:sz w:val="22"/>
          <w:szCs w:val="22"/>
          <w:lang w:val="en-US"/>
        </w:rPr>
      </w:pPr>
    </w:p>
    <w:p w14:paraId="24B599BD" w14:textId="77777777" w:rsidR="00865ABB" w:rsidRPr="00F61000" w:rsidRDefault="00865ABB" w:rsidP="00FC55C2">
      <w:pPr>
        <w:rPr>
          <w:rFonts w:eastAsiaTheme="majorEastAsia" w:cs="Arial"/>
          <w:color w:val="0054A4"/>
          <w:sz w:val="32"/>
          <w:szCs w:val="26"/>
        </w:rPr>
      </w:pPr>
    </w:p>
    <w:p w14:paraId="3EADF7B1" w14:textId="4B00BCE1" w:rsidR="00B80A84" w:rsidRPr="005E15A4" w:rsidRDefault="005E15A4" w:rsidP="006917A4">
      <w:pPr>
        <w:rPr>
          <w:rFonts w:cs="Arial"/>
          <w:b/>
          <w:bCs/>
          <w:sz w:val="22"/>
          <w:szCs w:val="22"/>
          <w:lang w:val="en-US"/>
        </w:rPr>
      </w:pPr>
      <w:r>
        <w:rPr>
          <w:rFonts w:cs="Arial"/>
          <w:b/>
          <w:bCs/>
          <w:sz w:val="22"/>
          <w:szCs w:val="22"/>
          <w:lang w:val="en-US"/>
        </w:rPr>
        <w:lastRenderedPageBreak/>
        <w:t>Introduction</w:t>
      </w:r>
    </w:p>
    <w:p w14:paraId="44CD6683" w14:textId="32E67EF5" w:rsidR="00B80A84" w:rsidRDefault="001B2B9C">
      <w:pPr>
        <w:spacing w:after="160" w:line="259" w:lineRule="auto"/>
        <w:rPr>
          <w:rFonts w:cs="Arial"/>
          <w:sz w:val="22"/>
          <w:szCs w:val="22"/>
          <w:lang w:val="en-US"/>
        </w:rPr>
      </w:pPr>
      <w:r>
        <w:rPr>
          <w:rFonts w:cs="Arial"/>
          <w:sz w:val="22"/>
          <w:szCs w:val="22"/>
          <w:lang w:val="en-US"/>
        </w:rPr>
        <w:t xml:space="preserve">This Section 38 Drawing Submission Checklist is to be read in conjunction with </w:t>
      </w:r>
      <w:r w:rsidR="003D0A2B">
        <w:rPr>
          <w:rFonts w:cs="Arial"/>
          <w:sz w:val="22"/>
          <w:szCs w:val="22"/>
          <w:lang w:val="en-US"/>
        </w:rPr>
        <w:t xml:space="preserve">the </w:t>
      </w:r>
      <w:r w:rsidR="003D0A2B" w:rsidRPr="006917A4">
        <w:rPr>
          <w:rFonts w:cs="Arial"/>
          <w:sz w:val="22"/>
          <w:szCs w:val="22"/>
          <w:lang w:val="en-US"/>
        </w:rPr>
        <w:t>Application for the adoption of roads pursuant to Section 38 of the Highways Act 1980</w:t>
      </w:r>
      <w:r w:rsidR="003D0A2B">
        <w:rPr>
          <w:rFonts w:cs="Arial"/>
          <w:sz w:val="22"/>
          <w:szCs w:val="22"/>
          <w:lang w:val="en-US"/>
        </w:rPr>
        <w:t xml:space="preserve"> document. </w:t>
      </w:r>
    </w:p>
    <w:p w14:paraId="072C7AF2" w14:textId="735613B8" w:rsidR="00B16B0C" w:rsidRPr="005E15A4" w:rsidRDefault="00703138">
      <w:pPr>
        <w:spacing w:after="160" w:line="259" w:lineRule="auto"/>
        <w:rPr>
          <w:rFonts w:cs="Arial"/>
          <w:b/>
          <w:bCs/>
          <w:sz w:val="22"/>
          <w:szCs w:val="22"/>
          <w:lang w:val="en-US"/>
        </w:rPr>
      </w:pPr>
      <w:r w:rsidRPr="2BF6720A">
        <w:rPr>
          <w:rFonts w:cs="Arial"/>
          <w:b/>
          <w:bCs/>
          <w:sz w:val="22"/>
          <w:szCs w:val="22"/>
          <w:lang w:val="en-US"/>
        </w:rPr>
        <w:t xml:space="preserve">Planning </w:t>
      </w:r>
      <w:r w:rsidR="1780AEEE" w:rsidRPr="2BF6720A">
        <w:rPr>
          <w:rFonts w:cs="Arial"/>
          <w:b/>
          <w:bCs/>
          <w:sz w:val="22"/>
          <w:szCs w:val="22"/>
          <w:lang w:val="en-US"/>
        </w:rPr>
        <w:t>C</w:t>
      </w:r>
      <w:r w:rsidRPr="2BF6720A">
        <w:rPr>
          <w:rFonts w:cs="Arial"/>
          <w:b/>
          <w:bCs/>
          <w:sz w:val="22"/>
          <w:szCs w:val="22"/>
          <w:lang w:val="en-US"/>
        </w:rPr>
        <w:t>onsent</w:t>
      </w:r>
    </w:p>
    <w:p w14:paraId="509E6D09" w14:textId="77777777" w:rsidR="0063792E" w:rsidRDefault="00F22096" w:rsidP="00E963B6">
      <w:pPr>
        <w:spacing w:after="160" w:line="259" w:lineRule="auto"/>
        <w:rPr>
          <w:rFonts w:cs="Arial"/>
          <w:sz w:val="22"/>
          <w:szCs w:val="22"/>
        </w:rPr>
      </w:pPr>
      <w:r w:rsidRPr="2BF6720A">
        <w:rPr>
          <w:rFonts w:cs="Arial"/>
          <w:sz w:val="22"/>
          <w:szCs w:val="22"/>
          <w:lang w:val="en-US"/>
        </w:rPr>
        <w:t xml:space="preserve">The applicant must have planning consent </w:t>
      </w:r>
      <w:r w:rsidR="008A73F7" w:rsidRPr="2BF6720A">
        <w:rPr>
          <w:rFonts w:cs="Arial"/>
          <w:sz w:val="22"/>
          <w:szCs w:val="22"/>
          <w:lang w:val="en-US"/>
        </w:rPr>
        <w:t xml:space="preserve">for the works prior to application. </w:t>
      </w:r>
      <w:r w:rsidR="00B16B0C" w:rsidRPr="2BF6720A">
        <w:rPr>
          <w:rFonts w:cs="Arial"/>
          <w:sz w:val="22"/>
          <w:szCs w:val="22"/>
          <w:lang w:val="en-US"/>
        </w:rPr>
        <w:t xml:space="preserve">GCC’s comments primarily focus on adoptability concerns and safety issues. </w:t>
      </w:r>
      <w:r w:rsidR="00523639" w:rsidRPr="2BF6720A">
        <w:rPr>
          <w:rFonts w:cs="Arial"/>
          <w:sz w:val="22"/>
          <w:szCs w:val="22"/>
          <w:lang w:val="en-US"/>
        </w:rPr>
        <w:t xml:space="preserve">Other suggestions may be provided, but </w:t>
      </w:r>
      <w:r w:rsidR="00B10DDA" w:rsidRPr="2BF6720A">
        <w:rPr>
          <w:rFonts w:cs="Arial"/>
          <w:sz w:val="22"/>
          <w:szCs w:val="22"/>
          <w:lang w:val="en-US"/>
        </w:rPr>
        <w:t xml:space="preserve">it is expected that </w:t>
      </w:r>
      <w:r w:rsidR="00523639" w:rsidRPr="2BF6720A">
        <w:rPr>
          <w:rFonts w:cs="Arial"/>
          <w:sz w:val="22"/>
          <w:szCs w:val="22"/>
          <w:lang w:val="en-US"/>
        </w:rPr>
        <w:t>all designs proposed to GCC for adoption</w:t>
      </w:r>
      <w:r w:rsidR="009C50F5" w:rsidRPr="2BF6720A">
        <w:rPr>
          <w:rFonts w:cs="Arial"/>
          <w:sz w:val="22"/>
          <w:szCs w:val="22"/>
          <w:lang w:val="en-US"/>
        </w:rPr>
        <w:t xml:space="preserve"> </w:t>
      </w:r>
      <w:r w:rsidR="00402EED" w:rsidRPr="2BF6720A">
        <w:rPr>
          <w:rFonts w:cs="Arial"/>
          <w:sz w:val="22"/>
          <w:szCs w:val="22"/>
          <w:lang w:val="en-US"/>
        </w:rPr>
        <w:t>will</w:t>
      </w:r>
      <w:r w:rsidR="00523639" w:rsidRPr="2BF6720A">
        <w:rPr>
          <w:rFonts w:cs="Arial"/>
          <w:sz w:val="22"/>
          <w:szCs w:val="22"/>
          <w:lang w:val="en-US"/>
        </w:rPr>
        <w:t xml:space="preserve"> have been designed in accordance with both local and national standards by a competent designer</w:t>
      </w:r>
      <w:r w:rsidR="009C50F5" w:rsidRPr="2BF6720A">
        <w:rPr>
          <w:rFonts w:cs="Arial"/>
          <w:sz w:val="22"/>
          <w:szCs w:val="22"/>
          <w:lang w:val="en-US"/>
        </w:rPr>
        <w:t xml:space="preserve"> as required by the </w:t>
      </w:r>
      <w:r w:rsidR="0063792E" w:rsidRPr="008F34BA">
        <w:rPr>
          <w:rFonts w:cs="Arial"/>
          <w:sz w:val="22"/>
          <w:szCs w:val="22"/>
        </w:rPr>
        <w:t>Construction (Design and Management) Regulation 2015</w:t>
      </w:r>
    </w:p>
    <w:p w14:paraId="256F0A07" w14:textId="2A1F41DF" w:rsidR="00E963B6" w:rsidRPr="00E963B6" w:rsidRDefault="25258E35" w:rsidP="00E963B6">
      <w:pPr>
        <w:spacing w:after="160" w:line="259" w:lineRule="auto"/>
        <w:rPr>
          <w:rFonts w:cs="Arial"/>
          <w:lang w:val="en-US"/>
        </w:rPr>
      </w:pPr>
      <w:r w:rsidRPr="0F7DBC2A">
        <w:rPr>
          <w:rFonts w:cs="Arial"/>
          <w:b/>
          <w:bCs/>
          <w:lang w:val="en-US"/>
        </w:rPr>
        <w:t>How to submit</w:t>
      </w:r>
    </w:p>
    <w:p w14:paraId="6689BE70" w14:textId="77777777" w:rsidR="001717C3" w:rsidRPr="006917A4" w:rsidRDefault="001717C3" w:rsidP="001717C3">
      <w:pPr>
        <w:rPr>
          <w:rFonts w:cs="Arial"/>
          <w:sz w:val="22"/>
          <w:szCs w:val="22"/>
          <w:lang w:val="en-US"/>
        </w:rPr>
      </w:pPr>
      <w:r w:rsidRPr="006917A4">
        <w:rPr>
          <w:rFonts w:cs="Arial"/>
          <w:sz w:val="22"/>
          <w:szCs w:val="22"/>
          <w:lang w:val="en-US"/>
        </w:rPr>
        <w:t>To make a Section 38 application:</w:t>
      </w:r>
    </w:p>
    <w:p w14:paraId="4D5BBDCE" w14:textId="77777777" w:rsidR="001717C3" w:rsidRPr="006917A4" w:rsidRDefault="001717C3" w:rsidP="001717C3">
      <w:pPr>
        <w:rPr>
          <w:rFonts w:cs="Arial"/>
          <w:sz w:val="22"/>
          <w:szCs w:val="22"/>
          <w:lang w:val="en-US"/>
        </w:rPr>
      </w:pPr>
    </w:p>
    <w:p w14:paraId="538D6FFC" w14:textId="77777777" w:rsidR="001717C3" w:rsidRPr="006917A4" w:rsidRDefault="001717C3" w:rsidP="001717C3">
      <w:pPr>
        <w:pStyle w:val="ListParagraph"/>
        <w:numPr>
          <w:ilvl w:val="0"/>
          <w:numId w:val="19"/>
        </w:numPr>
        <w:spacing w:after="0" w:line="240" w:lineRule="auto"/>
        <w:rPr>
          <w:rFonts w:ascii="Arial" w:eastAsiaTheme="minorEastAsia" w:hAnsi="Arial" w:cs="Arial"/>
          <w:kern w:val="0"/>
          <w:lang w:val="en-US"/>
          <w14:ligatures w14:val="none"/>
        </w:rPr>
      </w:pPr>
      <w:r w:rsidRPr="006917A4">
        <w:rPr>
          <w:rFonts w:ascii="Arial" w:eastAsiaTheme="minorEastAsia" w:hAnsi="Arial" w:cs="Arial"/>
          <w:kern w:val="0"/>
          <w:lang w:val="en-US"/>
          <w14:ligatures w14:val="none"/>
        </w:rPr>
        <w:t xml:space="preserve">Submit a completed Section 38 Application Form to </w:t>
      </w:r>
      <w:hyperlink r:id="rId12">
        <w:r w:rsidRPr="006917A4">
          <w:rPr>
            <w:rFonts w:ascii="Arial" w:eastAsiaTheme="minorEastAsia" w:hAnsi="Arial" w:cs="Arial"/>
            <w:kern w:val="0"/>
            <w:u w:val="single"/>
            <w:lang w:val="en-US"/>
            <w14:ligatures w14:val="none"/>
          </w:rPr>
          <w:t>highwaylegalagreements@gloucestershire.gov.uk</w:t>
        </w:r>
      </w:hyperlink>
      <w:r w:rsidRPr="006917A4">
        <w:rPr>
          <w:rFonts w:ascii="Arial" w:eastAsiaTheme="minorEastAsia" w:hAnsi="Arial" w:cs="Arial"/>
          <w:kern w:val="0"/>
          <w:lang w:val="en-US"/>
          <w14:ligatures w14:val="none"/>
        </w:rPr>
        <w:t xml:space="preserve">. </w:t>
      </w:r>
    </w:p>
    <w:p w14:paraId="740E02D1" w14:textId="77777777" w:rsidR="001717C3" w:rsidRPr="006917A4" w:rsidRDefault="001717C3" w:rsidP="001717C3">
      <w:pPr>
        <w:rPr>
          <w:rFonts w:cs="Arial"/>
          <w:sz w:val="22"/>
          <w:szCs w:val="22"/>
          <w:lang w:val="en-US"/>
        </w:rPr>
      </w:pPr>
    </w:p>
    <w:p w14:paraId="588EF7D2" w14:textId="77777777" w:rsidR="001717C3" w:rsidRPr="006917A4" w:rsidRDefault="001717C3" w:rsidP="001717C3">
      <w:pPr>
        <w:pStyle w:val="ListParagraph"/>
        <w:numPr>
          <w:ilvl w:val="0"/>
          <w:numId w:val="19"/>
        </w:numPr>
        <w:spacing w:after="0"/>
        <w:rPr>
          <w:rFonts w:ascii="Arial" w:eastAsiaTheme="minorEastAsia" w:hAnsi="Arial" w:cs="Arial"/>
          <w:kern w:val="0"/>
          <w:lang w:val="en-US"/>
          <w14:ligatures w14:val="none"/>
        </w:rPr>
      </w:pPr>
      <w:r w:rsidRPr="006917A4">
        <w:rPr>
          <w:rFonts w:ascii="Arial" w:eastAsiaTheme="minorEastAsia" w:hAnsi="Arial" w:cs="Arial"/>
          <w:kern w:val="0"/>
          <w:lang w:val="en-US"/>
          <w14:ligatures w14:val="none"/>
        </w:rPr>
        <w:t xml:space="preserve">The team will provide a unique reference number to track the application throughout. </w:t>
      </w:r>
    </w:p>
    <w:p w14:paraId="7FC622B4" w14:textId="77777777" w:rsidR="001717C3" w:rsidRPr="006917A4" w:rsidRDefault="001717C3" w:rsidP="001717C3">
      <w:pPr>
        <w:pStyle w:val="ListParagraph"/>
        <w:rPr>
          <w:rFonts w:ascii="Arial" w:eastAsiaTheme="minorEastAsia" w:hAnsi="Arial" w:cs="Arial"/>
          <w:kern w:val="0"/>
          <w:lang w:val="en-US"/>
          <w14:ligatures w14:val="none"/>
        </w:rPr>
      </w:pPr>
    </w:p>
    <w:p w14:paraId="6F2E5769" w14:textId="77777777" w:rsidR="001717C3" w:rsidRPr="006917A4" w:rsidRDefault="001717C3" w:rsidP="001717C3">
      <w:pPr>
        <w:pStyle w:val="ListParagraph"/>
        <w:numPr>
          <w:ilvl w:val="0"/>
          <w:numId w:val="19"/>
        </w:numPr>
        <w:spacing w:after="0"/>
        <w:rPr>
          <w:rFonts w:ascii="Arial" w:eastAsiaTheme="minorEastAsia" w:hAnsi="Arial" w:cs="Arial"/>
          <w:kern w:val="0"/>
          <w:lang w:val="en-US"/>
          <w14:ligatures w14:val="none"/>
        </w:rPr>
      </w:pPr>
      <w:r w:rsidRPr="006917A4">
        <w:rPr>
          <w:rFonts w:ascii="Arial" w:eastAsiaTheme="minorEastAsia" w:hAnsi="Arial" w:cs="Arial"/>
          <w:kern w:val="0"/>
          <w:lang w:val="en-US"/>
          <w14:ligatures w14:val="none"/>
        </w:rPr>
        <w:t xml:space="preserve">GCC will provide instructions outlining how to make the full submission. At this point, you must submit a completed version of the Section 38 Submission Checklist along with all the required information. </w:t>
      </w:r>
    </w:p>
    <w:p w14:paraId="5FDC5971" w14:textId="77777777" w:rsidR="001717C3" w:rsidRPr="006917A4" w:rsidRDefault="001717C3" w:rsidP="001717C3">
      <w:pPr>
        <w:pStyle w:val="ListParagraph"/>
        <w:rPr>
          <w:rFonts w:ascii="Arial" w:eastAsiaTheme="minorEastAsia" w:hAnsi="Arial" w:cs="Arial"/>
          <w:kern w:val="0"/>
          <w:lang w:val="en-US"/>
          <w14:ligatures w14:val="none"/>
        </w:rPr>
      </w:pPr>
    </w:p>
    <w:p w14:paraId="68EBE632" w14:textId="1C7A6B4D" w:rsidR="0050538F" w:rsidRPr="0050538F" w:rsidRDefault="0050538F" w:rsidP="0050538F">
      <w:pPr>
        <w:pStyle w:val="ListParagraph"/>
        <w:numPr>
          <w:ilvl w:val="0"/>
          <w:numId w:val="19"/>
        </w:numPr>
        <w:spacing w:after="0" w:line="240" w:lineRule="auto"/>
        <w:rPr>
          <w:rFonts w:ascii="Arial" w:eastAsiaTheme="minorEastAsia" w:hAnsi="Arial" w:cs="Arial"/>
          <w:kern w:val="0"/>
          <w:lang w:val="en-US"/>
          <w14:ligatures w14:val="none"/>
        </w:rPr>
      </w:pPr>
      <w:r w:rsidRPr="0050538F">
        <w:rPr>
          <w:rFonts w:ascii="Arial" w:eastAsiaTheme="minorEastAsia" w:hAnsi="Arial" w:cs="Arial"/>
          <w:kern w:val="0"/>
          <w:lang w:val="en-US"/>
          <w14:ligatures w14:val="none"/>
        </w:rPr>
        <w:t xml:space="preserve">An application will only be </w:t>
      </w:r>
      <w:r w:rsidR="00C64109">
        <w:rPr>
          <w:rFonts w:ascii="Arial" w:eastAsiaTheme="minorEastAsia" w:hAnsi="Arial" w:cs="Arial"/>
          <w:kern w:val="0"/>
          <w:lang w:val="en-US"/>
          <w14:ligatures w14:val="none"/>
        </w:rPr>
        <w:t>progressed</w:t>
      </w:r>
      <w:r w:rsidRPr="0050538F">
        <w:rPr>
          <w:rFonts w:ascii="Arial" w:eastAsiaTheme="minorEastAsia" w:hAnsi="Arial" w:cs="Arial"/>
          <w:kern w:val="0"/>
          <w:lang w:val="en-US"/>
          <w14:ligatures w14:val="none"/>
        </w:rPr>
        <w:t xml:space="preserve"> when the initial fee is paid - provided all other supporting documents have been submitted. Refer to Section C of </w:t>
      </w:r>
      <w:r w:rsidR="00DD51E9">
        <w:rPr>
          <w:rFonts w:ascii="Arial" w:eastAsiaTheme="minorEastAsia" w:hAnsi="Arial" w:cs="Arial"/>
          <w:kern w:val="0"/>
          <w:lang w:val="en-US"/>
          <w14:ligatures w14:val="none"/>
        </w:rPr>
        <w:t>the application form</w:t>
      </w:r>
      <w:r w:rsidRPr="0050538F">
        <w:rPr>
          <w:rFonts w:ascii="Arial" w:eastAsiaTheme="minorEastAsia" w:hAnsi="Arial" w:cs="Arial"/>
          <w:kern w:val="0"/>
          <w:lang w:val="en-US"/>
          <w14:ligatures w14:val="none"/>
        </w:rPr>
        <w:t xml:space="preserve"> for more information. Until this fee is paid, the application will not be considered for Technical Approval</w:t>
      </w:r>
      <w:r w:rsidR="00DD51E9">
        <w:rPr>
          <w:rFonts w:ascii="Arial" w:eastAsiaTheme="minorEastAsia" w:hAnsi="Arial" w:cs="Arial"/>
          <w:kern w:val="0"/>
          <w:lang w:val="en-US"/>
          <w14:ligatures w14:val="none"/>
        </w:rPr>
        <w:t xml:space="preserve">. </w:t>
      </w:r>
    </w:p>
    <w:p w14:paraId="0F88ED91" w14:textId="77777777" w:rsidR="00E963B6" w:rsidRDefault="00E963B6" w:rsidP="00E963B6">
      <w:pPr>
        <w:spacing w:after="160" w:line="259" w:lineRule="auto"/>
        <w:rPr>
          <w:rFonts w:cs="Arial"/>
          <w:lang w:val="en-US"/>
        </w:rPr>
      </w:pPr>
    </w:p>
    <w:p w14:paraId="2DA908C2" w14:textId="348099AD" w:rsidR="00E963B6" w:rsidRPr="00E963B6" w:rsidRDefault="00E963B6" w:rsidP="00E963B6">
      <w:pPr>
        <w:spacing w:after="160" w:line="259" w:lineRule="auto"/>
        <w:rPr>
          <w:rFonts w:cs="Arial"/>
          <w:b/>
          <w:bCs/>
          <w:lang w:val="en-US"/>
        </w:rPr>
      </w:pPr>
      <w:r>
        <w:rPr>
          <w:rFonts w:cs="Arial"/>
          <w:b/>
          <w:bCs/>
          <w:lang w:val="en-US"/>
        </w:rPr>
        <w:t>Checklist</w:t>
      </w:r>
    </w:p>
    <w:p w14:paraId="7250F724" w14:textId="77777777" w:rsidR="00CF4CE8" w:rsidRDefault="00CF4CE8" w:rsidP="00CF4CE8">
      <w:pPr>
        <w:spacing w:after="160" w:line="259" w:lineRule="auto"/>
        <w:rPr>
          <w:rFonts w:cs="Arial"/>
          <w:b/>
          <w:bCs/>
          <w:color w:val="FF0000"/>
          <w:sz w:val="22"/>
          <w:szCs w:val="22"/>
          <w:lang w:val="en-US"/>
        </w:rPr>
      </w:pPr>
      <w:r w:rsidRPr="006917A4">
        <w:rPr>
          <w:rFonts w:cs="Arial"/>
          <w:sz w:val="22"/>
          <w:szCs w:val="22"/>
          <w:lang w:val="en-US"/>
        </w:rPr>
        <w:t xml:space="preserve">A checklist has been provided to help guide the applicant regarding </w:t>
      </w:r>
      <w:r>
        <w:rPr>
          <w:rFonts w:cs="Arial"/>
          <w:sz w:val="22"/>
          <w:szCs w:val="22"/>
          <w:lang w:val="en-US"/>
        </w:rPr>
        <w:t>the</w:t>
      </w:r>
      <w:r w:rsidRPr="006917A4">
        <w:rPr>
          <w:rFonts w:cs="Arial"/>
          <w:sz w:val="22"/>
          <w:szCs w:val="22"/>
          <w:lang w:val="en-US"/>
        </w:rPr>
        <w:t xml:space="preserve"> documents and drawings </w:t>
      </w:r>
      <w:r>
        <w:rPr>
          <w:rFonts w:cs="Arial"/>
          <w:sz w:val="22"/>
          <w:szCs w:val="22"/>
          <w:lang w:val="en-US"/>
        </w:rPr>
        <w:t xml:space="preserve">that </w:t>
      </w:r>
      <w:r w:rsidRPr="006917A4">
        <w:rPr>
          <w:rFonts w:cs="Arial"/>
          <w:sz w:val="22"/>
          <w:szCs w:val="22"/>
          <w:lang w:val="en-US"/>
        </w:rPr>
        <w:t>are required to be submitted for this type of Design Audit.</w:t>
      </w:r>
      <w:r w:rsidRPr="63D92F03">
        <w:rPr>
          <w:rFonts w:cs="Arial"/>
          <w:sz w:val="22"/>
          <w:szCs w:val="22"/>
          <w:lang w:val="en-US"/>
        </w:rPr>
        <w:t xml:space="preserve"> </w:t>
      </w:r>
      <w:r w:rsidRPr="006917A4">
        <w:rPr>
          <w:rFonts w:cs="Arial"/>
          <w:sz w:val="22"/>
          <w:szCs w:val="22"/>
          <w:lang w:val="en-US"/>
        </w:rPr>
        <w:t xml:space="preserve">  </w:t>
      </w:r>
    </w:p>
    <w:p w14:paraId="47AE522F" w14:textId="56675FD7" w:rsidR="00201006" w:rsidRDefault="28DF27D1" w:rsidP="00C61E88">
      <w:pPr>
        <w:spacing w:after="160" w:line="259" w:lineRule="auto"/>
        <w:rPr>
          <w:rFonts w:cs="Arial"/>
          <w:sz w:val="22"/>
          <w:szCs w:val="22"/>
          <w:lang w:val="en-US"/>
        </w:rPr>
      </w:pPr>
      <w:r w:rsidRPr="006917A4">
        <w:rPr>
          <w:rFonts w:cs="Arial"/>
          <w:sz w:val="22"/>
          <w:szCs w:val="22"/>
          <w:lang w:val="en-US"/>
        </w:rPr>
        <w:t>Table 1</w:t>
      </w:r>
      <w:r w:rsidR="374DD570" w:rsidRPr="006917A4">
        <w:rPr>
          <w:rFonts w:cs="Arial"/>
          <w:sz w:val="22"/>
          <w:szCs w:val="22"/>
          <w:lang w:val="en-US"/>
        </w:rPr>
        <w:t xml:space="preserve"> below </w:t>
      </w:r>
      <w:r w:rsidR="49DFD072" w:rsidRPr="006917A4">
        <w:rPr>
          <w:rFonts w:cs="Arial"/>
          <w:sz w:val="22"/>
          <w:szCs w:val="22"/>
          <w:lang w:val="en-US"/>
        </w:rPr>
        <w:t>is a</w:t>
      </w:r>
      <w:r w:rsidR="5083BCC9" w:rsidRPr="006917A4">
        <w:rPr>
          <w:rFonts w:cs="Arial"/>
          <w:sz w:val="22"/>
          <w:szCs w:val="22"/>
          <w:lang w:val="en-US"/>
        </w:rPr>
        <w:t xml:space="preserve"> checklist </w:t>
      </w:r>
      <w:r w:rsidR="3D1238B1" w:rsidRPr="006917A4">
        <w:rPr>
          <w:rFonts w:cs="Arial"/>
          <w:sz w:val="22"/>
          <w:szCs w:val="22"/>
          <w:lang w:val="en-US"/>
        </w:rPr>
        <w:t xml:space="preserve">that </w:t>
      </w:r>
      <w:r w:rsidR="0050538F" w:rsidRPr="2BF6720A">
        <w:rPr>
          <w:rFonts w:cs="Arial"/>
          <w:sz w:val="22"/>
          <w:szCs w:val="22"/>
          <w:lang w:val="en-US"/>
        </w:rPr>
        <w:t xml:space="preserve">shows the plans and information GCC </w:t>
      </w:r>
      <w:r w:rsidR="017B1BBC" w:rsidRPr="2BF6720A">
        <w:rPr>
          <w:rFonts w:cs="Arial"/>
          <w:sz w:val="22"/>
          <w:szCs w:val="22"/>
          <w:lang w:val="en-US"/>
        </w:rPr>
        <w:t>requires</w:t>
      </w:r>
      <w:r w:rsidR="0050538F" w:rsidRPr="2BF6720A">
        <w:rPr>
          <w:rFonts w:cs="Arial"/>
          <w:sz w:val="22"/>
          <w:szCs w:val="22"/>
          <w:lang w:val="en-US"/>
        </w:rPr>
        <w:t xml:space="preserve"> to be submitted. </w:t>
      </w:r>
    </w:p>
    <w:p w14:paraId="24DFF1DF" w14:textId="56D4A760" w:rsidR="00201006" w:rsidRDefault="00201006" w:rsidP="00E963B6">
      <w:pPr>
        <w:spacing w:after="160" w:line="259" w:lineRule="auto"/>
        <w:rPr>
          <w:rFonts w:cs="Arial"/>
          <w:sz w:val="22"/>
          <w:szCs w:val="22"/>
          <w:lang w:val="en-US"/>
        </w:rPr>
      </w:pPr>
      <w:r>
        <w:rPr>
          <w:rFonts w:cs="Arial"/>
          <w:sz w:val="22"/>
          <w:szCs w:val="22"/>
          <w:lang w:val="en-US"/>
        </w:rPr>
        <w:t xml:space="preserve">Table 2 provides guidance on the information that is expected to be shown within each of the required documents. </w:t>
      </w:r>
    </w:p>
    <w:p w14:paraId="5671F408" w14:textId="637C4635" w:rsidR="001F6211" w:rsidRPr="006917A4" w:rsidRDefault="00C61E88" w:rsidP="2BF6720A">
      <w:pPr>
        <w:rPr>
          <w:rFonts w:cs="Arial"/>
          <w:color w:val="FF0000"/>
          <w:sz w:val="22"/>
          <w:szCs w:val="22"/>
          <w:lang w:val="en-US"/>
        </w:rPr>
      </w:pPr>
      <w:r w:rsidRPr="63D92F03">
        <w:rPr>
          <w:rFonts w:cs="Arial"/>
          <w:sz w:val="22"/>
          <w:szCs w:val="22"/>
          <w:lang w:val="en-US"/>
        </w:rPr>
        <w:t>Only o</w:t>
      </w:r>
      <w:r w:rsidR="001F6211" w:rsidRPr="006917A4">
        <w:rPr>
          <w:rFonts w:cs="Arial"/>
          <w:sz w:val="22"/>
          <w:szCs w:val="22"/>
          <w:lang w:val="en-US"/>
        </w:rPr>
        <w:t xml:space="preserve">nce all elements have been </w:t>
      </w:r>
      <w:r w:rsidRPr="63D92F03">
        <w:rPr>
          <w:rFonts w:cs="Arial"/>
          <w:sz w:val="22"/>
          <w:szCs w:val="22"/>
          <w:lang w:val="en-US"/>
        </w:rPr>
        <w:t xml:space="preserve">satisfied </w:t>
      </w:r>
      <w:r w:rsidR="001F6211" w:rsidRPr="006917A4">
        <w:rPr>
          <w:rFonts w:cs="Arial"/>
          <w:sz w:val="22"/>
          <w:szCs w:val="22"/>
          <w:lang w:val="en-US"/>
        </w:rPr>
        <w:t xml:space="preserve">will </w:t>
      </w:r>
      <w:r w:rsidRPr="63D92F03">
        <w:rPr>
          <w:rFonts w:cs="Arial"/>
          <w:sz w:val="22"/>
          <w:szCs w:val="22"/>
          <w:lang w:val="en-US"/>
        </w:rPr>
        <w:t xml:space="preserve">the submission be </w:t>
      </w:r>
      <w:r w:rsidR="001F6211" w:rsidRPr="006917A4">
        <w:rPr>
          <w:rFonts w:cs="Arial"/>
          <w:sz w:val="22"/>
          <w:szCs w:val="22"/>
          <w:lang w:val="en-US"/>
        </w:rPr>
        <w:t>progress</w:t>
      </w:r>
      <w:r w:rsidRPr="63D92F03">
        <w:rPr>
          <w:rFonts w:cs="Arial"/>
          <w:sz w:val="22"/>
          <w:szCs w:val="22"/>
          <w:lang w:val="en-US"/>
        </w:rPr>
        <w:t>ed</w:t>
      </w:r>
      <w:r w:rsidR="001F6211" w:rsidRPr="006917A4">
        <w:rPr>
          <w:rFonts w:cs="Arial"/>
          <w:sz w:val="22"/>
          <w:szCs w:val="22"/>
          <w:lang w:val="en-US"/>
        </w:rPr>
        <w:t xml:space="preserve"> to the Design Audit Stage.  </w:t>
      </w:r>
      <w:r w:rsidR="73CE3F21" w:rsidRPr="63D92F03">
        <w:rPr>
          <w:rFonts w:cs="Arial"/>
          <w:sz w:val="22"/>
          <w:szCs w:val="22"/>
          <w:lang w:val="en-US"/>
        </w:rPr>
        <w:t xml:space="preserve"> </w:t>
      </w:r>
    </w:p>
    <w:p w14:paraId="6CABA880" w14:textId="77777777" w:rsidR="001F6211" w:rsidRPr="006917A4" w:rsidRDefault="001F6211" w:rsidP="001F6211">
      <w:pPr>
        <w:rPr>
          <w:rFonts w:cs="Arial"/>
          <w:sz w:val="22"/>
          <w:szCs w:val="22"/>
          <w:lang w:val="en-US"/>
        </w:rPr>
      </w:pPr>
    </w:p>
    <w:p w14:paraId="2D5866C2" w14:textId="2592BA5C" w:rsidR="00AB6E04" w:rsidRDefault="001F6211" w:rsidP="00FC55C2">
      <w:pPr>
        <w:rPr>
          <w:rFonts w:cs="Arial"/>
          <w:sz w:val="22"/>
          <w:szCs w:val="22"/>
          <w:lang w:val="en-US"/>
        </w:rPr>
      </w:pPr>
      <w:r w:rsidRPr="006917A4">
        <w:rPr>
          <w:rFonts w:cs="Arial"/>
          <w:sz w:val="22"/>
          <w:szCs w:val="22"/>
          <w:lang w:val="en-US"/>
        </w:rPr>
        <w:t>This document should be read in conjunction with the current revision of Gloucestershire County Council’s Technical Specification for New Streets document.</w:t>
      </w:r>
    </w:p>
    <w:p w14:paraId="284CCE4A" w14:textId="55214A4F" w:rsidR="00201006" w:rsidRPr="006917A4" w:rsidRDefault="00AB6E04" w:rsidP="009D78DF">
      <w:pPr>
        <w:spacing w:after="160" w:line="259" w:lineRule="auto"/>
        <w:rPr>
          <w:rFonts w:cs="Arial"/>
          <w:sz w:val="22"/>
          <w:szCs w:val="22"/>
          <w:lang w:val="en-US"/>
        </w:rPr>
      </w:pPr>
      <w:r>
        <w:rPr>
          <w:rFonts w:cs="Arial"/>
          <w:sz w:val="22"/>
          <w:szCs w:val="22"/>
          <w:lang w:val="en-US"/>
        </w:rPr>
        <w:br w:type="page"/>
      </w:r>
    </w:p>
    <w:tbl>
      <w:tblPr>
        <w:tblStyle w:val="TableGrid"/>
        <w:tblW w:w="10632" w:type="dxa"/>
        <w:tblInd w:w="-714" w:type="dxa"/>
        <w:tblLayout w:type="fixed"/>
        <w:tblLook w:val="04A0" w:firstRow="1" w:lastRow="0" w:firstColumn="1" w:lastColumn="0" w:noHBand="0" w:noVBand="1"/>
      </w:tblPr>
      <w:tblGrid>
        <w:gridCol w:w="249"/>
        <w:gridCol w:w="3828"/>
        <w:gridCol w:w="1701"/>
        <w:gridCol w:w="3295"/>
        <w:gridCol w:w="1559"/>
      </w:tblGrid>
      <w:tr w:rsidR="00201006" w:rsidRPr="00F61000" w14:paraId="0DC32D72" w14:textId="77777777" w:rsidTr="2BF6720A">
        <w:trPr>
          <w:gridBefore w:val="1"/>
          <w:wBefore w:w="249" w:type="dxa"/>
        </w:trPr>
        <w:tc>
          <w:tcPr>
            <w:tcW w:w="10383" w:type="dxa"/>
            <w:gridSpan w:val="4"/>
            <w:shd w:val="clear" w:color="auto" w:fill="0F4761" w:themeFill="accent1" w:themeFillShade="BF"/>
          </w:tcPr>
          <w:p w14:paraId="6FB1A992" w14:textId="77949B95" w:rsidR="00201006" w:rsidRPr="000D3FE3" w:rsidRDefault="00201006" w:rsidP="002C6ED1">
            <w:pPr>
              <w:jc w:val="center"/>
              <w:rPr>
                <w:rFonts w:cs="Arial"/>
                <w:b/>
                <w:bCs/>
                <w:color w:val="FFFFFF" w:themeColor="background1"/>
                <w:sz w:val="22"/>
                <w:szCs w:val="22"/>
              </w:rPr>
            </w:pPr>
            <w:r>
              <w:rPr>
                <w:rFonts w:cs="Arial"/>
                <w:b/>
                <w:bCs/>
                <w:color w:val="FFFFFF" w:themeColor="background1"/>
              </w:rPr>
              <w:lastRenderedPageBreak/>
              <w:t xml:space="preserve">Table 1 – Section 38 Checklist (to be filled in by the applicant) </w:t>
            </w:r>
          </w:p>
        </w:tc>
      </w:tr>
      <w:tr w:rsidR="00B51389" w:rsidRPr="00F61000" w14:paraId="2667DD98" w14:textId="3E68FC8F" w:rsidTr="2BF6720A">
        <w:trPr>
          <w:gridBefore w:val="1"/>
          <w:wBefore w:w="249" w:type="dxa"/>
        </w:trPr>
        <w:tc>
          <w:tcPr>
            <w:tcW w:w="3828" w:type="dxa"/>
            <w:shd w:val="clear" w:color="auto" w:fill="0F4761" w:themeFill="accent1" w:themeFillShade="BF"/>
          </w:tcPr>
          <w:p w14:paraId="0ABB6B36" w14:textId="1FEBEA87" w:rsidR="00B51389" w:rsidRPr="00F61000" w:rsidRDefault="00B84D24" w:rsidP="0029393A">
            <w:pPr>
              <w:jc w:val="center"/>
              <w:rPr>
                <w:rFonts w:cs="Arial"/>
                <w:b/>
                <w:bCs/>
                <w:color w:val="FFFFFF" w:themeColor="background1"/>
              </w:rPr>
            </w:pPr>
            <w:r>
              <w:rPr>
                <w:rFonts w:cs="Arial"/>
                <w:b/>
                <w:bCs/>
                <w:color w:val="FFFFFF" w:themeColor="background1"/>
              </w:rPr>
              <w:t xml:space="preserve">Drawing Name </w:t>
            </w:r>
          </w:p>
        </w:tc>
        <w:tc>
          <w:tcPr>
            <w:tcW w:w="1701" w:type="dxa"/>
            <w:shd w:val="clear" w:color="auto" w:fill="0F4761" w:themeFill="accent1" w:themeFillShade="BF"/>
          </w:tcPr>
          <w:p w14:paraId="795586BD" w14:textId="77777777" w:rsidR="00B51389" w:rsidRDefault="00B51389" w:rsidP="00526316">
            <w:pPr>
              <w:jc w:val="center"/>
              <w:rPr>
                <w:rFonts w:cs="Arial"/>
                <w:b/>
                <w:bCs/>
                <w:color w:val="FFFFFF" w:themeColor="background1"/>
              </w:rPr>
            </w:pPr>
            <w:r w:rsidRPr="00F61000">
              <w:rPr>
                <w:rFonts w:cs="Arial"/>
                <w:b/>
                <w:bCs/>
                <w:color w:val="FFFFFF" w:themeColor="background1"/>
              </w:rPr>
              <w:t>Provided</w:t>
            </w:r>
          </w:p>
          <w:p w14:paraId="530CA020" w14:textId="25AF4E94" w:rsidR="000D3FE3" w:rsidRPr="00F61000" w:rsidRDefault="000D3FE3" w:rsidP="00526316">
            <w:pPr>
              <w:jc w:val="center"/>
              <w:rPr>
                <w:rFonts w:cs="Arial"/>
                <w:b/>
                <w:bCs/>
                <w:color w:val="FFFFFF" w:themeColor="background1"/>
              </w:rPr>
            </w:pPr>
            <w:r w:rsidRPr="000D3FE3">
              <w:rPr>
                <w:rFonts w:cs="Arial"/>
                <w:b/>
                <w:bCs/>
                <w:color w:val="FFFFFF" w:themeColor="background1"/>
                <w:sz w:val="16"/>
                <w:szCs w:val="16"/>
              </w:rPr>
              <w:t>(Please tick)</w:t>
            </w:r>
          </w:p>
        </w:tc>
        <w:tc>
          <w:tcPr>
            <w:tcW w:w="3295" w:type="dxa"/>
            <w:shd w:val="clear" w:color="auto" w:fill="0F4761" w:themeFill="accent1" w:themeFillShade="BF"/>
          </w:tcPr>
          <w:p w14:paraId="37740ECE" w14:textId="276F4D1F" w:rsidR="00B51389" w:rsidRPr="00F61000" w:rsidRDefault="002C6ED1" w:rsidP="00526316">
            <w:pPr>
              <w:jc w:val="center"/>
              <w:rPr>
                <w:rFonts w:cs="Arial"/>
                <w:b/>
                <w:bCs/>
                <w:color w:val="FFFFFF" w:themeColor="background1"/>
              </w:rPr>
            </w:pPr>
            <w:r>
              <w:rPr>
                <w:rFonts w:cs="Arial"/>
                <w:b/>
                <w:bCs/>
                <w:color w:val="FFFFFF" w:themeColor="background1"/>
              </w:rPr>
              <w:t xml:space="preserve">Drawing Number </w:t>
            </w:r>
          </w:p>
        </w:tc>
        <w:tc>
          <w:tcPr>
            <w:tcW w:w="1559" w:type="dxa"/>
            <w:shd w:val="clear" w:color="auto" w:fill="0F4761" w:themeFill="accent1" w:themeFillShade="BF"/>
          </w:tcPr>
          <w:p w14:paraId="5FE000CA" w14:textId="77777777" w:rsidR="00B51389" w:rsidRPr="000D3FE3" w:rsidRDefault="000D3FE3" w:rsidP="002C6ED1">
            <w:pPr>
              <w:jc w:val="center"/>
              <w:rPr>
                <w:rFonts w:cs="Arial"/>
                <w:b/>
                <w:bCs/>
                <w:color w:val="FFFFFF" w:themeColor="background1"/>
                <w:sz w:val="22"/>
                <w:szCs w:val="22"/>
              </w:rPr>
            </w:pPr>
            <w:r w:rsidRPr="000D3FE3">
              <w:rPr>
                <w:rFonts w:cs="Arial"/>
                <w:b/>
                <w:bCs/>
                <w:color w:val="FFFFFF" w:themeColor="background1"/>
                <w:sz w:val="22"/>
                <w:szCs w:val="22"/>
              </w:rPr>
              <w:t>Received</w:t>
            </w:r>
            <w:r w:rsidR="002C6ED1" w:rsidRPr="000D3FE3">
              <w:rPr>
                <w:rFonts w:cs="Arial"/>
                <w:b/>
                <w:bCs/>
                <w:color w:val="FFFFFF" w:themeColor="background1"/>
                <w:sz w:val="22"/>
                <w:szCs w:val="22"/>
              </w:rPr>
              <w:t xml:space="preserve"> by GCC</w:t>
            </w:r>
          </w:p>
          <w:p w14:paraId="5CADC447" w14:textId="01AFC34E" w:rsidR="000D3FE3" w:rsidRPr="00F61000" w:rsidRDefault="000D3FE3" w:rsidP="002C6ED1">
            <w:pPr>
              <w:jc w:val="center"/>
              <w:rPr>
                <w:rFonts w:cs="Arial"/>
                <w:b/>
                <w:bCs/>
                <w:color w:val="FFFFFF" w:themeColor="background1"/>
              </w:rPr>
            </w:pPr>
            <w:r w:rsidRPr="000D3FE3">
              <w:rPr>
                <w:rFonts w:cs="Arial"/>
                <w:b/>
                <w:bCs/>
                <w:color w:val="FFFFFF" w:themeColor="background1"/>
                <w:sz w:val="16"/>
                <w:szCs w:val="16"/>
              </w:rPr>
              <w:t>(to be filled in by GCC officer)</w:t>
            </w:r>
          </w:p>
        </w:tc>
      </w:tr>
      <w:tr w:rsidR="00B51389" w:rsidRPr="00F61000" w14:paraId="238AF04B" w14:textId="4FD15492" w:rsidTr="2BF6720A">
        <w:trPr>
          <w:gridBefore w:val="1"/>
          <w:wBefore w:w="249" w:type="dxa"/>
        </w:trPr>
        <w:tc>
          <w:tcPr>
            <w:tcW w:w="3828" w:type="dxa"/>
            <w:vAlign w:val="center"/>
          </w:tcPr>
          <w:p w14:paraId="49414DE9" w14:textId="77777777" w:rsidR="00B51389" w:rsidRPr="000D3FE3" w:rsidRDefault="00B51389" w:rsidP="0029393A">
            <w:pPr>
              <w:rPr>
                <w:rFonts w:cs="Arial"/>
                <w:sz w:val="20"/>
                <w:szCs w:val="20"/>
              </w:rPr>
            </w:pPr>
            <w:r w:rsidRPr="000D3FE3">
              <w:rPr>
                <w:rFonts w:cs="Arial"/>
                <w:sz w:val="20"/>
                <w:szCs w:val="20"/>
              </w:rPr>
              <w:t xml:space="preserve">Site Location Plan </w:t>
            </w:r>
          </w:p>
        </w:tc>
        <w:tc>
          <w:tcPr>
            <w:tcW w:w="1701" w:type="dxa"/>
            <w:vAlign w:val="center"/>
          </w:tcPr>
          <w:p w14:paraId="7571A319" w14:textId="708C1652" w:rsidR="00B51389" w:rsidRPr="00F61000" w:rsidRDefault="00B51389" w:rsidP="0029393A">
            <w:pPr>
              <w:rPr>
                <w:rFonts w:cs="Arial"/>
                <w:b/>
                <w:bCs/>
                <w:sz w:val="20"/>
                <w:szCs w:val="20"/>
              </w:rPr>
            </w:pPr>
          </w:p>
        </w:tc>
        <w:tc>
          <w:tcPr>
            <w:tcW w:w="3295" w:type="dxa"/>
          </w:tcPr>
          <w:p w14:paraId="40E15762" w14:textId="77777777" w:rsidR="00B51389" w:rsidRPr="00F61000" w:rsidRDefault="00B51389" w:rsidP="0029393A">
            <w:pPr>
              <w:rPr>
                <w:rFonts w:cs="Arial"/>
                <w:b/>
                <w:bCs/>
                <w:sz w:val="20"/>
                <w:szCs w:val="20"/>
              </w:rPr>
            </w:pPr>
          </w:p>
        </w:tc>
        <w:tc>
          <w:tcPr>
            <w:tcW w:w="1559" w:type="dxa"/>
          </w:tcPr>
          <w:p w14:paraId="2CA6573B" w14:textId="0D16DB22" w:rsidR="00B51389" w:rsidRPr="00F61000" w:rsidRDefault="00B51389" w:rsidP="0029393A">
            <w:pPr>
              <w:rPr>
                <w:rFonts w:cs="Arial"/>
                <w:b/>
                <w:bCs/>
                <w:sz w:val="20"/>
                <w:szCs w:val="20"/>
              </w:rPr>
            </w:pPr>
          </w:p>
        </w:tc>
      </w:tr>
      <w:tr w:rsidR="003676B8" w:rsidRPr="00F61000" w14:paraId="78F15B44" w14:textId="18AD9D14" w:rsidTr="2BF6720A">
        <w:trPr>
          <w:gridBefore w:val="1"/>
          <w:wBefore w:w="249" w:type="dxa"/>
        </w:trPr>
        <w:tc>
          <w:tcPr>
            <w:tcW w:w="3828" w:type="dxa"/>
          </w:tcPr>
          <w:p w14:paraId="2DC21661" w14:textId="1542CFAB" w:rsidR="003676B8" w:rsidRPr="000D3FE3" w:rsidRDefault="30B3AF55" w:rsidP="00EE5BFB">
            <w:pPr>
              <w:tabs>
                <w:tab w:val="left" w:pos="1920"/>
              </w:tabs>
              <w:rPr>
                <w:rFonts w:cs="Arial"/>
                <w:sz w:val="20"/>
                <w:szCs w:val="20"/>
              </w:rPr>
            </w:pPr>
            <w:r w:rsidRPr="2BF6720A">
              <w:rPr>
                <w:rFonts w:cs="Arial"/>
                <w:sz w:val="20"/>
                <w:szCs w:val="20"/>
              </w:rPr>
              <w:t xml:space="preserve">Existing </w:t>
            </w:r>
            <w:r w:rsidR="49889332" w:rsidRPr="2BF6720A">
              <w:rPr>
                <w:rFonts w:cs="Arial"/>
                <w:sz w:val="20"/>
                <w:szCs w:val="20"/>
              </w:rPr>
              <w:t>S</w:t>
            </w:r>
            <w:r w:rsidRPr="2BF6720A">
              <w:rPr>
                <w:rFonts w:cs="Arial"/>
                <w:sz w:val="20"/>
                <w:szCs w:val="20"/>
              </w:rPr>
              <w:t xml:space="preserve">ite </w:t>
            </w:r>
            <w:r w:rsidR="7ACABF33" w:rsidRPr="2BF6720A">
              <w:rPr>
                <w:rFonts w:cs="Arial"/>
                <w:sz w:val="20"/>
                <w:szCs w:val="20"/>
              </w:rPr>
              <w:t>P</w:t>
            </w:r>
            <w:r w:rsidRPr="2BF6720A">
              <w:rPr>
                <w:rFonts w:cs="Arial"/>
                <w:sz w:val="20"/>
                <w:szCs w:val="20"/>
              </w:rPr>
              <w:t>lan</w:t>
            </w:r>
          </w:p>
        </w:tc>
        <w:tc>
          <w:tcPr>
            <w:tcW w:w="1701" w:type="dxa"/>
          </w:tcPr>
          <w:p w14:paraId="719B96B4" w14:textId="5FBB4139" w:rsidR="003676B8" w:rsidRPr="00F61000" w:rsidRDefault="003676B8" w:rsidP="00EE5BFB">
            <w:pPr>
              <w:tabs>
                <w:tab w:val="left" w:pos="1920"/>
              </w:tabs>
              <w:rPr>
                <w:rFonts w:cs="Arial"/>
                <w:b/>
                <w:bCs/>
                <w:sz w:val="20"/>
                <w:szCs w:val="20"/>
              </w:rPr>
            </w:pPr>
          </w:p>
        </w:tc>
        <w:tc>
          <w:tcPr>
            <w:tcW w:w="3295" w:type="dxa"/>
          </w:tcPr>
          <w:p w14:paraId="7A797208" w14:textId="77777777" w:rsidR="003676B8" w:rsidRPr="00F61000" w:rsidRDefault="003676B8" w:rsidP="00EE5BFB">
            <w:pPr>
              <w:tabs>
                <w:tab w:val="left" w:pos="1920"/>
              </w:tabs>
              <w:rPr>
                <w:rFonts w:cs="Arial"/>
                <w:b/>
                <w:bCs/>
                <w:sz w:val="20"/>
                <w:szCs w:val="20"/>
              </w:rPr>
            </w:pPr>
          </w:p>
        </w:tc>
        <w:tc>
          <w:tcPr>
            <w:tcW w:w="1559" w:type="dxa"/>
          </w:tcPr>
          <w:p w14:paraId="576FBB97" w14:textId="72AD393B" w:rsidR="003676B8" w:rsidRPr="00F61000" w:rsidRDefault="003676B8" w:rsidP="00EE5BFB">
            <w:pPr>
              <w:tabs>
                <w:tab w:val="left" w:pos="1920"/>
              </w:tabs>
              <w:rPr>
                <w:rFonts w:cs="Arial"/>
                <w:b/>
                <w:bCs/>
                <w:sz w:val="20"/>
                <w:szCs w:val="20"/>
              </w:rPr>
            </w:pPr>
          </w:p>
        </w:tc>
      </w:tr>
      <w:tr w:rsidR="003676B8" w:rsidRPr="00F61000" w14:paraId="491CE5E9" w14:textId="1B18874C" w:rsidTr="2BF6720A">
        <w:trPr>
          <w:gridBefore w:val="1"/>
          <w:wBefore w:w="249" w:type="dxa"/>
        </w:trPr>
        <w:tc>
          <w:tcPr>
            <w:tcW w:w="3828" w:type="dxa"/>
          </w:tcPr>
          <w:p w14:paraId="6968EB1F" w14:textId="77777777" w:rsidR="003676B8" w:rsidRPr="000D3FE3" w:rsidRDefault="003676B8" w:rsidP="0029393A">
            <w:pPr>
              <w:rPr>
                <w:rFonts w:cs="Arial"/>
                <w:sz w:val="20"/>
                <w:szCs w:val="20"/>
              </w:rPr>
            </w:pPr>
            <w:r w:rsidRPr="000D3FE3">
              <w:rPr>
                <w:rFonts w:cs="Arial"/>
                <w:sz w:val="20"/>
                <w:szCs w:val="20"/>
              </w:rPr>
              <w:t xml:space="preserve">General Arrangement Plan </w:t>
            </w:r>
          </w:p>
        </w:tc>
        <w:tc>
          <w:tcPr>
            <w:tcW w:w="1701" w:type="dxa"/>
          </w:tcPr>
          <w:p w14:paraId="5BA0F67C" w14:textId="510935FC" w:rsidR="003676B8" w:rsidRPr="00F61000" w:rsidRDefault="003676B8" w:rsidP="0029393A">
            <w:pPr>
              <w:rPr>
                <w:rFonts w:cs="Arial"/>
                <w:b/>
                <w:bCs/>
                <w:sz w:val="20"/>
                <w:szCs w:val="20"/>
              </w:rPr>
            </w:pPr>
          </w:p>
        </w:tc>
        <w:tc>
          <w:tcPr>
            <w:tcW w:w="3295" w:type="dxa"/>
          </w:tcPr>
          <w:p w14:paraId="6E8C71A8" w14:textId="77777777" w:rsidR="003676B8" w:rsidRPr="00F61000" w:rsidRDefault="003676B8" w:rsidP="0029393A">
            <w:pPr>
              <w:rPr>
                <w:rFonts w:cs="Arial"/>
                <w:b/>
                <w:bCs/>
                <w:sz w:val="20"/>
                <w:szCs w:val="20"/>
              </w:rPr>
            </w:pPr>
          </w:p>
        </w:tc>
        <w:tc>
          <w:tcPr>
            <w:tcW w:w="1559" w:type="dxa"/>
          </w:tcPr>
          <w:p w14:paraId="170B3EB6" w14:textId="3AB5E12E" w:rsidR="003676B8" w:rsidRPr="00F61000" w:rsidRDefault="003676B8" w:rsidP="0029393A">
            <w:pPr>
              <w:rPr>
                <w:rFonts w:cs="Arial"/>
                <w:b/>
                <w:bCs/>
                <w:sz w:val="20"/>
                <w:szCs w:val="20"/>
              </w:rPr>
            </w:pPr>
          </w:p>
        </w:tc>
      </w:tr>
      <w:tr w:rsidR="0092544D" w:rsidRPr="00F61000" w14:paraId="130F7794" w14:textId="3FC2CBD6" w:rsidTr="2BF6720A">
        <w:trPr>
          <w:gridBefore w:val="1"/>
          <w:wBefore w:w="249" w:type="dxa"/>
        </w:trPr>
        <w:tc>
          <w:tcPr>
            <w:tcW w:w="3828" w:type="dxa"/>
          </w:tcPr>
          <w:p w14:paraId="1E06D76F" w14:textId="77777777" w:rsidR="0092544D" w:rsidRPr="000D3FE3" w:rsidRDefault="0092544D" w:rsidP="0029393A">
            <w:pPr>
              <w:rPr>
                <w:rFonts w:cs="Arial"/>
                <w:sz w:val="20"/>
                <w:szCs w:val="20"/>
              </w:rPr>
            </w:pPr>
            <w:r w:rsidRPr="000D3FE3">
              <w:rPr>
                <w:rFonts w:cs="Arial"/>
                <w:sz w:val="20"/>
                <w:szCs w:val="20"/>
              </w:rPr>
              <w:t xml:space="preserve">Section 38 Legal Agreement Plan </w:t>
            </w:r>
          </w:p>
        </w:tc>
        <w:tc>
          <w:tcPr>
            <w:tcW w:w="1701" w:type="dxa"/>
          </w:tcPr>
          <w:p w14:paraId="38543F5C" w14:textId="53C3EA78" w:rsidR="0092544D" w:rsidRPr="00F61000" w:rsidRDefault="0092544D" w:rsidP="0029393A">
            <w:pPr>
              <w:rPr>
                <w:rFonts w:cs="Arial"/>
                <w:b/>
                <w:bCs/>
                <w:sz w:val="20"/>
                <w:szCs w:val="20"/>
              </w:rPr>
            </w:pPr>
          </w:p>
        </w:tc>
        <w:tc>
          <w:tcPr>
            <w:tcW w:w="3295" w:type="dxa"/>
          </w:tcPr>
          <w:p w14:paraId="40CD25F5" w14:textId="77777777" w:rsidR="0092544D" w:rsidRPr="00F61000" w:rsidRDefault="0092544D" w:rsidP="0029393A">
            <w:pPr>
              <w:rPr>
                <w:rFonts w:cs="Arial"/>
                <w:b/>
                <w:bCs/>
                <w:sz w:val="20"/>
                <w:szCs w:val="20"/>
              </w:rPr>
            </w:pPr>
          </w:p>
        </w:tc>
        <w:tc>
          <w:tcPr>
            <w:tcW w:w="1559" w:type="dxa"/>
          </w:tcPr>
          <w:p w14:paraId="2F12AB08" w14:textId="6A866492" w:rsidR="0092544D" w:rsidRPr="00F61000" w:rsidRDefault="0092544D" w:rsidP="0029393A">
            <w:pPr>
              <w:rPr>
                <w:rFonts w:cs="Arial"/>
                <w:b/>
                <w:bCs/>
                <w:sz w:val="20"/>
                <w:szCs w:val="20"/>
              </w:rPr>
            </w:pPr>
          </w:p>
        </w:tc>
      </w:tr>
      <w:tr w:rsidR="006E05B8" w:rsidRPr="00F61000" w14:paraId="1B18126F" w14:textId="4627DF51" w:rsidTr="2BF6720A">
        <w:trPr>
          <w:gridBefore w:val="1"/>
          <w:wBefore w:w="249" w:type="dxa"/>
        </w:trPr>
        <w:tc>
          <w:tcPr>
            <w:tcW w:w="3828" w:type="dxa"/>
          </w:tcPr>
          <w:p w14:paraId="3FEE4D07" w14:textId="77777777" w:rsidR="006E05B8" w:rsidRPr="000D3FE3" w:rsidRDefault="006E05B8" w:rsidP="0029393A">
            <w:pPr>
              <w:rPr>
                <w:rFonts w:cs="Arial"/>
                <w:sz w:val="20"/>
                <w:szCs w:val="20"/>
              </w:rPr>
            </w:pPr>
            <w:r w:rsidRPr="000D3FE3">
              <w:rPr>
                <w:rFonts w:cs="Arial"/>
                <w:sz w:val="20"/>
                <w:szCs w:val="20"/>
              </w:rPr>
              <w:t xml:space="preserve">Longitudinal Sections Drawing </w:t>
            </w:r>
          </w:p>
        </w:tc>
        <w:tc>
          <w:tcPr>
            <w:tcW w:w="1701" w:type="dxa"/>
          </w:tcPr>
          <w:p w14:paraId="690C61FD" w14:textId="44B07110" w:rsidR="006E05B8" w:rsidRPr="00F61000" w:rsidRDefault="006E05B8" w:rsidP="0029393A">
            <w:pPr>
              <w:rPr>
                <w:rFonts w:cs="Arial"/>
                <w:b/>
                <w:bCs/>
                <w:sz w:val="20"/>
                <w:szCs w:val="20"/>
              </w:rPr>
            </w:pPr>
          </w:p>
        </w:tc>
        <w:tc>
          <w:tcPr>
            <w:tcW w:w="3295" w:type="dxa"/>
          </w:tcPr>
          <w:p w14:paraId="539EC1DD" w14:textId="77777777" w:rsidR="006E05B8" w:rsidRPr="00F61000" w:rsidRDefault="006E05B8" w:rsidP="0029393A">
            <w:pPr>
              <w:rPr>
                <w:rFonts w:cs="Arial"/>
                <w:b/>
                <w:bCs/>
                <w:sz w:val="20"/>
                <w:szCs w:val="20"/>
              </w:rPr>
            </w:pPr>
          </w:p>
        </w:tc>
        <w:tc>
          <w:tcPr>
            <w:tcW w:w="1559" w:type="dxa"/>
          </w:tcPr>
          <w:p w14:paraId="02AF0A3C" w14:textId="4B032B3E" w:rsidR="006E05B8" w:rsidRPr="00F61000" w:rsidRDefault="006E05B8" w:rsidP="0029393A">
            <w:pPr>
              <w:rPr>
                <w:rFonts w:cs="Arial"/>
                <w:b/>
                <w:bCs/>
                <w:sz w:val="20"/>
                <w:szCs w:val="20"/>
              </w:rPr>
            </w:pPr>
          </w:p>
        </w:tc>
      </w:tr>
      <w:tr w:rsidR="009510C0" w:rsidRPr="00F61000" w14:paraId="733BDC52" w14:textId="0B674C0B" w:rsidTr="2BF6720A">
        <w:trPr>
          <w:gridBefore w:val="1"/>
          <w:wBefore w:w="249" w:type="dxa"/>
        </w:trPr>
        <w:tc>
          <w:tcPr>
            <w:tcW w:w="3828" w:type="dxa"/>
          </w:tcPr>
          <w:p w14:paraId="341FC4F5" w14:textId="77777777" w:rsidR="009510C0" w:rsidRPr="000D3FE3" w:rsidRDefault="009510C0" w:rsidP="0029393A">
            <w:pPr>
              <w:rPr>
                <w:rFonts w:cs="Arial"/>
                <w:sz w:val="20"/>
                <w:szCs w:val="20"/>
              </w:rPr>
            </w:pPr>
            <w:r w:rsidRPr="000D3FE3">
              <w:rPr>
                <w:rFonts w:cs="Arial"/>
                <w:sz w:val="20"/>
                <w:szCs w:val="20"/>
              </w:rPr>
              <w:t xml:space="preserve">Construction Details Drawing </w:t>
            </w:r>
          </w:p>
        </w:tc>
        <w:tc>
          <w:tcPr>
            <w:tcW w:w="1701" w:type="dxa"/>
          </w:tcPr>
          <w:p w14:paraId="05CBB719" w14:textId="55297FFC" w:rsidR="009510C0" w:rsidRPr="00F61000" w:rsidRDefault="009510C0" w:rsidP="0029393A">
            <w:pPr>
              <w:rPr>
                <w:rFonts w:cs="Arial"/>
                <w:b/>
                <w:bCs/>
                <w:sz w:val="20"/>
                <w:szCs w:val="20"/>
              </w:rPr>
            </w:pPr>
          </w:p>
        </w:tc>
        <w:tc>
          <w:tcPr>
            <w:tcW w:w="3295" w:type="dxa"/>
          </w:tcPr>
          <w:p w14:paraId="73BCE8A2" w14:textId="77777777" w:rsidR="009510C0" w:rsidRPr="00F61000" w:rsidRDefault="009510C0" w:rsidP="0029393A">
            <w:pPr>
              <w:rPr>
                <w:rFonts w:cs="Arial"/>
                <w:b/>
                <w:bCs/>
                <w:sz w:val="20"/>
                <w:szCs w:val="20"/>
              </w:rPr>
            </w:pPr>
          </w:p>
        </w:tc>
        <w:tc>
          <w:tcPr>
            <w:tcW w:w="1559" w:type="dxa"/>
          </w:tcPr>
          <w:p w14:paraId="14DCEE95" w14:textId="599CE9A9" w:rsidR="009510C0" w:rsidRPr="00F61000" w:rsidRDefault="009510C0" w:rsidP="0029393A">
            <w:pPr>
              <w:rPr>
                <w:rFonts w:cs="Arial"/>
                <w:b/>
                <w:bCs/>
                <w:sz w:val="20"/>
                <w:szCs w:val="20"/>
              </w:rPr>
            </w:pPr>
          </w:p>
        </w:tc>
      </w:tr>
      <w:tr w:rsidR="009510C0" w:rsidRPr="00F61000" w14:paraId="5D789EAB" w14:textId="6A5239B8" w:rsidTr="2BF6720A">
        <w:trPr>
          <w:gridBefore w:val="1"/>
          <w:wBefore w:w="249" w:type="dxa"/>
        </w:trPr>
        <w:tc>
          <w:tcPr>
            <w:tcW w:w="3828" w:type="dxa"/>
          </w:tcPr>
          <w:p w14:paraId="1E1188BD" w14:textId="77777777" w:rsidR="009510C0" w:rsidRPr="000D3FE3" w:rsidRDefault="009510C0" w:rsidP="0029393A">
            <w:pPr>
              <w:rPr>
                <w:rFonts w:cs="Arial"/>
                <w:sz w:val="20"/>
                <w:szCs w:val="20"/>
              </w:rPr>
            </w:pPr>
            <w:r w:rsidRPr="000D3FE3">
              <w:rPr>
                <w:rFonts w:cs="Arial"/>
                <w:sz w:val="20"/>
                <w:szCs w:val="20"/>
              </w:rPr>
              <w:t xml:space="preserve">Signing &amp; Lining Drawing </w:t>
            </w:r>
          </w:p>
        </w:tc>
        <w:tc>
          <w:tcPr>
            <w:tcW w:w="1701" w:type="dxa"/>
          </w:tcPr>
          <w:p w14:paraId="475D32F4" w14:textId="2A83D1BA" w:rsidR="009510C0" w:rsidRPr="00F61000" w:rsidRDefault="009510C0" w:rsidP="0029393A">
            <w:pPr>
              <w:rPr>
                <w:rFonts w:cs="Arial"/>
                <w:b/>
                <w:bCs/>
                <w:sz w:val="20"/>
                <w:szCs w:val="20"/>
              </w:rPr>
            </w:pPr>
          </w:p>
        </w:tc>
        <w:tc>
          <w:tcPr>
            <w:tcW w:w="3295" w:type="dxa"/>
          </w:tcPr>
          <w:p w14:paraId="58C804F3" w14:textId="77777777" w:rsidR="009510C0" w:rsidRPr="00F61000" w:rsidRDefault="009510C0" w:rsidP="0029393A">
            <w:pPr>
              <w:rPr>
                <w:rFonts w:cs="Arial"/>
                <w:b/>
                <w:bCs/>
                <w:sz w:val="20"/>
                <w:szCs w:val="20"/>
              </w:rPr>
            </w:pPr>
          </w:p>
        </w:tc>
        <w:tc>
          <w:tcPr>
            <w:tcW w:w="1559" w:type="dxa"/>
          </w:tcPr>
          <w:p w14:paraId="6F7D34DD" w14:textId="5DB08AC1" w:rsidR="009510C0" w:rsidRPr="00F61000" w:rsidRDefault="009510C0" w:rsidP="0029393A">
            <w:pPr>
              <w:rPr>
                <w:rFonts w:cs="Arial"/>
                <w:b/>
                <w:bCs/>
                <w:sz w:val="20"/>
                <w:szCs w:val="20"/>
              </w:rPr>
            </w:pPr>
          </w:p>
        </w:tc>
      </w:tr>
      <w:tr w:rsidR="009510C0" w:rsidRPr="00F61000" w14:paraId="52B63728" w14:textId="1B9263E4" w:rsidTr="2BF6720A">
        <w:trPr>
          <w:gridBefore w:val="1"/>
          <w:wBefore w:w="249" w:type="dxa"/>
        </w:trPr>
        <w:tc>
          <w:tcPr>
            <w:tcW w:w="3828" w:type="dxa"/>
          </w:tcPr>
          <w:p w14:paraId="2FC917DE" w14:textId="77777777" w:rsidR="009510C0" w:rsidRPr="000D3FE3" w:rsidRDefault="009510C0" w:rsidP="0029393A">
            <w:pPr>
              <w:rPr>
                <w:rFonts w:cs="Arial"/>
                <w:sz w:val="20"/>
                <w:szCs w:val="20"/>
              </w:rPr>
            </w:pPr>
            <w:r w:rsidRPr="000D3FE3">
              <w:rPr>
                <w:rFonts w:cs="Arial"/>
                <w:sz w:val="20"/>
                <w:szCs w:val="20"/>
              </w:rPr>
              <w:t xml:space="preserve">Kerbing &amp; Surfacing Drawing </w:t>
            </w:r>
          </w:p>
        </w:tc>
        <w:tc>
          <w:tcPr>
            <w:tcW w:w="1701" w:type="dxa"/>
          </w:tcPr>
          <w:p w14:paraId="379E65DA" w14:textId="544D2D20" w:rsidR="009510C0" w:rsidRPr="00F61000" w:rsidRDefault="009510C0" w:rsidP="0029393A">
            <w:pPr>
              <w:rPr>
                <w:rFonts w:cs="Arial"/>
                <w:b/>
                <w:bCs/>
                <w:sz w:val="20"/>
                <w:szCs w:val="20"/>
              </w:rPr>
            </w:pPr>
          </w:p>
        </w:tc>
        <w:tc>
          <w:tcPr>
            <w:tcW w:w="3295" w:type="dxa"/>
          </w:tcPr>
          <w:p w14:paraId="2E899716" w14:textId="77777777" w:rsidR="009510C0" w:rsidRPr="00F61000" w:rsidRDefault="009510C0" w:rsidP="0029393A">
            <w:pPr>
              <w:rPr>
                <w:rFonts w:cs="Arial"/>
                <w:b/>
                <w:bCs/>
                <w:sz w:val="20"/>
                <w:szCs w:val="20"/>
              </w:rPr>
            </w:pPr>
          </w:p>
        </w:tc>
        <w:tc>
          <w:tcPr>
            <w:tcW w:w="1559" w:type="dxa"/>
          </w:tcPr>
          <w:p w14:paraId="5A0EE809" w14:textId="6E7235DF" w:rsidR="009510C0" w:rsidRPr="00F61000" w:rsidRDefault="009510C0" w:rsidP="0029393A">
            <w:pPr>
              <w:rPr>
                <w:rFonts w:cs="Arial"/>
                <w:b/>
                <w:bCs/>
                <w:sz w:val="20"/>
                <w:szCs w:val="20"/>
              </w:rPr>
            </w:pPr>
          </w:p>
        </w:tc>
      </w:tr>
      <w:tr w:rsidR="009510C0" w:rsidRPr="00F61000" w14:paraId="2D817EBF" w14:textId="43499D95" w:rsidTr="2BF6720A">
        <w:trPr>
          <w:gridBefore w:val="1"/>
          <w:wBefore w:w="249" w:type="dxa"/>
        </w:trPr>
        <w:tc>
          <w:tcPr>
            <w:tcW w:w="3828" w:type="dxa"/>
          </w:tcPr>
          <w:p w14:paraId="3F73471F" w14:textId="77777777" w:rsidR="009510C0" w:rsidRPr="000D3FE3" w:rsidRDefault="009510C0" w:rsidP="0029393A">
            <w:pPr>
              <w:rPr>
                <w:rFonts w:cs="Arial"/>
                <w:sz w:val="20"/>
                <w:szCs w:val="20"/>
              </w:rPr>
            </w:pPr>
            <w:r w:rsidRPr="000D3FE3">
              <w:rPr>
                <w:rFonts w:cs="Arial"/>
                <w:sz w:val="20"/>
                <w:szCs w:val="20"/>
              </w:rPr>
              <w:t>Existing &amp; Proposed Utilities Plan(s) &amp; Information</w:t>
            </w:r>
          </w:p>
        </w:tc>
        <w:tc>
          <w:tcPr>
            <w:tcW w:w="1701" w:type="dxa"/>
          </w:tcPr>
          <w:p w14:paraId="40483762" w14:textId="7C5762B9" w:rsidR="009510C0" w:rsidRPr="00F61000" w:rsidRDefault="009510C0" w:rsidP="0029393A">
            <w:pPr>
              <w:rPr>
                <w:rFonts w:cs="Arial"/>
                <w:sz w:val="20"/>
                <w:szCs w:val="20"/>
              </w:rPr>
            </w:pPr>
          </w:p>
        </w:tc>
        <w:tc>
          <w:tcPr>
            <w:tcW w:w="3295" w:type="dxa"/>
          </w:tcPr>
          <w:p w14:paraId="3D059696" w14:textId="77777777" w:rsidR="009510C0" w:rsidRPr="00F61000" w:rsidRDefault="009510C0" w:rsidP="0029393A">
            <w:pPr>
              <w:rPr>
                <w:rFonts w:cs="Arial"/>
                <w:b/>
                <w:bCs/>
                <w:sz w:val="20"/>
                <w:szCs w:val="20"/>
              </w:rPr>
            </w:pPr>
          </w:p>
        </w:tc>
        <w:tc>
          <w:tcPr>
            <w:tcW w:w="1559" w:type="dxa"/>
          </w:tcPr>
          <w:p w14:paraId="7A2F23EF" w14:textId="6D0D9477" w:rsidR="009510C0" w:rsidRPr="00F61000" w:rsidRDefault="009510C0" w:rsidP="0029393A">
            <w:pPr>
              <w:rPr>
                <w:rFonts w:cs="Arial"/>
                <w:b/>
                <w:bCs/>
                <w:sz w:val="20"/>
                <w:szCs w:val="20"/>
              </w:rPr>
            </w:pPr>
          </w:p>
        </w:tc>
      </w:tr>
      <w:tr w:rsidR="009510C0" w:rsidRPr="00F61000" w14:paraId="6CAD0268" w14:textId="32D97CA7" w:rsidTr="2BF6720A">
        <w:trPr>
          <w:gridBefore w:val="1"/>
          <w:wBefore w:w="249" w:type="dxa"/>
        </w:trPr>
        <w:tc>
          <w:tcPr>
            <w:tcW w:w="3828" w:type="dxa"/>
          </w:tcPr>
          <w:p w14:paraId="1AAB2324" w14:textId="77777777" w:rsidR="009510C0" w:rsidRPr="000D3FE3" w:rsidRDefault="009510C0" w:rsidP="51FE6CDF">
            <w:pPr>
              <w:rPr>
                <w:rFonts w:cs="Arial"/>
                <w:sz w:val="20"/>
                <w:szCs w:val="20"/>
                <w:lang w:val="en-GB"/>
              </w:rPr>
            </w:pPr>
            <w:r w:rsidRPr="51FE6CDF">
              <w:rPr>
                <w:rFonts w:cs="Arial"/>
                <w:sz w:val="20"/>
                <w:szCs w:val="20"/>
                <w:lang w:val="en-GB"/>
              </w:rPr>
              <w:t>Highway Drainage Plan (Not required if offering gullies/connection pipes ONLY for adoption)</w:t>
            </w:r>
          </w:p>
        </w:tc>
        <w:tc>
          <w:tcPr>
            <w:tcW w:w="1701" w:type="dxa"/>
          </w:tcPr>
          <w:p w14:paraId="0892394D" w14:textId="537DC2E8" w:rsidR="009510C0" w:rsidRPr="00F61000" w:rsidRDefault="009510C0" w:rsidP="0029393A">
            <w:pPr>
              <w:rPr>
                <w:rFonts w:cs="Arial"/>
                <w:b/>
                <w:bCs/>
                <w:sz w:val="20"/>
                <w:szCs w:val="20"/>
              </w:rPr>
            </w:pPr>
          </w:p>
        </w:tc>
        <w:tc>
          <w:tcPr>
            <w:tcW w:w="3295" w:type="dxa"/>
          </w:tcPr>
          <w:p w14:paraId="5904C104" w14:textId="77777777" w:rsidR="009510C0" w:rsidRPr="00F61000" w:rsidRDefault="009510C0" w:rsidP="0029393A">
            <w:pPr>
              <w:rPr>
                <w:rFonts w:cs="Arial"/>
                <w:b/>
                <w:bCs/>
                <w:sz w:val="20"/>
                <w:szCs w:val="20"/>
              </w:rPr>
            </w:pPr>
          </w:p>
        </w:tc>
        <w:tc>
          <w:tcPr>
            <w:tcW w:w="1559" w:type="dxa"/>
          </w:tcPr>
          <w:p w14:paraId="5C8FD8A6" w14:textId="3D53F5AD" w:rsidR="009510C0" w:rsidRPr="00F61000" w:rsidRDefault="009510C0" w:rsidP="0029393A">
            <w:pPr>
              <w:rPr>
                <w:rFonts w:cs="Arial"/>
                <w:b/>
                <w:bCs/>
                <w:sz w:val="20"/>
                <w:szCs w:val="20"/>
              </w:rPr>
            </w:pPr>
          </w:p>
        </w:tc>
      </w:tr>
      <w:tr w:rsidR="009510C0" w:rsidRPr="00F61000" w14:paraId="652C594D" w14:textId="3B80B173" w:rsidTr="2BF6720A">
        <w:trPr>
          <w:gridBefore w:val="1"/>
          <w:wBefore w:w="249" w:type="dxa"/>
        </w:trPr>
        <w:tc>
          <w:tcPr>
            <w:tcW w:w="3828" w:type="dxa"/>
          </w:tcPr>
          <w:p w14:paraId="468AF882" w14:textId="77777777" w:rsidR="009510C0" w:rsidRPr="000D3FE3" w:rsidRDefault="009510C0" w:rsidP="0029393A">
            <w:pPr>
              <w:rPr>
                <w:rFonts w:cs="Arial"/>
                <w:sz w:val="20"/>
                <w:szCs w:val="20"/>
              </w:rPr>
            </w:pPr>
            <w:r w:rsidRPr="000D3FE3">
              <w:rPr>
                <w:rFonts w:cs="Arial"/>
                <w:sz w:val="20"/>
                <w:szCs w:val="20"/>
              </w:rPr>
              <w:t>Roundabouts (if present)</w:t>
            </w:r>
          </w:p>
        </w:tc>
        <w:tc>
          <w:tcPr>
            <w:tcW w:w="1701" w:type="dxa"/>
          </w:tcPr>
          <w:p w14:paraId="1ACA7D0F" w14:textId="3F234140" w:rsidR="009510C0" w:rsidRPr="00F61000" w:rsidRDefault="009510C0" w:rsidP="0029393A">
            <w:pPr>
              <w:rPr>
                <w:rFonts w:cs="Arial"/>
                <w:b/>
                <w:bCs/>
                <w:sz w:val="20"/>
                <w:szCs w:val="20"/>
              </w:rPr>
            </w:pPr>
          </w:p>
        </w:tc>
        <w:tc>
          <w:tcPr>
            <w:tcW w:w="3295" w:type="dxa"/>
          </w:tcPr>
          <w:p w14:paraId="19B71501" w14:textId="77777777" w:rsidR="009510C0" w:rsidRPr="00F61000" w:rsidRDefault="009510C0" w:rsidP="0029393A">
            <w:pPr>
              <w:rPr>
                <w:rFonts w:cs="Arial"/>
                <w:b/>
                <w:bCs/>
                <w:sz w:val="20"/>
                <w:szCs w:val="20"/>
              </w:rPr>
            </w:pPr>
          </w:p>
        </w:tc>
        <w:tc>
          <w:tcPr>
            <w:tcW w:w="1559" w:type="dxa"/>
          </w:tcPr>
          <w:p w14:paraId="532451C2" w14:textId="35ABC526" w:rsidR="009510C0" w:rsidRPr="00F61000" w:rsidRDefault="009510C0" w:rsidP="0029393A">
            <w:pPr>
              <w:rPr>
                <w:rFonts w:cs="Arial"/>
                <w:b/>
                <w:bCs/>
                <w:sz w:val="20"/>
                <w:szCs w:val="20"/>
              </w:rPr>
            </w:pPr>
          </w:p>
        </w:tc>
      </w:tr>
      <w:tr w:rsidR="009510C0" w:rsidRPr="00F61000" w14:paraId="5659266A" w14:textId="0A940AAC" w:rsidTr="2BF6720A">
        <w:trPr>
          <w:gridBefore w:val="1"/>
          <w:wBefore w:w="249" w:type="dxa"/>
        </w:trPr>
        <w:tc>
          <w:tcPr>
            <w:tcW w:w="3828" w:type="dxa"/>
          </w:tcPr>
          <w:p w14:paraId="782E1509" w14:textId="77777777" w:rsidR="009510C0" w:rsidRPr="000D3FE3" w:rsidRDefault="009510C0" w:rsidP="0029393A">
            <w:pPr>
              <w:rPr>
                <w:rFonts w:cs="Arial"/>
                <w:sz w:val="20"/>
                <w:szCs w:val="20"/>
              </w:rPr>
            </w:pPr>
            <w:r w:rsidRPr="000D3FE3">
              <w:rPr>
                <w:rFonts w:cs="Arial"/>
                <w:sz w:val="20"/>
                <w:szCs w:val="20"/>
              </w:rPr>
              <w:t>Gully Catchment Plans</w:t>
            </w:r>
          </w:p>
        </w:tc>
        <w:tc>
          <w:tcPr>
            <w:tcW w:w="1701" w:type="dxa"/>
          </w:tcPr>
          <w:p w14:paraId="69A7684C" w14:textId="269D3605" w:rsidR="009510C0" w:rsidRPr="00F61000" w:rsidRDefault="009510C0" w:rsidP="0029393A">
            <w:pPr>
              <w:rPr>
                <w:rFonts w:cs="Arial"/>
                <w:b/>
                <w:bCs/>
                <w:sz w:val="20"/>
                <w:szCs w:val="20"/>
              </w:rPr>
            </w:pPr>
          </w:p>
        </w:tc>
        <w:tc>
          <w:tcPr>
            <w:tcW w:w="3295" w:type="dxa"/>
          </w:tcPr>
          <w:p w14:paraId="5E077CC4" w14:textId="77777777" w:rsidR="009510C0" w:rsidRPr="00F61000" w:rsidRDefault="009510C0" w:rsidP="0029393A">
            <w:pPr>
              <w:rPr>
                <w:rFonts w:cs="Arial"/>
                <w:b/>
                <w:bCs/>
                <w:sz w:val="20"/>
                <w:szCs w:val="20"/>
              </w:rPr>
            </w:pPr>
          </w:p>
        </w:tc>
        <w:tc>
          <w:tcPr>
            <w:tcW w:w="1559" w:type="dxa"/>
          </w:tcPr>
          <w:p w14:paraId="6C6A2147" w14:textId="2A677530" w:rsidR="009510C0" w:rsidRPr="00F61000" w:rsidRDefault="009510C0" w:rsidP="0029393A">
            <w:pPr>
              <w:rPr>
                <w:rFonts w:cs="Arial"/>
                <w:b/>
                <w:bCs/>
                <w:sz w:val="20"/>
                <w:szCs w:val="20"/>
              </w:rPr>
            </w:pPr>
          </w:p>
        </w:tc>
      </w:tr>
      <w:tr w:rsidR="009510C0" w:rsidRPr="00F61000" w14:paraId="725749DC" w14:textId="78049B07" w:rsidTr="2BF6720A">
        <w:trPr>
          <w:gridBefore w:val="1"/>
          <w:wBefore w:w="249" w:type="dxa"/>
        </w:trPr>
        <w:tc>
          <w:tcPr>
            <w:tcW w:w="3828" w:type="dxa"/>
          </w:tcPr>
          <w:p w14:paraId="5AAE124B" w14:textId="77777777" w:rsidR="009510C0" w:rsidRPr="000D3FE3" w:rsidRDefault="009510C0" w:rsidP="00DC406B">
            <w:pPr>
              <w:rPr>
                <w:rFonts w:cs="Arial"/>
                <w:sz w:val="20"/>
                <w:szCs w:val="20"/>
              </w:rPr>
            </w:pPr>
            <w:r w:rsidRPr="000D3FE3">
              <w:rPr>
                <w:rFonts w:cs="Arial"/>
                <w:sz w:val="20"/>
                <w:szCs w:val="20"/>
              </w:rPr>
              <w:t>Levels and Contours Plan</w:t>
            </w:r>
          </w:p>
        </w:tc>
        <w:tc>
          <w:tcPr>
            <w:tcW w:w="1701" w:type="dxa"/>
          </w:tcPr>
          <w:p w14:paraId="2790A003" w14:textId="7847199A" w:rsidR="009510C0" w:rsidRPr="00F61000" w:rsidRDefault="009510C0" w:rsidP="00DC406B">
            <w:pPr>
              <w:rPr>
                <w:rFonts w:cs="Arial"/>
                <w:sz w:val="20"/>
                <w:szCs w:val="20"/>
              </w:rPr>
            </w:pPr>
          </w:p>
        </w:tc>
        <w:tc>
          <w:tcPr>
            <w:tcW w:w="3295" w:type="dxa"/>
          </w:tcPr>
          <w:p w14:paraId="3CF03B7A" w14:textId="77777777" w:rsidR="009510C0" w:rsidRPr="00F61000" w:rsidRDefault="009510C0" w:rsidP="00DC406B">
            <w:pPr>
              <w:rPr>
                <w:rFonts w:cs="Arial"/>
                <w:b/>
                <w:bCs/>
                <w:sz w:val="20"/>
                <w:szCs w:val="20"/>
              </w:rPr>
            </w:pPr>
          </w:p>
        </w:tc>
        <w:tc>
          <w:tcPr>
            <w:tcW w:w="1559" w:type="dxa"/>
          </w:tcPr>
          <w:p w14:paraId="63BC65EF" w14:textId="12FADCAB" w:rsidR="009510C0" w:rsidRPr="00F61000" w:rsidRDefault="009510C0" w:rsidP="00DC406B">
            <w:pPr>
              <w:rPr>
                <w:rFonts w:cs="Arial"/>
                <w:b/>
                <w:bCs/>
                <w:sz w:val="20"/>
                <w:szCs w:val="20"/>
              </w:rPr>
            </w:pPr>
          </w:p>
        </w:tc>
      </w:tr>
      <w:tr w:rsidR="009510C0" w:rsidRPr="00F61000" w14:paraId="401B9BEE" w14:textId="7DE892F8" w:rsidTr="2BF6720A">
        <w:trPr>
          <w:gridBefore w:val="1"/>
          <w:wBefore w:w="249" w:type="dxa"/>
        </w:trPr>
        <w:tc>
          <w:tcPr>
            <w:tcW w:w="3828" w:type="dxa"/>
          </w:tcPr>
          <w:p w14:paraId="5ADACB40" w14:textId="77777777" w:rsidR="009510C0" w:rsidRPr="000D3FE3" w:rsidRDefault="009510C0" w:rsidP="00DC406B">
            <w:pPr>
              <w:rPr>
                <w:rFonts w:cs="Arial"/>
                <w:sz w:val="20"/>
                <w:szCs w:val="20"/>
              </w:rPr>
            </w:pPr>
            <w:r w:rsidRPr="000D3FE3">
              <w:rPr>
                <w:rFonts w:cs="Arial"/>
                <w:sz w:val="20"/>
                <w:szCs w:val="20"/>
              </w:rPr>
              <w:t>Site Masterplan (If proposed development is multi-phased)</w:t>
            </w:r>
          </w:p>
        </w:tc>
        <w:tc>
          <w:tcPr>
            <w:tcW w:w="1701" w:type="dxa"/>
          </w:tcPr>
          <w:p w14:paraId="28076E34" w14:textId="44506260" w:rsidR="009510C0" w:rsidRPr="00F61000" w:rsidRDefault="009510C0" w:rsidP="00DC406B">
            <w:pPr>
              <w:rPr>
                <w:rFonts w:cs="Arial"/>
                <w:sz w:val="20"/>
                <w:szCs w:val="20"/>
              </w:rPr>
            </w:pPr>
          </w:p>
        </w:tc>
        <w:tc>
          <w:tcPr>
            <w:tcW w:w="3295" w:type="dxa"/>
          </w:tcPr>
          <w:p w14:paraId="5BD0E687" w14:textId="77777777" w:rsidR="009510C0" w:rsidRPr="00F61000" w:rsidRDefault="009510C0" w:rsidP="00DC406B">
            <w:pPr>
              <w:rPr>
                <w:rFonts w:cs="Arial"/>
                <w:b/>
                <w:bCs/>
                <w:sz w:val="20"/>
                <w:szCs w:val="20"/>
              </w:rPr>
            </w:pPr>
          </w:p>
        </w:tc>
        <w:tc>
          <w:tcPr>
            <w:tcW w:w="1559" w:type="dxa"/>
          </w:tcPr>
          <w:p w14:paraId="5E5B387E" w14:textId="07517A63" w:rsidR="009510C0" w:rsidRPr="00F61000" w:rsidRDefault="009510C0" w:rsidP="00DC406B">
            <w:pPr>
              <w:rPr>
                <w:rFonts w:cs="Arial"/>
                <w:b/>
                <w:bCs/>
                <w:sz w:val="20"/>
                <w:szCs w:val="20"/>
              </w:rPr>
            </w:pPr>
          </w:p>
        </w:tc>
      </w:tr>
      <w:tr w:rsidR="003129FB" w:rsidRPr="00F61000" w14:paraId="6DA4DC35" w14:textId="77777777" w:rsidTr="2BF6720A">
        <w:trPr>
          <w:gridBefore w:val="1"/>
          <w:wBefore w:w="249" w:type="dxa"/>
        </w:trPr>
        <w:tc>
          <w:tcPr>
            <w:tcW w:w="3828" w:type="dxa"/>
          </w:tcPr>
          <w:p w14:paraId="138F4960" w14:textId="6103A999" w:rsidR="003129FB" w:rsidRDefault="00B5055E" w:rsidP="00DC406B">
            <w:pPr>
              <w:rPr>
                <w:rFonts w:cs="Arial"/>
                <w:sz w:val="20"/>
                <w:szCs w:val="20"/>
              </w:rPr>
            </w:pPr>
            <w:r>
              <w:rPr>
                <w:rFonts w:cs="Arial"/>
                <w:sz w:val="20"/>
                <w:szCs w:val="20"/>
              </w:rPr>
              <w:t>Street Lighting Submission</w:t>
            </w:r>
          </w:p>
        </w:tc>
        <w:tc>
          <w:tcPr>
            <w:tcW w:w="1701" w:type="dxa"/>
          </w:tcPr>
          <w:p w14:paraId="7AFE9E58" w14:textId="77777777" w:rsidR="003129FB" w:rsidRPr="00F61000" w:rsidRDefault="003129FB" w:rsidP="00DC406B">
            <w:pPr>
              <w:rPr>
                <w:rFonts w:cs="Arial"/>
                <w:sz w:val="20"/>
                <w:szCs w:val="20"/>
              </w:rPr>
            </w:pPr>
          </w:p>
        </w:tc>
        <w:tc>
          <w:tcPr>
            <w:tcW w:w="3295" w:type="dxa"/>
          </w:tcPr>
          <w:p w14:paraId="150D9832" w14:textId="77777777" w:rsidR="003129FB" w:rsidRPr="00F61000" w:rsidRDefault="003129FB" w:rsidP="00DC406B">
            <w:pPr>
              <w:rPr>
                <w:rFonts w:cs="Arial"/>
                <w:b/>
                <w:bCs/>
                <w:sz w:val="20"/>
                <w:szCs w:val="20"/>
              </w:rPr>
            </w:pPr>
          </w:p>
        </w:tc>
        <w:tc>
          <w:tcPr>
            <w:tcW w:w="1559" w:type="dxa"/>
          </w:tcPr>
          <w:p w14:paraId="45948450" w14:textId="77777777" w:rsidR="003129FB" w:rsidRPr="00F61000" w:rsidRDefault="003129FB" w:rsidP="00DC406B">
            <w:pPr>
              <w:rPr>
                <w:rFonts w:cs="Arial"/>
                <w:b/>
                <w:bCs/>
                <w:sz w:val="20"/>
                <w:szCs w:val="20"/>
              </w:rPr>
            </w:pPr>
          </w:p>
        </w:tc>
      </w:tr>
      <w:tr w:rsidR="005D7716" w:rsidRPr="00F61000" w14:paraId="7DC81776" w14:textId="77777777" w:rsidTr="2BF6720A">
        <w:trPr>
          <w:gridBefore w:val="1"/>
          <w:wBefore w:w="249" w:type="dxa"/>
        </w:trPr>
        <w:tc>
          <w:tcPr>
            <w:tcW w:w="3828" w:type="dxa"/>
          </w:tcPr>
          <w:p w14:paraId="5FE448D7" w14:textId="72332B82" w:rsidR="005D7716" w:rsidRPr="000D3FE3" w:rsidRDefault="005D7716" w:rsidP="00DC406B">
            <w:pPr>
              <w:rPr>
                <w:rFonts w:cs="Arial"/>
                <w:sz w:val="20"/>
                <w:szCs w:val="20"/>
              </w:rPr>
            </w:pPr>
            <w:r>
              <w:rPr>
                <w:rFonts w:cs="Arial"/>
                <w:sz w:val="20"/>
                <w:szCs w:val="20"/>
              </w:rPr>
              <w:t>Landscaping Layout Drawing</w:t>
            </w:r>
          </w:p>
        </w:tc>
        <w:tc>
          <w:tcPr>
            <w:tcW w:w="1701" w:type="dxa"/>
          </w:tcPr>
          <w:p w14:paraId="53CB3DB1" w14:textId="77777777" w:rsidR="005D7716" w:rsidRPr="00F61000" w:rsidRDefault="005D7716" w:rsidP="00DC406B">
            <w:pPr>
              <w:rPr>
                <w:rFonts w:cs="Arial"/>
                <w:sz w:val="20"/>
                <w:szCs w:val="20"/>
              </w:rPr>
            </w:pPr>
          </w:p>
        </w:tc>
        <w:tc>
          <w:tcPr>
            <w:tcW w:w="3295" w:type="dxa"/>
          </w:tcPr>
          <w:p w14:paraId="370A841F" w14:textId="77777777" w:rsidR="005D7716" w:rsidRPr="00F61000" w:rsidRDefault="005D7716" w:rsidP="00DC406B">
            <w:pPr>
              <w:rPr>
                <w:rFonts w:cs="Arial"/>
                <w:b/>
                <w:bCs/>
                <w:sz w:val="20"/>
                <w:szCs w:val="20"/>
              </w:rPr>
            </w:pPr>
          </w:p>
        </w:tc>
        <w:tc>
          <w:tcPr>
            <w:tcW w:w="1559" w:type="dxa"/>
          </w:tcPr>
          <w:p w14:paraId="297B646B" w14:textId="77777777" w:rsidR="005D7716" w:rsidRPr="00F61000" w:rsidRDefault="005D7716" w:rsidP="00DC406B">
            <w:pPr>
              <w:rPr>
                <w:rFonts w:cs="Arial"/>
                <w:b/>
                <w:bCs/>
                <w:sz w:val="20"/>
                <w:szCs w:val="20"/>
              </w:rPr>
            </w:pPr>
          </w:p>
        </w:tc>
      </w:tr>
      <w:tr w:rsidR="008B6D98" w:rsidRPr="00F61000" w14:paraId="33E43DAF" w14:textId="77777777" w:rsidTr="2BF6720A">
        <w:trPr>
          <w:gridBefore w:val="1"/>
          <w:wBefore w:w="249" w:type="dxa"/>
        </w:trPr>
        <w:tc>
          <w:tcPr>
            <w:tcW w:w="3828" w:type="dxa"/>
          </w:tcPr>
          <w:p w14:paraId="3D41EE56" w14:textId="3F93082A" w:rsidR="008B6D98" w:rsidRPr="000D3FE3" w:rsidRDefault="008B6D98" w:rsidP="00DC406B">
            <w:pPr>
              <w:rPr>
                <w:rFonts w:cs="Arial"/>
                <w:sz w:val="20"/>
                <w:szCs w:val="20"/>
              </w:rPr>
            </w:pPr>
            <w:r>
              <w:rPr>
                <w:rFonts w:cs="Arial"/>
                <w:sz w:val="20"/>
                <w:szCs w:val="20"/>
              </w:rPr>
              <w:t>Any other relevant engineering drawings not listed above:</w:t>
            </w:r>
          </w:p>
        </w:tc>
        <w:tc>
          <w:tcPr>
            <w:tcW w:w="1701" w:type="dxa"/>
          </w:tcPr>
          <w:p w14:paraId="25611F61" w14:textId="77777777" w:rsidR="008B6D98" w:rsidRPr="00F61000" w:rsidRDefault="008B6D98" w:rsidP="00DC406B">
            <w:pPr>
              <w:rPr>
                <w:rFonts w:cs="Arial"/>
                <w:sz w:val="20"/>
                <w:szCs w:val="20"/>
              </w:rPr>
            </w:pPr>
          </w:p>
        </w:tc>
        <w:tc>
          <w:tcPr>
            <w:tcW w:w="3295" w:type="dxa"/>
          </w:tcPr>
          <w:p w14:paraId="19FD8051" w14:textId="77777777" w:rsidR="008B6D98" w:rsidRPr="00F61000" w:rsidRDefault="008B6D98" w:rsidP="00DC406B">
            <w:pPr>
              <w:rPr>
                <w:rFonts w:cs="Arial"/>
                <w:b/>
                <w:bCs/>
                <w:sz w:val="20"/>
                <w:szCs w:val="20"/>
              </w:rPr>
            </w:pPr>
          </w:p>
        </w:tc>
        <w:tc>
          <w:tcPr>
            <w:tcW w:w="1559" w:type="dxa"/>
          </w:tcPr>
          <w:p w14:paraId="2D30601F" w14:textId="77777777" w:rsidR="008B6D98" w:rsidRPr="00F61000" w:rsidRDefault="008B6D98" w:rsidP="00DC406B">
            <w:pPr>
              <w:rPr>
                <w:rFonts w:cs="Arial"/>
                <w:b/>
                <w:bCs/>
                <w:sz w:val="20"/>
                <w:szCs w:val="20"/>
              </w:rPr>
            </w:pPr>
          </w:p>
        </w:tc>
      </w:tr>
      <w:tr w:rsidR="008B6D98" w:rsidRPr="00F61000" w14:paraId="4D73931E" w14:textId="77777777" w:rsidTr="2BF6720A">
        <w:trPr>
          <w:gridBefore w:val="1"/>
          <w:wBefore w:w="249" w:type="dxa"/>
        </w:trPr>
        <w:tc>
          <w:tcPr>
            <w:tcW w:w="3828" w:type="dxa"/>
          </w:tcPr>
          <w:p w14:paraId="14EA7015" w14:textId="77777777" w:rsidR="008B6D98" w:rsidRDefault="008B6D98" w:rsidP="00DC406B">
            <w:pPr>
              <w:rPr>
                <w:rFonts w:cs="Arial"/>
                <w:sz w:val="20"/>
                <w:szCs w:val="20"/>
              </w:rPr>
            </w:pPr>
          </w:p>
        </w:tc>
        <w:tc>
          <w:tcPr>
            <w:tcW w:w="1701" w:type="dxa"/>
          </w:tcPr>
          <w:p w14:paraId="00DA9758" w14:textId="77777777" w:rsidR="008B6D98" w:rsidRPr="00F61000" w:rsidRDefault="008B6D98" w:rsidP="00DC406B">
            <w:pPr>
              <w:rPr>
                <w:rFonts w:cs="Arial"/>
                <w:sz w:val="20"/>
                <w:szCs w:val="20"/>
              </w:rPr>
            </w:pPr>
          </w:p>
        </w:tc>
        <w:tc>
          <w:tcPr>
            <w:tcW w:w="3295" w:type="dxa"/>
          </w:tcPr>
          <w:p w14:paraId="5CECC9E8" w14:textId="77777777" w:rsidR="008B6D98" w:rsidRPr="00F61000" w:rsidRDefault="008B6D98" w:rsidP="00DC406B">
            <w:pPr>
              <w:rPr>
                <w:rFonts w:cs="Arial"/>
                <w:b/>
                <w:bCs/>
                <w:sz w:val="20"/>
                <w:szCs w:val="20"/>
              </w:rPr>
            </w:pPr>
          </w:p>
        </w:tc>
        <w:tc>
          <w:tcPr>
            <w:tcW w:w="1559" w:type="dxa"/>
          </w:tcPr>
          <w:p w14:paraId="030AB94E" w14:textId="77777777" w:rsidR="008B6D98" w:rsidRPr="00F61000" w:rsidRDefault="008B6D98" w:rsidP="00DC406B">
            <w:pPr>
              <w:rPr>
                <w:rFonts w:cs="Arial"/>
                <w:b/>
                <w:bCs/>
                <w:sz w:val="20"/>
                <w:szCs w:val="20"/>
              </w:rPr>
            </w:pPr>
          </w:p>
        </w:tc>
      </w:tr>
      <w:tr w:rsidR="008B6D98" w:rsidRPr="00F61000" w14:paraId="735CB15A" w14:textId="77777777" w:rsidTr="2BF6720A">
        <w:trPr>
          <w:gridBefore w:val="1"/>
          <w:wBefore w:w="249" w:type="dxa"/>
        </w:trPr>
        <w:tc>
          <w:tcPr>
            <w:tcW w:w="3828" w:type="dxa"/>
          </w:tcPr>
          <w:p w14:paraId="404FC005" w14:textId="77777777" w:rsidR="008B6D98" w:rsidRDefault="008B6D98" w:rsidP="00DC406B">
            <w:pPr>
              <w:rPr>
                <w:rFonts w:cs="Arial"/>
                <w:sz w:val="20"/>
                <w:szCs w:val="20"/>
              </w:rPr>
            </w:pPr>
          </w:p>
        </w:tc>
        <w:tc>
          <w:tcPr>
            <w:tcW w:w="1701" w:type="dxa"/>
          </w:tcPr>
          <w:p w14:paraId="4E865BAE" w14:textId="77777777" w:rsidR="008B6D98" w:rsidRPr="00F61000" w:rsidRDefault="008B6D98" w:rsidP="00DC406B">
            <w:pPr>
              <w:rPr>
                <w:rFonts w:cs="Arial"/>
                <w:sz w:val="20"/>
                <w:szCs w:val="20"/>
              </w:rPr>
            </w:pPr>
          </w:p>
        </w:tc>
        <w:tc>
          <w:tcPr>
            <w:tcW w:w="3295" w:type="dxa"/>
          </w:tcPr>
          <w:p w14:paraId="1377F037" w14:textId="77777777" w:rsidR="008B6D98" w:rsidRPr="00F61000" w:rsidRDefault="008B6D98" w:rsidP="00DC406B">
            <w:pPr>
              <w:rPr>
                <w:rFonts w:cs="Arial"/>
                <w:b/>
                <w:bCs/>
                <w:sz w:val="20"/>
                <w:szCs w:val="20"/>
              </w:rPr>
            </w:pPr>
          </w:p>
        </w:tc>
        <w:tc>
          <w:tcPr>
            <w:tcW w:w="1559" w:type="dxa"/>
          </w:tcPr>
          <w:p w14:paraId="7B4724D3" w14:textId="77777777" w:rsidR="008B6D98" w:rsidRPr="00F61000" w:rsidRDefault="008B6D98" w:rsidP="00DC406B">
            <w:pPr>
              <w:rPr>
                <w:rFonts w:cs="Arial"/>
                <w:b/>
                <w:bCs/>
                <w:sz w:val="20"/>
                <w:szCs w:val="20"/>
              </w:rPr>
            </w:pPr>
          </w:p>
        </w:tc>
      </w:tr>
      <w:tr w:rsidR="008B6D98" w:rsidRPr="00F61000" w14:paraId="4A49D0A2" w14:textId="77777777" w:rsidTr="2BF6720A">
        <w:trPr>
          <w:gridBefore w:val="1"/>
          <w:wBefore w:w="249" w:type="dxa"/>
        </w:trPr>
        <w:tc>
          <w:tcPr>
            <w:tcW w:w="3828" w:type="dxa"/>
          </w:tcPr>
          <w:p w14:paraId="4B560AEF" w14:textId="77777777" w:rsidR="008B6D98" w:rsidRDefault="008B6D98" w:rsidP="00DC406B">
            <w:pPr>
              <w:rPr>
                <w:rFonts w:cs="Arial"/>
                <w:sz w:val="20"/>
                <w:szCs w:val="20"/>
              </w:rPr>
            </w:pPr>
          </w:p>
        </w:tc>
        <w:tc>
          <w:tcPr>
            <w:tcW w:w="1701" w:type="dxa"/>
          </w:tcPr>
          <w:p w14:paraId="3EEE5A9A" w14:textId="77777777" w:rsidR="008B6D98" w:rsidRPr="00F61000" w:rsidRDefault="008B6D98" w:rsidP="00DC406B">
            <w:pPr>
              <w:rPr>
                <w:rFonts w:cs="Arial"/>
                <w:sz w:val="20"/>
                <w:szCs w:val="20"/>
              </w:rPr>
            </w:pPr>
          </w:p>
        </w:tc>
        <w:tc>
          <w:tcPr>
            <w:tcW w:w="3295" w:type="dxa"/>
          </w:tcPr>
          <w:p w14:paraId="59168F60" w14:textId="77777777" w:rsidR="008B6D98" w:rsidRPr="00F61000" w:rsidRDefault="008B6D98" w:rsidP="00DC406B">
            <w:pPr>
              <w:rPr>
                <w:rFonts w:cs="Arial"/>
                <w:b/>
                <w:bCs/>
                <w:sz w:val="20"/>
                <w:szCs w:val="20"/>
              </w:rPr>
            </w:pPr>
          </w:p>
        </w:tc>
        <w:tc>
          <w:tcPr>
            <w:tcW w:w="1559" w:type="dxa"/>
          </w:tcPr>
          <w:p w14:paraId="51873003" w14:textId="77777777" w:rsidR="008B6D98" w:rsidRPr="00F61000" w:rsidRDefault="008B6D98" w:rsidP="00DC406B">
            <w:pPr>
              <w:rPr>
                <w:rFonts w:cs="Arial"/>
                <w:b/>
                <w:bCs/>
                <w:sz w:val="20"/>
                <w:szCs w:val="20"/>
              </w:rPr>
            </w:pPr>
          </w:p>
        </w:tc>
      </w:tr>
      <w:tr w:rsidR="008B6D98" w:rsidRPr="00F61000" w14:paraId="5DE9F510" w14:textId="77777777" w:rsidTr="2BF6720A">
        <w:trPr>
          <w:gridBefore w:val="1"/>
          <w:wBefore w:w="249" w:type="dxa"/>
        </w:trPr>
        <w:tc>
          <w:tcPr>
            <w:tcW w:w="3828" w:type="dxa"/>
          </w:tcPr>
          <w:p w14:paraId="03317020" w14:textId="77777777" w:rsidR="008B6D98" w:rsidRDefault="008B6D98" w:rsidP="00DC406B">
            <w:pPr>
              <w:rPr>
                <w:rFonts w:cs="Arial"/>
                <w:sz w:val="20"/>
                <w:szCs w:val="20"/>
              </w:rPr>
            </w:pPr>
          </w:p>
        </w:tc>
        <w:tc>
          <w:tcPr>
            <w:tcW w:w="1701" w:type="dxa"/>
          </w:tcPr>
          <w:p w14:paraId="1AA72B48" w14:textId="77777777" w:rsidR="008B6D98" w:rsidRPr="00F61000" w:rsidRDefault="008B6D98" w:rsidP="00DC406B">
            <w:pPr>
              <w:rPr>
                <w:rFonts w:cs="Arial"/>
                <w:sz w:val="20"/>
                <w:szCs w:val="20"/>
              </w:rPr>
            </w:pPr>
          </w:p>
        </w:tc>
        <w:tc>
          <w:tcPr>
            <w:tcW w:w="3295" w:type="dxa"/>
          </w:tcPr>
          <w:p w14:paraId="1A3430B8" w14:textId="77777777" w:rsidR="008B6D98" w:rsidRPr="00F61000" w:rsidRDefault="008B6D98" w:rsidP="00DC406B">
            <w:pPr>
              <w:rPr>
                <w:rFonts w:cs="Arial"/>
                <w:b/>
                <w:bCs/>
                <w:sz w:val="20"/>
                <w:szCs w:val="20"/>
              </w:rPr>
            </w:pPr>
          </w:p>
        </w:tc>
        <w:tc>
          <w:tcPr>
            <w:tcW w:w="1559" w:type="dxa"/>
          </w:tcPr>
          <w:p w14:paraId="5F3DB8DE" w14:textId="77777777" w:rsidR="008B6D98" w:rsidRPr="00F61000" w:rsidRDefault="008B6D98" w:rsidP="00DC406B">
            <w:pPr>
              <w:rPr>
                <w:rFonts w:cs="Arial"/>
                <w:b/>
                <w:bCs/>
                <w:sz w:val="20"/>
                <w:szCs w:val="20"/>
              </w:rPr>
            </w:pPr>
          </w:p>
        </w:tc>
      </w:tr>
      <w:tr w:rsidR="008B6D98" w:rsidRPr="00F61000" w14:paraId="53147DE5" w14:textId="77777777" w:rsidTr="2BF6720A">
        <w:trPr>
          <w:gridBefore w:val="1"/>
          <w:wBefore w:w="249" w:type="dxa"/>
        </w:trPr>
        <w:tc>
          <w:tcPr>
            <w:tcW w:w="3828" w:type="dxa"/>
          </w:tcPr>
          <w:p w14:paraId="62E7AF28" w14:textId="77777777" w:rsidR="008B6D98" w:rsidRDefault="008B6D98" w:rsidP="00DC406B">
            <w:pPr>
              <w:rPr>
                <w:rFonts w:cs="Arial"/>
                <w:sz w:val="20"/>
                <w:szCs w:val="20"/>
              </w:rPr>
            </w:pPr>
          </w:p>
        </w:tc>
        <w:tc>
          <w:tcPr>
            <w:tcW w:w="1701" w:type="dxa"/>
          </w:tcPr>
          <w:p w14:paraId="6D3771D0" w14:textId="77777777" w:rsidR="008B6D98" w:rsidRPr="00F61000" w:rsidRDefault="008B6D98" w:rsidP="00DC406B">
            <w:pPr>
              <w:rPr>
                <w:rFonts w:cs="Arial"/>
                <w:sz w:val="20"/>
                <w:szCs w:val="20"/>
              </w:rPr>
            </w:pPr>
          </w:p>
        </w:tc>
        <w:tc>
          <w:tcPr>
            <w:tcW w:w="3295" w:type="dxa"/>
          </w:tcPr>
          <w:p w14:paraId="03162211" w14:textId="77777777" w:rsidR="008B6D98" w:rsidRPr="00F61000" w:rsidRDefault="008B6D98" w:rsidP="00DC406B">
            <w:pPr>
              <w:rPr>
                <w:rFonts w:cs="Arial"/>
                <w:b/>
                <w:bCs/>
                <w:sz w:val="20"/>
                <w:szCs w:val="20"/>
              </w:rPr>
            </w:pPr>
          </w:p>
        </w:tc>
        <w:tc>
          <w:tcPr>
            <w:tcW w:w="1559" w:type="dxa"/>
          </w:tcPr>
          <w:p w14:paraId="03259011" w14:textId="77777777" w:rsidR="008B6D98" w:rsidRPr="00F61000" w:rsidRDefault="008B6D98" w:rsidP="00DC406B">
            <w:pPr>
              <w:rPr>
                <w:rFonts w:cs="Arial"/>
                <w:b/>
                <w:bCs/>
                <w:sz w:val="20"/>
                <w:szCs w:val="20"/>
              </w:rPr>
            </w:pPr>
          </w:p>
        </w:tc>
      </w:tr>
      <w:tr w:rsidR="008B6D98" w:rsidRPr="00F61000" w14:paraId="7F1233FD" w14:textId="77777777" w:rsidTr="2BF6720A">
        <w:trPr>
          <w:gridBefore w:val="1"/>
          <w:wBefore w:w="249" w:type="dxa"/>
        </w:trPr>
        <w:tc>
          <w:tcPr>
            <w:tcW w:w="3828" w:type="dxa"/>
          </w:tcPr>
          <w:p w14:paraId="6E938F90" w14:textId="77777777" w:rsidR="008B6D98" w:rsidRDefault="008B6D98" w:rsidP="00DC406B">
            <w:pPr>
              <w:rPr>
                <w:rFonts w:cs="Arial"/>
                <w:sz w:val="20"/>
                <w:szCs w:val="20"/>
              </w:rPr>
            </w:pPr>
          </w:p>
        </w:tc>
        <w:tc>
          <w:tcPr>
            <w:tcW w:w="1701" w:type="dxa"/>
          </w:tcPr>
          <w:p w14:paraId="2DF78AD0" w14:textId="77777777" w:rsidR="008B6D98" w:rsidRPr="00F61000" w:rsidRDefault="008B6D98" w:rsidP="00DC406B">
            <w:pPr>
              <w:rPr>
                <w:rFonts w:cs="Arial"/>
                <w:sz w:val="20"/>
                <w:szCs w:val="20"/>
              </w:rPr>
            </w:pPr>
          </w:p>
        </w:tc>
        <w:tc>
          <w:tcPr>
            <w:tcW w:w="3295" w:type="dxa"/>
          </w:tcPr>
          <w:p w14:paraId="0C951F03" w14:textId="77777777" w:rsidR="008B6D98" w:rsidRPr="00F61000" w:rsidRDefault="008B6D98" w:rsidP="00DC406B">
            <w:pPr>
              <w:rPr>
                <w:rFonts w:cs="Arial"/>
                <w:b/>
                <w:bCs/>
                <w:sz w:val="20"/>
                <w:szCs w:val="20"/>
              </w:rPr>
            </w:pPr>
          </w:p>
        </w:tc>
        <w:tc>
          <w:tcPr>
            <w:tcW w:w="1559" w:type="dxa"/>
          </w:tcPr>
          <w:p w14:paraId="4FD37A93" w14:textId="77777777" w:rsidR="008B6D98" w:rsidRPr="00F61000" w:rsidRDefault="008B6D98" w:rsidP="00DC406B">
            <w:pPr>
              <w:rPr>
                <w:rFonts w:cs="Arial"/>
                <w:b/>
                <w:bCs/>
                <w:sz w:val="20"/>
                <w:szCs w:val="20"/>
              </w:rPr>
            </w:pPr>
          </w:p>
        </w:tc>
      </w:tr>
      <w:tr w:rsidR="008B6D98" w:rsidRPr="00F61000" w14:paraId="5A42E6DB" w14:textId="77777777" w:rsidTr="2BF6720A">
        <w:trPr>
          <w:gridBefore w:val="1"/>
          <w:wBefore w:w="249" w:type="dxa"/>
        </w:trPr>
        <w:tc>
          <w:tcPr>
            <w:tcW w:w="3828" w:type="dxa"/>
          </w:tcPr>
          <w:p w14:paraId="333FF45C" w14:textId="77777777" w:rsidR="008B6D98" w:rsidRDefault="008B6D98" w:rsidP="00DC406B">
            <w:pPr>
              <w:rPr>
                <w:rFonts w:cs="Arial"/>
                <w:sz w:val="20"/>
                <w:szCs w:val="20"/>
              </w:rPr>
            </w:pPr>
          </w:p>
        </w:tc>
        <w:tc>
          <w:tcPr>
            <w:tcW w:w="1701" w:type="dxa"/>
          </w:tcPr>
          <w:p w14:paraId="378E3B0C" w14:textId="77777777" w:rsidR="008B6D98" w:rsidRPr="00F61000" w:rsidRDefault="008B6D98" w:rsidP="00DC406B">
            <w:pPr>
              <w:rPr>
                <w:rFonts w:cs="Arial"/>
                <w:sz w:val="20"/>
                <w:szCs w:val="20"/>
              </w:rPr>
            </w:pPr>
          </w:p>
        </w:tc>
        <w:tc>
          <w:tcPr>
            <w:tcW w:w="3295" w:type="dxa"/>
          </w:tcPr>
          <w:p w14:paraId="667C1C17" w14:textId="77777777" w:rsidR="008B6D98" w:rsidRPr="00F61000" w:rsidRDefault="008B6D98" w:rsidP="00DC406B">
            <w:pPr>
              <w:rPr>
                <w:rFonts w:cs="Arial"/>
                <w:b/>
                <w:bCs/>
                <w:sz w:val="20"/>
                <w:szCs w:val="20"/>
              </w:rPr>
            </w:pPr>
          </w:p>
        </w:tc>
        <w:tc>
          <w:tcPr>
            <w:tcW w:w="1559" w:type="dxa"/>
          </w:tcPr>
          <w:p w14:paraId="424E8B4D" w14:textId="77777777" w:rsidR="008B6D98" w:rsidRPr="00F61000" w:rsidRDefault="008B6D98" w:rsidP="00DC406B">
            <w:pPr>
              <w:rPr>
                <w:rFonts w:cs="Arial"/>
                <w:b/>
                <w:bCs/>
                <w:sz w:val="20"/>
                <w:szCs w:val="20"/>
              </w:rPr>
            </w:pPr>
          </w:p>
        </w:tc>
      </w:tr>
      <w:tr w:rsidR="008B6D98" w:rsidRPr="00F61000" w14:paraId="32BFB5FD" w14:textId="77777777" w:rsidTr="2BF6720A">
        <w:trPr>
          <w:gridBefore w:val="1"/>
          <w:wBefore w:w="249" w:type="dxa"/>
        </w:trPr>
        <w:tc>
          <w:tcPr>
            <w:tcW w:w="3828" w:type="dxa"/>
          </w:tcPr>
          <w:p w14:paraId="4ACACC84" w14:textId="77777777" w:rsidR="008B6D98" w:rsidRDefault="008B6D98" w:rsidP="00DC406B">
            <w:pPr>
              <w:rPr>
                <w:rFonts w:cs="Arial"/>
                <w:sz w:val="20"/>
                <w:szCs w:val="20"/>
              </w:rPr>
            </w:pPr>
          </w:p>
        </w:tc>
        <w:tc>
          <w:tcPr>
            <w:tcW w:w="1701" w:type="dxa"/>
          </w:tcPr>
          <w:p w14:paraId="6114B6E6" w14:textId="77777777" w:rsidR="008B6D98" w:rsidRPr="00F61000" w:rsidRDefault="008B6D98" w:rsidP="00DC406B">
            <w:pPr>
              <w:rPr>
                <w:rFonts w:cs="Arial"/>
                <w:sz w:val="20"/>
                <w:szCs w:val="20"/>
              </w:rPr>
            </w:pPr>
          </w:p>
        </w:tc>
        <w:tc>
          <w:tcPr>
            <w:tcW w:w="3295" w:type="dxa"/>
          </w:tcPr>
          <w:p w14:paraId="72B97250" w14:textId="77777777" w:rsidR="008B6D98" w:rsidRPr="00F61000" w:rsidRDefault="008B6D98" w:rsidP="00DC406B">
            <w:pPr>
              <w:rPr>
                <w:rFonts w:cs="Arial"/>
                <w:b/>
                <w:bCs/>
                <w:sz w:val="20"/>
                <w:szCs w:val="20"/>
              </w:rPr>
            </w:pPr>
          </w:p>
        </w:tc>
        <w:tc>
          <w:tcPr>
            <w:tcW w:w="1559" w:type="dxa"/>
          </w:tcPr>
          <w:p w14:paraId="4F636252" w14:textId="77777777" w:rsidR="008B6D98" w:rsidRPr="00F61000" w:rsidRDefault="008B6D98" w:rsidP="00DC406B">
            <w:pPr>
              <w:rPr>
                <w:rFonts w:cs="Arial"/>
                <w:b/>
                <w:bCs/>
                <w:sz w:val="20"/>
                <w:szCs w:val="20"/>
              </w:rPr>
            </w:pPr>
          </w:p>
        </w:tc>
      </w:tr>
      <w:tr w:rsidR="008B6D98" w:rsidRPr="00F61000" w14:paraId="7DC71D7F" w14:textId="77777777" w:rsidTr="2BF6720A">
        <w:trPr>
          <w:gridBefore w:val="1"/>
          <w:wBefore w:w="249" w:type="dxa"/>
        </w:trPr>
        <w:tc>
          <w:tcPr>
            <w:tcW w:w="3828" w:type="dxa"/>
          </w:tcPr>
          <w:p w14:paraId="19217EEE" w14:textId="77777777" w:rsidR="008B6D98" w:rsidRDefault="008B6D98" w:rsidP="00DC406B">
            <w:pPr>
              <w:rPr>
                <w:rFonts w:cs="Arial"/>
                <w:sz w:val="20"/>
                <w:szCs w:val="20"/>
              </w:rPr>
            </w:pPr>
          </w:p>
        </w:tc>
        <w:tc>
          <w:tcPr>
            <w:tcW w:w="1701" w:type="dxa"/>
          </w:tcPr>
          <w:p w14:paraId="350F2F1A" w14:textId="77777777" w:rsidR="008B6D98" w:rsidRPr="00F61000" w:rsidRDefault="008B6D98" w:rsidP="00DC406B">
            <w:pPr>
              <w:rPr>
                <w:rFonts w:cs="Arial"/>
                <w:sz w:val="20"/>
                <w:szCs w:val="20"/>
              </w:rPr>
            </w:pPr>
          </w:p>
        </w:tc>
        <w:tc>
          <w:tcPr>
            <w:tcW w:w="3295" w:type="dxa"/>
          </w:tcPr>
          <w:p w14:paraId="228ECC98" w14:textId="77777777" w:rsidR="008B6D98" w:rsidRPr="00F61000" w:rsidRDefault="008B6D98" w:rsidP="00DC406B">
            <w:pPr>
              <w:rPr>
                <w:rFonts w:cs="Arial"/>
                <w:b/>
                <w:bCs/>
                <w:sz w:val="20"/>
                <w:szCs w:val="20"/>
              </w:rPr>
            </w:pPr>
          </w:p>
        </w:tc>
        <w:tc>
          <w:tcPr>
            <w:tcW w:w="1559" w:type="dxa"/>
          </w:tcPr>
          <w:p w14:paraId="5B4B9605" w14:textId="77777777" w:rsidR="008B6D98" w:rsidRPr="00F61000" w:rsidRDefault="008B6D98" w:rsidP="00DC406B">
            <w:pPr>
              <w:rPr>
                <w:rFonts w:cs="Arial"/>
                <w:b/>
                <w:bCs/>
                <w:sz w:val="20"/>
                <w:szCs w:val="20"/>
              </w:rPr>
            </w:pPr>
          </w:p>
        </w:tc>
      </w:tr>
      <w:tr w:rsidR="008B6D98" w:rsidRPr="00F61000" w14:paraId="1D791BD4" w14:textId="77777777" w:rsidTr="2BF6720A">
        <w:trPr>
          <w:gridBefore w:val="1"/>
          <w:wBefore w:w="249" w:type="dxa"/>
        </w:trPr>
        <w:tc>
          <w:tcPr>
            <w:tcW w:w="3828" w:type="dxa"/>
          </w:tcPr>
          <w:p w14:paraId="2DE8F4CA" w14:textId="77777777" w:rsidR="008B6D98" w:rsidRDefault="008B6D98" w:rsidP="00DC406B">
            <w:pPr>
              <w:rPr>
                <w:rFonts w:cs="Arial"/>
                <w:sz w:val="20"/>
                <w:szCs w:val="20"/>
              </w:rPr>
            </w:pPr>
          </w:p>
        </w:tc>
        <w:tc>
          <w:tcPr>
            <w:tcW w:w="1701" w:type="dxa"/>
          </w:tcPr>
          <w:p w14:paraId="5D03AE8A" w14:textId="77777777" w:rsidR="008B6D98" w:rsidRPr="00F61000" w:rsidRDefault="008B6D98" w:rsidP="00DC406B">
            <w:pPr>
              <w:rPr>
                <w:rFonts w:cs="Arial"/>
                <w:sz w:val="20"/>
                <w:szCs w:val="20"/>
              </w:rPr>
            </w:pPr>
          </w:p>
        </w:tc>
        <w:tc>
          <w:tcPr>
            <w:tcW w:w="3295" w:type="dxa"/>
          </w:tcPr>
          <w:p w14:paraId="714BD712" w14:textId="77777777" w:rsidR="008B6D98" w:rsidRPr="00F61000" w:rsidRDefault="008B6D98" w:rsidP="00DC406B">
            <w:pPr>
              <w:rPr>
                <w:rFonts w:cs="Arial"/>
                <w:b/>
                <w:bCs/>
                <w:sz w:val="20"/>
                <w:szCs w:val="20"/>
              </w:rPr>
            </w:pPr>
          </w:p>
        </w:tc>
        <w:tc>
          <w:tcPr>
            <w:tcW w:w="1559" w:type="dxa"/>
          </w:tcPr>
          <w:p w14:paraId="0586BFCF" w14:textId="77777777" w:rsidR="008B6D98" w:rsidRPr="00F61000" w:rsidRDefault="008B6D98" w:rsidP="00DC406B">
            <w:pPr>
              <w:rPr>
                <w:rFonts w:cs="Arial"/>
                <w:b/>
                <w:bCs/>
                <w:sz w:val="20"/>
                <w:szCs w:val="20"/>
              </w:rPr>
            </w:pPr>
          </w:p>
        </w:tc>
      </w:tr>
      <w:tr w:rsidR="008B6D98" w:rsidRPr="00F61000" w14:paraId="438350AC" w14:textId="77777777" w:rsidTr="2BF6720A">
        <w:trPr>
          <w:gridBefore w:val="1"/>
          <w:wBefore w:w="249" w:type="dxa"/>
        </w:trPr>
        <w:tc>
          <w:tcPr>
            <w:tcW w:w="3828" w:type="dxa"/>
          </w:tcPr>
          <w:p w14:paraId="6430260D" w14:textId="77777777" w:rsidR="008B6D98" w:rsidRDefault="008B6D98" w:rsidP="00DC406B">
            <w:pPr>
              <w:rPr>
                <w:rFonts w:cs="Arial"/>
                <w:sz w:val="20"/>
                <w:szCs w:val="20"/>
              </w:rPr>
            </w:pPr>
          </w:p>
        </w:tc>
        <w:tc>
          <w:tcPr>
            <w:tcW w:w="1701" w:type="dxa"/>
          </w:tcPr>
          <w:p w14:paraId="2630AC66" w14:textId="77777777" w:rsidR="008B6D98" w:rsidRPr="00F61000" w:rsidRDefault="008B6D98" w:rsidP="00DC406B">
            <w:pPr>
              <w:rPr>
                <w:rFonts w:cs="Arial"/>
                <w:sz w:val="20"/>
                <w:szCs w:val="20"/>
              </w:rPr>
            </w:pPr>
          </w:p>
        </w:tc>
        <w:tc>
          <w:tcPr>
            <w:tcW w:w="3295" w:type="dxa"/>
          </w:tcPr>
          <w:p w14:paraId="34527935" w14:textId="77777777" w:rsidR="008B6D98" w:rsidRPr="00F61000" w:rsidRDefault="008B6D98" w:rsidP="00DC406B">
            <w:pPr>
              <w:rPr>
                <w:rFonts w:cs="Arial"/>
                <w:b/>
                <w:bCs/>
                <w:sz w:val="20"/>
                <w:szCs w:val="20"/>
              </w:rPr>
            </w:pPr>
          </w:p>
        </w:tc>
        <w:tc>
          <w:tcPr>
            <w:tcW w:w="1559" w:type="dxa"/>
          </w:tcPr>
          <w:p w14:paraId="5B00A9EA" w14:textId="77777777" w:rsidR="008B6D98" w:rsidRPr="00F61000" w:rsidRDefault="008B6D98" w:rsidP="00DC406B">
            <w:pPr>
              <w:rPr>
                <w:rFonts w:cs="Arial"/>
                <w:b/>
                <w:bCs/>
                <w:sz w:val="20"/>
                <w:szCs w:val="20"/>
              </w:rPr>
            </w:pPr>
          </w:p>
        </w:tc>
      </w:tr>
      <w:tr w:rsidR="008B6D98" w:rsidRPr="00F61000" w14:paraId="6590EEC9" w14:textId="77777777" w:rsidTr="2BF6720A">
        <w:trPr>
          <w:gridBefore w:val="1"/>
          <w:wBefore w:w="249" w:type="dxa"/>
        </w:trPr>
        <w:tc>
          <w:tcPr>
            <w:tcW w:w="3828" w:type="dxa"/>
          </w:tcPr>
          <w:p w14:paraId="4F649E3D" w14:textId="77777777" w:rsidR="008B6D98" w:rsidRDefault="008B6D98" w:rsidP="00DC406B">
            <w:pPr>
              <w:rPr>
                <w:rFonts w:cs="Arial"/>
                <w:sz w:val="20"/>
                <w:szCs w:val="20"/>
              </w:rPr>
            </w:pPr>
          </w:p>
        </w:tc>
        <w:tc>
          <w:tcPr>
            <w:tcW w:w="1701" w:type="dxa"/>
          </w:tcPr>
          <w:p w14:paraId="621763B3" w14:textId="77777777" w:rsidR="008B6D98" w:rsidRPr="00F61000" w:rsidRDefault="008B6D98" w:rsidP="00DC406B">
            <w:pPr>
              <w:rPr>
                <w:rFonts w:cs="Arial"/>
                <w:sz w:val="20"/>
                <w:szCs w:val="20"/>
              </w:rPr>
            </w:pPr>
          </w:p>
        </w:tc>
        <w:tc>
          <w:tcPr>
            <w:tcW w:w="3295" w:type="dxa"/>
          </w:tcPr>
          <w:p w14:paraId="3658A631" w14:textId="77777777" w:rsidR="008B6D98" w:rsidRPr="00F61000" w:rsidRDefault="008B6D98" w:rsidP="00DC406B">
            <w:pPr>
              <w:rPr>
                <w:rFonts w:cs="Arial"/>
                <w:b/>
                <w:bCs/>
                <w:sz w:val="20"/>
                <w:szCs w:val="20"/>
              </w:rPr>
            </w:pPr>
          </w:p>
        </w:tc>
        <w:tc>
          <w:tcPr>
            <w:tcW w:w="1559" w:type="dxa"/>
          </w:tcPr>
          <w:p w14:paraId="01EC6951" w14:textId="77777777" w:rsidR="008B6D98" w:rsidRPr="00F61000" w:rsidRDefault="008B6D98" w:rsidP="00DC406B">
            <w:pPr>
              <w:rPr>
                <w:rFonts w:cs="Arial"/>
                <w:b/>
                <w:bCs/>
                <w:sz w:val="20"/>
                <w:szCs w:val="20"/>
              </w:rPr>
            </w:pPr>
          </w:p>
        </w:tc>
      </w:tr>
      <w:tr w:rsidR="000D3FE3" w:rsidRPr="00F61000" w14:paraId="29E4D266" w14:textId="02532E3B" w:rsidTr="2BF6720A">
        <w:trPr>
          <w:gridBefore w:val="1"/>
          <w:wBefore w:w="249" w:type="dxa"/>
        </w:trPr>
        <w:tc>
          <w:tcPr>
            <w:tcW w:w="10383" w:type="dxa"/>
            <w:gridSpan w:val="4"/>
            <w:shd w:val="clear" w:color="auto" w:fill="D9D9D9" w:themeFill="background1" w:themeFillShade="D9"/>
          </w:tcPr>
          <w:p w14:paraId="4C213FB6" w14:textId="18D2D188" w:rsidR="000D3FE3" w:rsidRPr="00F61000" w:rsidRDefault="000D3FE3" w:rsidP="0029393A">
            <w:pPr>
              <w:rPr>
                <w:rFonts w:cs="Arial"/>
                <w:b/>
                <w:bCs/>
                <w:sz w:val="20"/>
                <w:szCs w:val="20"/>
              </w:rPr>
            </w:pPr>
            <w:r w:rsidRPr="00F61000">
              <w:rPr>
                <w:rFonts w:cs="Arial"/>
                <w:b/>
                <w:bCs/>
                <w:sz w:val="20"/>
                <w:szCs w:val="20"/>
              </w:rPr>
              <w:t xml:space="preserve">Supporting Documents </w:t>
            </w:r>
          </w:p>
        </w:tc>
      </w:tr>
      <w:tr w:rsidR="00B51389" w:rsidRPr="00F61000" w14:paraId="2C5CF6F2" w14:textId="0841FD35" w:rsidTr="2BF6720A">
        <w:trPr>
          <w:gridBefore w:val="1"/>
          <w:wBefore w:w="249" w:type="dxa"/>
        </w:trPr>
        <w:tc>
          <w:tcPr>
            <w:tcW w:w="3828" w:type="dxa"/>
          </w:tcPr>
          <w:p w14:paraId="64DE42EC" w14:textId="2E4C9AFA" w:rsidR="00B51389" w:rsidRPr="00753613" w:rsidRDefault="7759D067" w:rsidP="000F6277">
            <w:pPr>
              <w:rPr>
                <w:rFonts w:cs="Arial"/>
                <w:color w:val="FF0000"/>
                <w:sz w:val="20"/>
                <w:szCs w:val="20"/>
              </w:rPr>
            </w:pPr>
            <w:r w:rsidRPr="2BF6720A">
              <w:rPr>
                <w:rFonts w:cs="Arial"/>
                <w:sz w:val="20"/>
                <w:szCs w:val="20"/>
              </w:rPr>
              <w:t xml:space="preserve">Land Registry </w:t>
            </w:r>
            <w:r w:rsidR="0C2E0AAE" w:rsidRPr="2BF6720A">
              <w:rPr>
                <w:rFonts w:cs="Arial"/>
                <w:sz w:val="20"/>
                <w:szCs w:val="20"/>
              </w:rPr>
              <w:t>T</w:t>
            </w:r>
            <w:r w:rsidRPr="2BF6720A">
              <w:rPr>
                <w:rFonts w:cs="Arial"/>
                <w:sz w:val="20"/>
                <w:szCs w:val="20"/>
              </w:rPr>
              <w:t>itle</w:t>
            </w:r>
            <w:r w:rsidR="1752F52A" w:rsidRPr="2BF6720A">
              <w:rPr>
                <w:rFonts w:cs="Arial"/>
                <w:sz w:val="20"/>
                <w:szCs w:val="20"/>
              </w:rPr>
              <w:t xml:space="preserve"> documents</w:t>
            </w:r>
            <w:r w:rsidRPr="2BF6720A">
              <w:rPr>
                <w:rFonts w:cs="Arial"/>
                <w:sz w:val="20"/>
                <w:szCs w:val="20"/>
              </w:rPr>
              <w:t xml:space="preserve"> and plan </w:t>
            </w:r>
          </w:p>
        </w:tc>
        <w:tc>
          <w:tcPr>
            <w:tcW w:w="1701" w:type="dxa"/>
          </w:tcPr>
          <w:p w14:paraId="3DBA3A57" w14:textId="77777777" w:rsidR="00B51389" w:rsidRPr="00F61000" w:rsidRDefault="00B51389" w:rsidP="004A3350">
            <w:pPr>
              <w:rPr>
                <w:rFonts w:cs="Arial"/>
                <w:sz w:val="20"/>
                <w:szCs w:val="20"/>
              </w:rPr>
            </w:pPr>
          </w:p>
        </w:tc>
        <w:tc>
          <w:tcPr>
            <w:tcW w:w="3295" w:type="dxa"/>
          </w:tcPr>
          <w:p w14:paraId="60B34A41" w14:textId="77777777" w:rsidR="00B51389" w:rsidRPr="00F61000" w:rsidRDefault="00B51389" w:rsidP="004A3350">
            <w:pPr>
              <w:rPr>
                <w:rFonts w:cs="Arial"/>
                <w:sz w:val="20"/>
                <w:szCs w:val="20"/>
              </w:rPr>
            </w:pPr>
          </w:p>
        </w:tc>
        <w:tc>
          <w:tcPr>
            <w:tcW w:w="1559" w:type="dxa"/>
          </w:tcPr>
          <w:p w14:paraId="669B9273" w14:textId="4B88F888" w:rsidR="00B51389" w:rsidRPr="00F61000" w:rsidRDefault="00B51389" w:rsidP="004A3350">
            <w:pPr>
              <w:rPr>
                <w:rFonts w:cs="Arial"/>
                <w:sz w:val="20"/>
                <w:szCs w:val="20"/>
              </w:rPr>
            </w:pPr>
          </w:p>
        </w:tc>
      </w:tr>
      <w:tr w:rsidR="00B51389" w:rsidRPr="00F61000" w14:paraId="212421AD" w14:textId="42D9D507" w:rsidTr="2BF6720A">
        <w:trPr>
          <w:gridBefore w:val="1"/>
          <w:wBefore w:w="249" w:type="dxa"/>
        </w:trPr>
        <w:tc>
          <w:tcPr>
            <w:tcW w:w="3828" w:type="dxa"/>
          </w:tcPr>
          <w:p w14:paraId="3AAB5AE2" w14:textId="3BEC53A4" w:rsidR="00B51389" w:rsidRPr="00F61000" w:rsidRDefault="00B51389" w:rsidP="51FE6CDF">
            <w:pPr>
              <w:rPr>
                <w:rFonts w:cs="Arial"/>
                <w:sz w:val="20"/>
                <w:szCs w:val="20"/>
                <w:lang w:val="en-GB"/>
              </w:rPr>
            </w:pPr>
            <w:r w:rsidRPr="51FE6CDF">
              <w:rPr>
                <w:rFonts w:cs="Arial"/>
                <w:sz w:val="20"/>
                <w:szCs w:val="20"/>
                <w:lang w:val="en-GB"/>
              </w:rPr>
              <w:t>Correspondence evidencing that the non-refundable initial fee has been requested and subsequently paid to GCC. See “How to submit” section of this document.</w:t>
            </w:r>
          </w:p>
        </w:tc>
        <w:tc>
          <w:tcPr>
            <w:tcW w:w="1701" w:type="dxa"/>
          </w:tcPr>
          <w:p w14:paraId="5ACA6226" w14:textId="77777777" w:rsidR="00B51389" w:rsidRPr="00F61000" w:rsidRDefault="00B51389" w:rsidP="004A3350">
            <w:pPr>
              <w:rPr>
                <w:rFonts w:cs="Arial"/>
                <w:sz w:val="20"/>
                <w:szCs w:val="20"/>
              </w:rPr>
            </w:pPr>
          </w:p>
        </w:tc>
        <w:tc>
          <w:tcPr>
            <w:tcW w:w="3295" w:type="dxa"/>
          </w:tcPr>
          <w:p w14:paraId="2ACB3EB9" w14:textId="77777777" w:rsidR="00B51389" w:rsidRPr="00F61000" w:rsidRDefault="00B51389" w:rsidP="004A3350">
            <w:pPr>
              <w:rPr>
                <w:rFonts w:cs="Arial"/>
                <w:sz w:val="20"/>
                <w:szCs w:val="20"/>
              </w:rPr>
            </w:pPr>
          </w:p>
        </w:tc>
        <w:tc>
          <w:tcPr>
            <w:tcW w:w="1559" w:type="dxa"/>
          </w:tcPr>
          <w:p w14:paraId="39CE419D" w14:textId="22A4E3FE" w:rsidR="00B51389" w:rsidRPr="00F61000" w:rsidRDefault="00B51389" w:rsidP="004A3350">
            <w:pPr>
              <w:rPr>
                <w:rFonts w:cs="Arial"/>
                <w:sz w:val="20"/>
                <w:szCs w:val="20"/>
              </w:rPr>
            </w:pPr>
          </w:p>
        </w:tc>
      </w:tr>
      <w:tr w:rsidR="00B51389" w:rsidRPr="00F61000" w14:paraId="468DEF60" w14:textId="0ECB10E8" w:rsidTr="2BF6720A">
        <w:trPr>
          <w:gridBefore w:val="1"/>
          <w:wBefore w:w="249" w:type="dxa"/>
        </w:trPr>
        <w:tc>
          <w:tcPr>
            <w:tcW w:w="3828" w:type="dxa"/>
            <w:tcBorders>
              <w:bottom w:val="single" w:sz="4" w:space="0" w:color="auto"/>
            </w:tcBorders>
          </w:tcPr>
          <w:p w14:paraId="768AFB9A" w14:textId="7A43634B" w:rsidR="00B51389" w:rsidRPr="00F61000" w:rsidRDefault="00B51389" w:rsidP="004A3350">
            <w:pPr>
              <w:rPr>
                <w:rFonts w:cs="Arial"/>
                <w:sz w:val="20"/>
                <w:szCs w:val="20"/>
              </w:rPr>
            </w:pPr>
            <w:r w:rsidRPr="00F61000">
              <w:rPr>
                <w:rFonts w:cs="Arial"/>
                <w:sz w:val="20"/>
                <w:szCs w:val="20"/>
              </w:rPr>
              <w:t xml:space="preserve">Planning decision notice </w:t>
            </w:r>
          </w:p>
        </w:tc>
        <w:tc>
          <w:tcPr>
            <w:tcW w:w="1701" w:type="dxa"/>
            <w:tcBorders>
              <w:bottom w:val="single" w:sz="4" w:space="0" w:color="auto"/>
            </w:tcBorders>
          </w:tcPr>
          <w:p w14:paraId="4CE349AA" w14:textId="77777777" w:rsidR="00B51389" w:rsidRPr="00F61000" w:rsidRDefault="00B51389" w:rsidP="004A3350">
            <w:pPr>
              <w:rPr>
                <w:rFonts w:cs="Arial"/>
                <w:sz w:val="20"/>
                <w:szCs w:val="20"/>
              </w:rPr>
            </w:pPr>
          </w:p>
        </w:tc>
        <w:tc>
          <w:tcPr>
            <w:tcW w:w="3295" w:type="dxa"/>
            <w:tcBorders>
              <w:bottom w:val="single" w:sz="4" w:space="0" w:color="auto"/>
            </w:tcBorders>
          </w:tcPr>
          <w:p w14:paraId="22AA0AF4" w14:textId="77777777" w:rsidR="00B51389" w:rsidRPr="00F61000" w:rsidRDefault="00B51389" w:rsidP="004A3350">
            <w:pPr>
              <w:rPr>
                <w:rFonts w:cs="Arial"/>
                <w:sz w:val="20"/>
                <w:szCs w:val="20"/>
              </w:rPr>
            </w:pPr>
          </w:p>
        </w:tc>
        <w:tc>
          <w:tcPr>
            <w:tcW w:w="1559" w:type="dxa"/>
            <w:tcBorders>
              <w:bottom w:val="single" w:sz="4" w:space="0" w:color="auto"/>
            </w:tcBorders>
          </w:tcPr>
          <w:p w14:paraId="1F543C4C" w14:textId="5C116705" w:rsidR="00B51389" w:rsidRPr="00F61000" w:rsidRDefault="00B51389" w:rsidP="004A3350">
            <w:pPr>
              <w:rPr>
                <w:rFonts w:cs="Arial"/>
                <w:sz w:val="20"/>
                <w:szCs w:val="20"/>
              </w:rPr>
            </w:pPr>
          </w:p>
        </w:tc>
      </w:tr>
      <w:tr w:rsidR="00B51389" w:rsidRPr="00F61000" w14:paraId="642B4A35" w14:textId="0F2C435F" w:rsidTr="2BF6720A">
        <w:trPr>
          <w:gridBefore w:val="1"/>
          <w:wBefore w:w="249" w:type="dxa"/>
        </w:trPr>
        <w:tc>
          <w:tcPr>
            <w:tcW w:w="3828" w:type="dxa"/>
            <w:tcBorders>
              <w:bottom w:val="single" w:sz="4" w:space="0" w:color="auto"/>
            </w:tcBorders>
          </w:tcPr>
          <w:p w14:paraId="24E43C3B" w14:textId="53116AC5" w:rsidR="00B51389" w:rsidRPr="00F61000" w:rsidRDefault="00B51389" w:rsidP="004A3350">
            <w:pPr>
              <w:rPr>
                <w:rFonts w:cs="Arial"/>
                <w:sz w:val="20"/>
                <w:szCs w:val="20"/>
              </w:rPr>
            </w:pPr>
            <w:r w:rsidRPr="00F61000">
              <w:rPr>
                <w:rFonts w:cs="Arial"/>
                <w:sz w:val="20"/>
                <w:szCs w:val="20"/>
              </w:rPr>
              <w:t xml:space="preserve">Road Safety Audit </w:t>
            </w:r>
            <w:r>
              <w:rPr>
                <w:rFonts w:cs="Arial"/>
                <w:sz w:val="20"/>
                <w:szCs w:val="20"/>
              </w:rPr>
              <w:t>(</w:t>
            </w:r>
            <w:r w:rsidRPr="00F61000">
              <w:rPr>
                <w:rFonts w:cs="Arial"/>
                <w:sz w:val="20"/>
                <w:szCs w:val="20"/>
              </w:rPr>
              <w:t xml:space="preserve">Stage 2 </w:t>
            </w:r>
            <w:r>
              <w:rPr>
                <w:rFonts w:cs="Arial"/>
                <w:sz w:val="20"/>
                <w:szCs w:val="20"/>
              </w:rPr>
              <w:t xml:space="preserve">or combined 1/2) </w:t>
            </w:r>
            <w:r w:rsidRPr="00F61000">
              <w:rPr>
                <w:rFonts w:cs="Arial"/>
                <w:sz w:val="20"/>
                <w:szCs w:val="20"/>
              </w:rPr>
              <w:t xml:space="preserve">in line with GG119 </w:t>
            </w:r>
          </w:p>
        </w:tc>
        <w:tc>
          <w:tcPr>
            <w:tcW w:w="1701" w:type="dxa"/>
            <w:tcBorders>
              <w:bottom w:val="single" w:sz="4" w:space="0" w:color="auto"/>
            </w:tcBorders>
          </w:tcPr>
          <w:p w14:paraId="62E772C8" w14:textId="77777777" w:rsidR="00B51389" w:rsidRPr="00F61000" w:rsidRDefault="00B51389" w:rsidP="004A3350">
            <w:pPr>
              <w:rPr>
                <w:rFonts w:cs="Arial"/>
                <w:sz w:val="20"/>
                <w:szCs w:val="20"/>
              </w:rPr>
            </w:pPr>
          </w:p>
        </w:tc>
        <w:tc>
          <w:tcPr>
            <w:tcW w:w="3295" w:type="dxa"/>
            <w:tcBorders>
              <w:bottom w:val="single" w:sz="4" w:space="0" w:color="auto"/>
            </w:tcBorders>
          </w:tcPr>
          <w:p w14:paraId="3022A13C" w14:textId="77777777" w:rsidR="00B51389" w:rsidRPr="00F61000" w:rsidRDefault="00B51389" w:rsidP="004A3350">
            <w:pPr>
              <w:rPr>
                <w:rFonts w:cs="Arial"/>
                <w:sz w:val="20"/>
                <w:szCs w:val="20"/>
              </w:rPr>
            </w:pPr>
          </w:p>
        </w:tc>
        <w:tc>
          <w:tcPr>
            <w:tcW w:w="1559" w:type="dxa"/>
            <w:tcBorders>
              <w:bottom w:val="single" w:sz="4" w:space="0" w:color="auto"/>
            </w:tcBorders>
          </w:tcPr>
          <w:p w14:paraId="30213AA0" w14:textId="61E1D7DA" w:rsidR="00B51389" w:rsidRPr="00F61000" w:rsidRDefault="00B51389" w:rsidP="004A3350">
            <w:pPr>
              <w:rPr>
                <w:rFonts w:cs="Arial"/>
                <w:sz w:val="20"/>
                <w:szCs w:val="20"/>
              </w:rPr>
            </w:pPr>
          </w:p>
        </w:tc>
      </w:tr>
      <w:tr w:rsidR="00250BEA" w:rsidRPr="00F61000" w14:paraId="247C4FA9" w14:textId="77777777" w:rsidTr="2BF6720A">
        <w:trPr>
          <w:gridBefore w:val="1"/>
          <w:wBefore w:w="249" w:type="dxa"/>
        </w:trPr>
        <w:tc>
          <w:tcPr>
            <w:tcW w:w="3828" w:type="dxa"/>
            <w:tcBorders>
              <w:bottom w:val="single" w:sz="4" w:space="0" w:color="auto"/>
            </w:tcBorders>
          </w:tcPr>
          <w:p w14:paraId="7F52E99B" w14:textId="7C52DF5B" w:rsidR="00250BEA" w:rsidRPr="00F61000" w:rsidRDefault="00250BEA" w:rsidP="004A3350">
            <w:pPr>
              <w:rPr>
                <w:rFonts w:cs="Arial"/>
                <w:sz w:val="20"/>
                <w:szCs w:val="20"/>
              </w:rPr>
            </w:pPr>
            <w:r>
              <w:rPr>
                <w:rFonts w:cs="Arial"/>
                <w:sz w:val="20"/>
                <w:szCs w:val="20"/>
              </w:rPr>
              <w:t xml:space="preserve">Copy of </w:t>
            </w:r>
            <w:r w:rsidR="0090582E">
              <w:rPr>
                <w:rFonts w:cs="Arial"/>
                <w:sz w:val="20"/>
                <w:szCs w:val="20"/>
              </w:rPr>
              <w:t>relevant</w:t>
            </w:r>
            <w:r>
              <w:rPr>
                <w:rFonts w:cs="Arial"/>
                <w:sz w:val="20"/>
                <w:szCs w:val="20"/>
              </w:rPr>
              <w:t xml:space="preserve"> Section 106 agreement </w:t>
            </w:r>
          </w:p>
        </w:tc>
        <w:tc>
          <w:tcPr>
            <w:tcW w:w="1701" w:type="dxa"/>
            <w:tcBorders>
              <w:bottom w:val="single" w:sz="4" w:space="0" w:color="auto"/>
            </w:tcBorders>
          </w:tcPr>
          <w:p w14:paraId="2AD8CF7A" w14:textId="77777777" w:rsidR="00250BEA" w:rsidRPr="00F61000" w:rsidRDefault="00250BEA" w:rsidP="004A3350">
            <w:pPr>
              <w:rPr>
                <w:rFonts w:cs="Arial"/>
                <w:sz w:val="20"/>
                <w:szCs w:val="20"/>
              </w:rPr>
            </w:pPr>
          </w:p>
        </w:tc>
        <w:tc>
          <w:tcPr>
            <w:tcW w:w="3295" w:type="dxa"/>
            <w:tcBorders>
              <w:bottom w:val="single" w:sz="4" w:space="0" w:color="auto"/>
            </w:tcBorders>
          </w:tcPr>
          <w:p w14:paraId="5A9C5203" w14:textId="77777777" w:rsidR="00250BEA" w:rsidRPr="00F61000" w:rsidRDefault="00250BEA" w:rsidP="004A3350">
            <w:pPr>
              <w:rPr>
                <w:rFonts w:cs="Arial"/>
                <w:sz w:val="20"/>
                <w:szCs w:val="20"/>
              </w:rPr>
            </w:pPr>
          </w:p>
        </w:tc>
        <w:tc>
          <w:tcPr>
            <w:tcW w:w="1559" w:type="dxa"/>
            <w:tcBorders>
              <w:bottom w:val="single" w:sz="4" w:space="0" w:color="auto"/>
            </w:tcBorders>
          </w:tcPr>
          <w:p w14:paraId="3A031D00" w14:textId="77777777" w:rsidR="00250BEA" w:rsidRPr="00F61000" w:rsidRDefault="00250BEA" w:rsidP="004A3350">
            <w:pPr>
              <w:rPr>
                <w:rFonts w:cs="Arial"/>
                <w:sz w:val="20"/>
                <w:szCs w:val="20"/>
              </w:rPr>
            </w:pPr>
          </w:p>
        </w:tc>
      </w:tr>
      <w:tr w:rsidR="00CF67E0" w:rsidRPr="00F61000" w14:paraId="1F99C280" w14:textId="77777777" w:rsidTr="2BF6720A">
        <w:trPr>
          <w:gridBefore w:val="1"/>
          <w:wBefore w:w="249" w:type="dxa"/>
        </w:trPr>
        <w:tc>
          <w:tcPr>
            <w:tcW w:w="3828" w:type="dxa"/>
            <w:tcBorders>
              <w:bottom w:val="single" w:sz="4" w:space="0" w:color="auto"/>
            </w:tcBorders>
          </w:tcPr>
          <w:p w14:paraId="547AA620" w14:textId="26FCC707" w:rsidR="00CF67E0" w:rsidRDefault="00CF67E0" w:rsidP="004A3350">
            <w:pPr>
              <w:rPr>
                <w:rFonts w:cs="Arial"/>
                <w:sz w:val="20"/>
                <w:szCs w:val="20"/>
              </w:rPr>
            </w:pPr>
            <w:r>
              <w:rPr>
                <w:rFonts w:cs="Arial"/>
                <w:sz w:val="20"/>
                <w:szCs w:val="20"/>
              </w:rPr>
              <w:t xml:space="preserve">Construction Management Plan </w:t>
            </w:r>
          </w:p>
        </w:tc>
        <w:tc>
          <w:tcPr>
            <w:tcW w:w="1701" w:type="dxa"/>
            <w:tcBorders>
              <w:bottom w:val="single" w:sz="4" w:space="0" w:color="auto"/>
            </w:tcBorders>
          </w:tcPr>
          <w:p w14:paraId="0043F32B" w14:textId="77777777" w:rsidR="00CF67E0" w:rsidRPr="00F61000" w:rsidRDefault="00CF67E0" w:rsidP="004A3350">
            <w:pPr>
              <w:rPr>
                <w:rFonts w:cs="Arial"/>
                <w:sz w:val="20"/>
                <w:szCs w:val="20"/>
              </w:rPr>
            </w:pPr>
          </w:p>
        </w:tc>
        <w:tc>
          <w:tcPr>
            <w:tcW w:w="3295" w:type="dxa"/>
            <w:tcBorders>
              <w:bottom w:val="single" w:sz="4" w:space="0" w:color="auto"/>
            </w:tcBorders>
          </w:tcPr>
          <w:p w14:paraId="49D46E6B" w14:textId="77777777" w:rsidR="00CF67E0" w:rsidRPr="00F61000" w:rsidRDefault="00CF67E0" w:rsidP="004A3350">
            <w:pPr>
              <w:rPr>
                <w:rFonts w:cs="Arial"/>
                <w:sz w:val="20"/>
                <w:szCs w:val="20"/>
              </w:rPr>
            </w:pPr>
          </w:p>
        </w:tc>
        <w:tc>
          <w:tcPr>
            <w:tcW w:w="1559" w:type="dxa"/>
            <w:tcBorders>
              <w:bottom w:val="single" w:sz="4" w:space="0" w:color="auto"/>
            </w:tcBorders>
          </w:tcPr>
          <w:p w14:paraId="759CE8BE" w14:textId="77777777" w:rsidR="00CF67E0" w:rsidRPr="00F61000" w:rsidRDefault="00CF67E0" w:rsidP="004A3350">
            <w:pPr>
              <w:rPr>
                <w:rFonts w:cs="Arial"/>
                <w:sz w:val="20"/>
                <w:szCs w:val="20"/>
              </w:rPr>
            </w:pPr>
          </w:p>
        </w:tc>
      </w:tr>
      <w:tr w:rsidR="00F77CAF" w:rsidRPr="00F61000" w14:paraId="75463011" w14:textId="77777777" w:rsidTr="2BF6720A">
        <w:trPr>
          <w:gridBefore w:val="1"/>
          <w:wBefore w:w="249" w:type="dxa"/>
        </w:trPr>
        <w:tc>
          <w:tcPr>
            <w:tcW w:w="3828" w:type="dxa"/>
            <w:tcBorders>
              <w:bottom w:val="single" w:sz="4" w:space="0" w:color="auto"/>
            </w:tcBorders>
          </w:tcPr>
          <w:p w14:paraId="7A5CE8D6" w14:textId="20AEE1EE" w:rsidR="00F77CAF" w:rsidRDefault="00F77CAF" w:rsidP="004A3350">
            <w:pPr>
              <w:rPr>
                <w:rFonts w:cs="Arial"/>
                <w:sz w:val="20"/>
                <w:szCs w:val="20"/>
              </w:rPr>
            </w:pPr>
            <w:r>
              <w:rPr>
                <w:rFonts w:cs="Arial"/>
                <w:sz w:val="20"/>
                <w:szCs w:val="20"/>
              </w:rPr>
              <w:t>Any other relevant supporting information</w:t>
            </w:r>
          </w:p>
        </w:tc>
        <w:tc>
          <w:tcPr>
            <w:tcW w:w="1701" w:type="dxa"/>
            <w:tcBorders>
              <w:bottom w:val="single" w:sz="4" w:space="0" w:color="auto"/>
            </w:tcBorders>
          </w:tcPr>
          <w:p w14:paraId="595D573F" w14:textId="77777777" w:rsidR="00F77CAF" w:rsidRPr="00F61000" w:rsidRDefault="00F77CAF" w:rsidP="004A3350">
            <w:pPr>
              <w:rPr>
                <w:rFonts w:cs="Arial"/>
                <w:sz w:val="20"/>
                <w:szCs w:val="20"/>
              </w:rPr>
            </w:pPr>
          </w:p>
        </w:tc>
        <w:tc>
          <w:tcPr>
            <w:tcW w:w="3295" w:type="dxa"/>
            <w:tcBorders>
              <w:bottom w:val="single" w:sz="4" w:space="0" w:color="auto"/>
            </w:tcBorders>
          </w:tcPr>
          <w:p w14:paraId="6CE8EF50" w14:textId="77777777" w:rsidR="00F77CAF" w:rsidRPr="00F61000" w:rsidRDefault="00F77CAF" w:rsidP="004A3350">
            <w:pPr>
              <w:rPr>
                <w:rFonts w:cs="Arial"/>
                <w:sz w:val="20"/>
                <w:szCs w:val="20"/>
              </w:rPr>
            </w:pPr>
          </w:p>
        </w:tc>
        <w:tc>
          <w:tcPr>
            <w:tcW w:w="1559" w:type="dxa"/>
            <w:tcBorders>
              <w:bottom w:val="single" w:sz="4" w:space="0" w:color="auto"/>
            </w:tcBorders>
          </w:tcPr>
          <w:p w14:paraId="3F31D1B0" w14:textId="77777777" w:rsidR="00F77CAF" w:rsidRPr="00F61000" w:rsidRDefault="00F77CAF" w:rsidP="004A3350">
            <w:pPr>
              <w:rPr>
                <w:rFonts w:cs="Arial"/>
                <w:sz w:val="20"/>
                <w:szCs w:val="20"/>
              </w:rPr>
            </w:pPr>
          </w:p>
        </w:tc>
      </w:tr>
      <w:tr w:rsidR="00E963B6" w:rsidRPr="00F61000" w14:paraId="68D4C141" w14:textId="77777777" w:rsidTr="2BF6720A">
        <w:trPr>
          <w:gridBefore w:val="1"/>
          <w:wBefore w:w="249" w:type="dxa"/>
        </w:trPr>
        <w:tc>
          <w:tcPr>
            <w:tcW w:w="3828" w:type="dxa"/>
            <w:tcBorders>
              <w:top w:val="single" w:sz="4" w:space="0" w:color="auto"/>
              <w:left w:val="nil"/>
              <w:bottom w:val="nil"/>
              <w:right w:val="nil"/>
            </w:tcBorders>
          </w:tcPr>
          <w:p w14:paraId="31956627" w14:textId="77777777" w:rsidR="00E963B6" w:rsidRDefault="00E963B6" w:rsidP="004A3350">
            <w:pPr>
              <w:rPr>
                <w:rFonts w:cs="Arial"/>
                <w:sz w:val="20"/>
                <w:szCs w:val="20"/>
              </w:rPr>
            </w:pPr>
          </w:p>
          <w:p w14:paraId="565C1BDD" w14:textId="77777777" w:rsidR="00E963B6" w:rsidRDefault="00E963B6" w:rsidP="004A3350">
            <w:pPr>
              <w:rPr>
                <w:rFonts w:cs="Arial"/>
                <w:sz w:val="20"/>
                <w:szCs w:val="20"/>
              </w:rPr>
            </w:pPr>
          </w:p>
          <w:p w14:paraId="441F2268" w14:textId="77777777" w:rsidR="00E963B6" w:rsidRDefault="00E963B6" w:rsidP="004A3350">
            <w:pPr>
              <w:rPr>
                <w:rFonts w:cs="Arial"/>
                <w:sz w:val="20"/>
                <w:szCs w:val="20"/>
              </w:rPr>
            </w:pPr>
          </w:p>
          <w:p w14:paraId="00B2EAA4" w14:textId="77777777" w:rsidR="00E963B6" w:rsidRDefault="00E963B6" w:rsidP="004A3350">
            <w:pPr>
              <w:rPr>
                <w:rFonts w:cs="Arial"/>
                <w:sz w:val="20"/>
                <w:szCs w:val="20"/>
              </w:rPr>
            </w:pPr>
          </w:p>
          <w:p w14:paraId="37DE4117" w14:textId="77777777" w:rsidR="00E963B6" w:rsidRDefault="00E963B6" w:rsidP="004A3350">
            <w:pPr>
              <w:rPr>
                <w:rFonts w:cs="Arial"/>
                <w:sz w:val="20"/>
                <w:szCs w:val="20"/>
              </w:rPr>
            </w:pPr>
          </w:p>
          <w:p w14:paraId="141F0AEA" w14:textId="77777777" w:rsidR="00E963B6" w:rsidRPr="00F61000" w:rsidRDefault="00E963B6" w:rsidP="004A3350">
            <w:pPr>
              <w:rPr>
                <w:rFonts w:cs="Arial"/>
                <w:sz w:val="20"/>
                <w:szCs w:val="20"/>
              </w:rPr>
            </w:pPr>
          </w:p>
        </w:tc>
        <w:tc>
          <w:tcPr>
            <w:tcW w:w="1701" w:type="dxa"/>
            <w:tcBorders>
              <w:top w:val="single" w:sz="4" w:space="0" w:color="auto"/>
              <w:left w:val="nil"/>
              <w:bottom w:val="nil"/>
              <w:right w:val="nil"/>
            </w:tcBorders>
          </w:tcPr>
          <w:p w14:paraId="23823B4E" w14:textId="77777777" w:rsidR="00E963B6" w:rsidRDefault="00E963B6" w:rsidP="004A3350">
            <w:pPr>
              <w:rPr>
                <w:rFonts w:cs="Arial"/>
                <w:sz w:val="20"/>
                <w:szCs w:val="20"/>
              </w:rPr>
            </w:pPr>
          </w:p>
          <w:p w14:paraId="1DBD04E9" w14:textId="77777777" w:rsidR="00E7413C" w:rsidRDefault="00E7413C" w:rsidP="004A3350">
            <w:pPr>
              <w:rPr>
                <w:rFonts w:cs="Arial"/>
                <w:sz w:val="20"/>
                <w:szCs w:val="20"/>
              </w:rPr>
            </w:pPr>
          </w:p>
          <w:p w14:paraId="6E7E7D4F" w14:textId="77777777" w:rsidR="00E7413C" w:rsidRDefault="00E7413C" w:rsidP="004A3350">
            <w:pPr>
              <w:rPr>
                <w:rFonts w:cs="Arial"/>
                <w:sz w:val="20"/>
                <w:szCs w:val="20"/>
              </w:rPr>
            </w:pPr>
          </w:p>
          <w:p w14:paraId="097B53B4" w14:textId="77777777" w:rsidR="00E7413C" w:rsidRDefault="00E7413C" w:rsidP="004A3350">
            <w:pPr>
              <w:rPr>
                <w:rFonts w:cs="Arial"/>
                <w:sz w:val="20"/>
                <w:szCs w:val="20"/>
              </w:rPr>
            </w:pPr>
          </w:p>
          <w:p w14:paraId="4765DB61" w14:textId="77777777" w:rsidR="00E7413C" w:rsidRDefault="00E7413C" w:rsidP="004A3350">
            <w:pPr>
              <w:rPr>
                <w:rFonts w:cs="Arial"/>
                <w:sz w:val="20"/>
                <w:szCs w:val="20"/>
              </w:rPr>
            </w:pPr>
          </w:p>
          <w:p w14:paraId="2D8781FB" w14:textId="77777777" w:rsidR="00E7413C" w:rsidRDefault="00E7413C" w:rsidP="004A3350">
            <w:pPr>
              <w:rPr>
                <w:rFonts w:cs="Arial"/>
                <w:sz w:val="20"/>
                <w:szCs w:val="20"/>
              </w:rPr>
            </w:pPr>
          </w:p>
          <w:p w14:paraId="05F25C99" w14:textId="77777777" w:rsidR="00E7413C" w:rsidRPr="00F61000" w:rsidRDefault="00E7413C" w:rsidP="004A3350">
            <w:pPr>
              <w:rPr>
                <w:rFonts w:cs="Arial"/>
                <w:sz w:val="20"/>
                <w:szCs w:val="20"/>
              </w:rPr>
            </w:pPr>
          </w:p>
        </w:tc>
        <w:tc>
          <w:tcPr>
            <w:tcW w:w="3295" w:type="dxa"/>
            <w:tcBorders>
              <w:top w:val="single" w:sz="4" w:space="0" w:color="auto"/>
              <w:left w:val="nil"/>
              <w:bottom w:val="nil"/>
              <w:right w:val="nil"/>
            </w:tcBorders>
          </w:tcPr>
          <w:p w14:paraId="3DD705CA" w14:textId="77777777" w:rsidR="00E963B6" w:rsidRPr="00F61000" w:rsidRDefault="00E963B6" w:rsidP="004A3350">
            <w:pPr>
              <w:rPr>
                <w:rFonts w:cs="Arial"/>
                <w:sz w:val="20"/>
                <w:szCs w:val="20"/>
              </w:rPr>
            </w:pPr>
          </w:p>
        </w:tc>
        <w:tc>
          <w:tcPr>
            <w:tcW w:w="1559" w:type="dxa"/>
            <w:tcBorders>
              <w:top w:val="single" w:sz="4" w:space="0" w:color="auto"/>
              <w:left w:val="nil"/>
              <w:bottom w:val="nil"/>
              <w:right w:val="nil"/>
            </w:tcBorders>
          </w:tcPr>
          <w:p w14:paraId="7D05F6AA" w14:textId="77777777" w:rsidR="00E963B6" w:rsidRPr="00F61000" w:rsidRDefault="00E963B6" w:rsidP="004A3350">
            <w:pPr>
              <w:rPr>
                <w:rFonts w:cs="Arial"/>
                <w:sz w:val="20"/>
                <w:szCs w:val="20"/>
              </w:rPr>
            </w:pPr>
          </w:p>
        </w:tc>
      </w:tr>
      <w:tr w:rsidR="00B84D24" w14:paraId="4F37BE87" w14:textId="77777777" w:rsidTr="2BF6720A">
        <w:tc>
          <w:tcPr>
            <w:tcW w:w="10632" w:type="dxa"/>
            <w:gridSpan w:val="5"/>
            <w:shd w:val="clear" w:color="auto" w:fill="074F6A" w:themeFill="accent4" w:themeFillShade="80"/>
          </w:tcPr>
          <w:p w14:paraId="2BA760C2" w14:textId="7B9F84C5" w:rsidR="00B84D24" w:rsidRPr="00F61000" w:rsidRDefault="00201006" w:rsidP="00B84D24">
            <w:pPr>
              <w:spacing w:after="160" w:line="259" w:lineRule="auto"/>
              <w:jc w:val="center"/>
              <w:rPr>
                <w:rFonts w:cs="Arial"/>
                <w:b/>
                <w:bCs/>
                <w:sz w:val="20"/>
                <w:szCs w:val="20"/>
              </w:rPr>
            </w:pPr>
            <w:r>
              <w:rPr>
                <w:rFonts w:cs="Arial"/>
                <w:b/>
                <w:bCs/>
                <w:color w:val="FFFFFF" w:themeColor="background1"/>
              </w:rPr>
              <w:t xml:space="preserve">Table 2 - </w:t>
            </w:r>
            <w:r w:rsidR="00B84D24">
              <w:rPr>
                <w:rFonts w:cs="Arial"/>
                <w:b/>
                <w:bCs/>
                <w:color w:val="FFFFFF" w:themeColor="background1"/>
              </w:rPr>
              <w:t>Section 38 Submission Checklist Guidance Notes</w:t>
            </w:r>
          </w:p>
        </w:tc>
      </w:tr>
      <w:tr w:rsidR="000B2181" w14:paraId="0997A016" w14:textId="77777777" w:rsidTr="2BF6720A">
        <w:tc>
          <w:tcPr>
            <w:tcW w:w="10632" w:type="dxa"/>
            <w:gridSpan w:val="5"/>
            <w:shd w:val="clear" w:color="auto" w:fill="D9D9D9" w:themeFill="background1" w:themeFillShade="D9"/>
          </w:tcPr>
          <w:p w14:paraId="143BCAB1" w14:textId="61C27058" w:rsidR="000B2181" w:rsidRDefault="000B2181">
            <w:pPr>
              <w:spacing w:after="160" w:line="259" w:lineRule="auto"/>
              <w:rPr>
                <w:rFonts w:cs="Arial"/>
                <w:b/>
                <w:bCs/>
                <w:sz w:val="20"/>
                <w:szCs w:val="20"/>
              </w:rPr>
            </w:pPr>
            <w:r w:rsidRPr="00F61000">
              <w:rPr>
                <w:rFonts w:cs="Arial"/>
                <w:b/>
                <w:bCs/>
                <w:sz w:val="20"/>
                <w:szCs w:val="20"/>
              </w:rPr>
              <w:t>Site Location Plan</w:t>
            </w:r>
          </w:p>
        </w:tc>
      </w:tr>
      <w:tr w:rsidR="000B2181" w14:paraId="0F66610A" w14:textId="77777777" w:rsidTr="2BF6720A">
        <w:tc>
          <w:tcPr>
            <w:tcW w:w="10632" w:type="dxa"/>
            <w:gridSpan w:val="5"/>
          </w:tcPr>
          <w:p w14:paraId="1561174D" w14:textId="77777777" w:rsidR="000B2181" w:rsidRPr="00F61000"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 xml:space="preserve">Ordinance Survey Data used for submission must be dated within 5 years of submission date, with dates and companies clearly shown on the drawing </w:t>
            </w:r>
          </w:p>
          <w:p w14:paraId="48C79141" w14:textId="77777777" w:rsidR="000B2181" w:rsidRPr="00F61000"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Scale must be either 1:1250 or 1:2500</w:t>
            </w:r>
          </w:p>
          <w:p w14:paraId="2B1C51DE" w14:textId="77777777" w:rsidR="000B2181" w:rsidRPr="00F61000"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 xml:space="preserve">North point must be clearly shown </w:t>
            </w:r>
          </w:p>
          <w:p w14:paraId="333D0B5A" w14:textId="77777777" w:rsidR="000B2181"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Application site must be edged in red</w:t>
            </w:r>
          </w:p>
          <w:p w14:paraId="18E52B29" w14:textId="0FB87A6B" w:rsidR="000B2181" w:rsidRPr="000B2181" w:rsidRDefault="000B2181" w:rsidP="000B2181">
            <w:pPr>
              <w:pStyle w:val="ListParagraph"/>
              <w:numPr>
                <w:ilvl w:val="0"/>
                <w:numId w:val="6"/>
              </w:numPr>
              <w:rPr>
                <w:rFonts w:ascii="Arial" w:hAnsi="Arial" w:cs="Arial"/>
                <w:sz w:val="20"/>
                <w:szCs w:val="20"/>
              </w:rPr>
            </w:pPr>
            <w:r w:rsidRPr="000B2181">
              <w:rPr>
                <w:rFonts w:ascii="Arial" w:hAnsi="Arial" w:cs="Arial"/>
                <w:sz w:val="20"/>
                <w:szCs w:val="20"/>
              </w:rPr>
              <w:t>Surrounding road names must be shown</w:t>
            </w:r>
          </w:p>
        </w:tc>
      </w:tr>
      <w:tr w:rsidR="000B2181" w14:paraId="2676FC81" w14:textId="77777777" w:rsidTr="2BF6720A">
        <w:tc>
          <w:tcPr>
            <w:tcW w:w="10632" w:type="dxa"/>
            <w:gridSpan w:val="5"/>
            <w:shd w:val="clear" w:color="auto" w:fill="D9D9D9" w:themeFill="background1" w:themeFillShade="D9"/>
          </w:tcPr>
          <w:p w14:paraId="65A57893" w14:textId="14FB0F64" w:rsidR="000B2181" w:rsidRDefault="000B2181">
            <w:pPr>
              <w:spacing w:after="160" w:line="259" w:lineRule="auto"/>
              <w:rPr>
                <w:rFonts w:cs="Arial"/>
                <w:b/>
                <w:bCs/>
                <w:sz w:val="20"/>
                <w:szCs w:val="20"/>
              </w:rPr>
            </w:pPr>
            <w:r w:rsidRPr="00F61000">
              <w:rPr>
                <w:rFonts w:cs="Arial"/>
                <w:b/>
                <w:bCs/>
                <w:sz w:val="20"/>
                <w:szCs w:val="20"/>
              </w:rPr>
              <w:t>Existing site plan</w:t>
            </w:r>
          </w:p>
        </w:tc>
      </w:tr>
      <w:tr w:rsidR="000B2181" w14:paraId="3A04D75B" w14:textId="77777777" w:rsidTr="2BF6720A">
        <w:tc>
          <w:tcPr>
            <w:tcW w:w="10632" w:type="dxa"/>
            <w:gridSpan w:val="5"/>
          </w:tcPr>
          <w:p w14:paraId="3FFA2BC5" w14:textId="77777777" w:rsidR="000B2181"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 xml:space="preserve">Topographical Survey Data used for submission must be dated within 5 years of submission date, with dates and companies clearly shown on the drawing </w:t>
            </w:r>
          </w:p>
          <w:p w14:paraId="3DC1B30F" w14:textId="19A0917D" w:rsidR="000B2181" w:rsidRPr="000B2181" w:rsidRDefault="000B2181" w:rsidP="000B2181">
            <w:pPr>
              <w:pStyle w:val="ListParagraph"/>
              <w:numPr>
                <w:ilvl w:val="0"/>
                <w:numId w:val="6"/>
              </w:numPr>
              <w:rPr>
                <w:rFonts w:ascii="Arial" w:hAnsi="Arial" w:cs="Arial"/>
                <w:sz w:val="20"/>
                <w:szCs w:val="20"/>
              </w:rPr>
            </w:pPr>
            <w:r w:rsidRPr="000B2181">
              <w:rPr>
                <w:rFonts w:ascii="Arial" w:hAnsi="Arial" w:cs="Arial"/>
                <w:sz w:val="20"/>
                <w:szCs w:val="20"/>
              </w:rPr>
              <w:t>Drawing to be shown with existing colours/key</w:t>
            </w:r>
          </w:p>
        </w:tc>
      </w:tr>
      <w:tr w:rsidR="000B2181" w14:paraId="106B5531" w14:textId="77777777" w:rsidTr="2BF6720A">
        <w:tc>
          <w:tcPr>
            <w:tcW w:w="10632" w:type="dxa"/>
            <w:gridSpan w:val="5"/>
            <w:shd w:val="clear" w:color="auto" w:fill="D9D9D9" w:themeFill="background1" w:themeFillShade="D9"/>
          </w:tcPr>
          <w:p w14:paraId="66C68C6E" w14:textId="67EBFDCA" w:rsidR="000B2181" w:rsidRDefault="000B2181">
            <w:pPr>
              <w:spacing w:after="160" w:line="259" w:lineRule="auto"/>
              <w:rPr>
                <w:rFonts w:cs="Arial"/>
                <w:b/>
                <w:bCs/>
                <w:sz w:val="20"/>
                <w:szCs w:val="20"/>
              </w:rPr>
            </w:pPr>
            <w:r w:rsidRPr="00F61000">
              <w:rPr>
                <w:rFonts w:cs="Arial"/>
                <w:b/>
                <w:bCs/>
                <w:sz w:val="20"/>
                <w:szCs w:val="20"/>
              </w:rPr>
              <w:t>General Arrangement Plan</w:t>
            </w:r>
          </w:p>
        </w:tc>
      </w:tr>
      <w:tr w:rsidR="000B2181" w14:paraId="39F98040" w14:textId="77777777" w:rsidTr="2BF6720A">
        <w:tc>
          <w:tcPr>
            <w:tcW w:w="10632" w:type="dxa"/>
            <w:gridSpan w:val="5"/>
          </w:tcPr>
          <w:p w14:paraId="1055A8C1" w14:textId="77777777" w:rsidR="000B2181" w:rsidRPr="00F61000" w:rsidRDefault="000B2181"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Show the dimensions of all roads, footways and verges </w:t>
            </w:r>
          </w:p>
          <w:p w14:paraId="4137B719" w14:textId="77777777" w:rsidR="000B2181" w:rsidRPr="00F61000"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Road identification: Road 1, 2 etc.</w:t>
            </w:r>
          </w:p>
          <w:p w14:paraId="117822C3" w14:textId="77777777" w:rsidR="000B2181" w:rsidRPr="00F61000"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 xml:space="preserve">Chainage points for the start/end, tangent points and ever 10m </w:t>
            </w:r>
          </w:p>
          <w:p w14:paraId="387A379C" w14:textId="77777777" w:rsidR="000B2181" w:rsidRDefault="000B2181"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Forward visibility, Junction visibility, pedestrian visibility (different colours for each design speed) </w:t>
            </w:r>
          </w:p>
          <w:p w14:paraId="00AFF413" w14:textId="1372DC4D" w:rsidR="000B2181" w:rsidRPr="000B2181" w:rsidRDefault="000B2181"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All junction radii in adoptable areas (shown as different colours in key)</w:t>
            </w:r>
          </w:p>
        </w:tc>
      </w:tr>
      <w:tr w:rsidR="000B2181" w14:paraId="7F2D220E" w14:textId="77777777" w:rsidTr="2BF6720A">
        <w:tc>
          <w:tcPr>
            <w:tcW w:w="10632" w:type="dxa"/>
            <w:gridSpan w:val="5"/>
            <w:shd w:val="clear" w:color="auto" w:fill="D9D9D9" w:themeFill="background1" w:themeFillShade="D9"/>
          </w:tcPr>
          <w:p w14:paraId="33B9F1B1" w14:textId="5080402D" w:rsidR="000B2181" w:rsidRDefault="000B2181">
            <w:pPr>
              <w:spacing w:after="160" w:line="259" w:lineRule="auto"/>
              <w:rPr>
                <w:rFonts w:cs="Arial"/>
                <w:b/>
                <w:bCs/>
                <w:sz w:val="20"/>
                <w:szCs w:val="20"/>
              </w:rPr>
            </w:pPr>
            <w:r w:rsidRPr="00F61000">
              <w:rPr>
                <w:rFonts w:cs="Arial"/>
                <w:b/>
                <w:bCs/>
                <w:sz w:val="20"/>
                <w:szCs w:val="20"/>
              </w:rPr>
              <w:t>Section 38 Legal Agreement Plan</w:t>
            </w:r>
          </w:p>
        </w:tc>
      </w:tr>
      <w:tr w:rsidR="000B2181" w14:paraId="33AA6C50" w14:textId="77777777" w:rsidTr="2BF6720A">
        <w:tc>
          <w:tcPr>
            <w:tcW w:w="10632" w:type="dxa"/>
            <w:gridSpan w:val="5"/>
          </w:tcPr>
          <w:p w14:paraId="63F837BF" w14:textId="77777777" w:rsidR="000B2181" w:rsidRPr="00190FED" w:rsidRDefault="000B2181" w:rsidP="51FE6CDF">
            <w:pPr>
              <w:pStyle w:val="ListParagraph"/>
              <w:numPr>
                <w:ilvl w:val="0"/>
                <w:numId w:val="6"/>
              </w:numPr>
              <w:rPr>
                <w:rFonts w:ascii="Arial" w:hAnsi="Arial" w:cs="Arial"/>
                <w:sz w:val="20"/>
                <w:szCs w:val="20"/>
                <w:lang w:val="en-GB"/>
              </w:rPr>
            </w:pPr>
            <w:r w:rsidRPr="00190FED">
              <w:rPr>
                <w:rFonts w:ascii="Arial" w:hAnsi="Arial" w:cs="Arial"/>
                <w:sz w:val="20"/>
                <w:szCs w:val="20"/>
                <w:lang w:val="en-GB"/>
              </w:rPr>
              <w:t xml:space="preserve">Coloured in accordance with GCC Legal Agreement Plan key </w:t>
            </w:r>
          </w:p>
          <w:p w14:paraId="4AFF2EDE" w14:textId="77777777" w:rsidR="00190FED" w:rsidRDefault="000B2181" w:rsidP="00190FED">
            <w:pPr>
              <w:pStyle w:val="ListParagraph"/>
              <w:numPr>
                <w:ilvl w:val="0"/>
                <w:numId w:val="6"/>
              </w:numPr>
              <w:rPr>
                <w:rFonts w:ascii="Arial" w:hAnsi="Arial" w:cs="Arial"/>
                <w:sz w:val="20"/>
                <w:szCs w:val="20"/>
              </w:rPr>
            </w:pPr>
            <w:r w:rsidRPr="00190FED">
              <w:rPr>
                <w:rFonts w:ascii="Arial" w:hAnsi="Arial" w:cs="Arial"/>
                <w:sz w:val="20"/>
                <w:szCs w:val="20"/>
              </w:rPr>
              <w:t xml:space="preserve">Correct highway boundary shown as obtained from GCC Highway Records department </w:t>
            </w:r>
          </w:p>
          <w:p w14:paraId="01806AC0" w14:textId="271AD236" w:rsidR="000B2181" w:rsidRPr="00190FED" w:rsidRDefault="000B2181" w:rsidP="00190FED">
            <w:pPr>
              <w:pStyle w:val="ListParagraph"/>
              <w:numPr>
                <w:ilvl w:val="0"/>
                <w:numId w:val="6"/>
              </w:numPr>
              <w:rPr>
                <w:rFonts w:ascii="Arial" w:hAnsi="Arial" w:cs="Arial"/>
                <w:sz w:val="20"/>
                <w:szCs w:val="20"/>
              </w:rPr>
            </w:pPr>
            <w:r w:rsidRPr="00190FED">
              <w:rPr>
                <w:rFonts w:ascii="Arial" w:hAnsi="Arial" w:cs="Arial"/>
                <w:sz w:val="20"/>
                <w:szCs w:val="20"/>
              </w:rPr>
              <w:t>Adjacent land titles held by the developer(s) must be shown edged in blue lines</w:t>
            </w:r>
          </w:p>
        </w:tc>
      </w:tr>
      <w:tr w:rsidR="000B2181" w14:paraId="4C8CF00A" w14:textId="77777777" w:rsidTr="2BF6720A">
        <w:tc>
          <w:tcPr>
            <w:tcW w:w="10632" w:type="dxa"/>
            <w:gridSpan w:val="5"/>
            <w:shd w:val="clear" w:color="auto" w:fill="D9D9D9" w:themeFill="background1" w:themeFillShade="D9"/>
          </w:tcPr>
          <w:p w14:paraId="0004A079" w14:textId="2A1ECA87" w:rsidR="000B2181" w:rsidRDefault="000B2181">
            <w:pPr>
              <w:spacing w:after="160" w:line="259" w:lineRule="auto"/>
              <w:rPr>
                <w:rFonts w:cs="Arial"/>
                <w:b/>
                <w:bCs/>
                <w:sz w:val="20"/>
                <w:szCs w:val="20"/>
              </w:rPr>
            </w:pPr>
            <w:r w:rsidRPr="00F61000">
              <w:rPr>
                <w:rFonts w:cs="Arial"/>
                <w:b/>
                <w:bCs/>
                <w:sz w:val="20"/>
                <w:szCs w:val="20"/>
              </w:rPr>
              <w:t>Longitudinal Sections Drawing</w:t>
            </w:r>
          </w:p>
        </w:tc>
      </w:tr>
      <w:tr w:rsidR="000B2181" w14:paraId="07C6F83F" w14:textId="77777777" w:rsidTr="2BF6720A">
        <w:tc>
          <w:tcPr>
            <w:tcW w:w="10632" w:type="dxa"/>
            <w:gridSpan w:val="5"/>
          </w:tcPr>
          <w:p w14:paraId="7D62D8BF" w14:textId="77777777" w:rsidR="000B2181" w:rsidRPr="00BE335C" w:rsidRDefault="000B2181"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Existing and proposed levels for the centerline, chainage, channels, gradients and vertical curves with K values, horizontal schematic showing curve radii and transitions </w:t>
            </w:r>
          </w:p>
          <w:p w14:paraId="54221950" w14:textId="77777777" w:rsidR="000B2181" w:rsidRPr="00BE335C" w:rsidRDefault="000B2181" w:rsidP="000B2181">
            <w:pPr>
              <w:pStyle w:val="ListParagraph"/>
              <w:numPr>
                <w:ilvl w:val="0"/>
                <w:numId w:val="6"/>
              </w:numPr>
              <w:rPr>
                <w:rFonts w:ascii="Arial" w:hAnsi="Arial" w:cs="Arial"/>
                <w:sz w:val="20"/>
                <w:szCs w:val="20"/>
              </w:rPr>
            </w:pPr>
            <w:r w:rsidRPr="00BE335C">
              <w:rPr>
                <w:rFonts w:ascii="Arial" w:hAnsi="Arial" w:cs="Arial"/>
                <w:sz w:val="20"/>
                <w:szCs w:val="20"/>
              </w:rPr>
              <w:t xml:space="preserve">Highway drainage to be coloured purple </w:t>
            </w:r>
          </w:p>
          <w:p w14:paraId="3B31EAB4" w14:textId="77777777" w:rsidR="000B2181" w:rsidRPr="00BE335C" w:rsidRDefault="000B2181" w:rsidP="000B2181">
            <w:pPr>
              <w:pStyle w:val="ListParagraph"/>
              <w:numPr>
                <w:ilvl w:val="0"/>
                <w:numId w:val="6"/>
              </w:numPr>
              <w:rPr>
                <w:rFonts w:ascii="Arial" w:hAnsi="Arial" w:cs="Arial"/>
                <w:sz w:val="20"/>
                <w:szCs w:val="20"/>
              </w:rPr>
            </w:pPr>
            <w:r w:rsidRPr="00BE335C">
              <w:rPr>
                <w:rFonts w:ascii="Arial" w:hAnsi="Arial" w:cs="Arial"/>
                <w:sz w:val="20"/>
                <w:szCs w:val="20"/>
              </w:rPr>
              <w:t xml:space="preserve">Surface and foul water drainage profiles, positions of chambers, gradients, pipe diameters, cover and invert levels and protection </w:t>
            </w:r>
          </w:p>
          <w:p w14:paraId="68C40F21" w14:textId="77777777" w:rsidR="00B84D24" w:rsidRDefault="000B2181"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Existing ground level (based on submitted survey data) shown as a dashed green line </w:t>
            </w:r>
          </w:p>
          <w:p w14:paraId="46B779C3" w14:textId="66DDDF15" w:rsidR="000B2181" w:rsidRPr="00B84D24" w:rsidRDefault="000B2181" w:rsidP="000B2181">
            <w:pPr>
              <w:pStyle w:val="ListParagraph"/>
              <w:numPr>
                <w:ilvl w:val="0"/>
                <w:numId w:val="6"/>
              </w:numPr>
              <w:rPr>
                <w:rFonts w:ascii="Arial" w:hAnsi="Arial" w:cs="Arial"/>
                <w:sz w:val="20"/>
                <w:szCs w:val="20"/>
              </w:rPr>
            </w:pPr>
            <w:r w:rsidRPr="00B84D24">
              <w:rPr>
                <w:rFonts w:ascii="Arial" w:hAnsi="Arial" w:cs="Arial"/>
                <w:sz w:val="20"/>
                <w:szCs w:val="20"/>
              </w:rPr>
              <w:t>All roads proposed for adoption must have gradients between 1/20 and 1/100</w:t>
            </w:r>
          </w:p>
        </w:tc>
      </w:tr>
      <w:tr w:rsidR="000B2181" w14:paraId="5011C84E" w14:textId="77777777" w:rsidTr="2BF6720A">
        <w:tc>
          <w:tcPr>
            <w:tcW w:w="10632" w:type="dxa"/>
            <w:gridSpan w:val="5"/>
            <w:shd w:val="clear" w:color="auto" w:fill="D9D9D9" w:themeFill="background1" w:themeFillShade="D9"/>
          </w:tcPr>
          <w:p w14:paraId="45EDD504" w14:textId="14634076" w:rsidR="000B2181" w:rsidRDefault="000B2181" w:rsidP="000B2181">
            <w:pPr>
              <w:spacing w:after="160" w:line="259" w:lineRule="auto"/>
              <w:rPr>
                <w:rFonts w:cs="Arial"/>
                <w:b/>
                <w:bCs/>
                <w:sz w:val="20"/>
                <w:szCs w:val="20"/>
              </w:rPr>
            </w:pPr>
            <w:r w:rsidRPr="00F61000">
              <w:rPr>
                <w:rFonts w:cs="Arial"/>
                <w:b/>
                <w:bCs/>
                <w:sz w:val="20"/>
                <w:szCs w:val="20"/>
              </w:rPr>
              <w:t xml:space="preserve">Construction Details Drawing </w:t>
            </w:r>
          </w:p>
        </w:tc>
      </w:tr>
      <w:tr w:rsidR="000B2181" w14:paraId="427FD89F" w14:textId="77777777" w:rsidTr="2BF6720A">
        <w:tc>
          <w:tcPr>
            <w:tcW w:w="10632" w:type="dxa"/>
            <w:gridSpan w:val="5"/>
          </w:tcPr>
          <w:p w14:paraId="4EA0EAA7" w14:textId="77777777" w:rsidR="000D3FE3" w:rsidRPr="0021539D" w:rsidRDefault="000D3FE3" w:rsidP="51FE6CDF">
            <w:pPr>
              <w:rPr>
                <w:rFonts w:cs="Arial"/>
                <w:sz w:val="20"/>
                <w:szCs w:val="20"/>
                <w:lang w:val="en-GB"/>
              </w:rPr>
            </w:pPr>
            <w:r w:rsidRPr="51FE6CDF">
              <w:rPr>
                <w:rFonts w:cs="Arial"/>
                <w:sz w:val="20"/>
                <w:szCs w:val="20"/>
                <w:lang w:val="en-GB"/>
              </w:rPr>
              <w:t xml:space="preserve">Details are required for each adoptable element within the project unless reference is made to follow GCC’s standard details. For example: </w:t>
            </w:r>
          </w:p>
          <w:p w14:paraId="0E56EA01" w14:textId="77777777" w:rsidR="000D3FE3" w:rsidRPr="0021539D" w:rsidRDefault="000D3FE3" w:rsidP="000D3FE3">
            <w:pPr>
              <w:pStyle w:val="ListParagraph"/>
              <w:numPr>
                <w:ilvl w:val="0"/>
                <w:numId w:val="6"/>
              </w:numPr>
              <w:rPr>
                <w:rFonts w:ascii="Arial" w:hAnsi="Arial" w:cs="Arial"/>
                <w:sz w:val="20"/>
                <w:szCs w:val="20"/>
              </w:rPr>
            </w:pPr>
            <w:r w:rsidRPr="0021539D">
              <w:rPr>
                <w:rFonts w:ascii="Arial" w:hAnsi="Arial" w:cs="Arial"/>
                <w:sz w:val="20"/>
                <w:szCs w:val="20"/>
              </w:rPr>
              <w:t xml:space="preserve">Typical cross sections of carriageway, footway, cycleway, ramps etc. </w:t>
            </w:r>
          </w:p>
          <w:p w14:paraId="375BD9F7" w14:textId="77777777" w:rsidR="000D3FE3" w:rsidRPr="0021539D" w:rsidRDefault="000D3FE3"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Construction details indicating areas for different pavement types, planning depths, layer thicknesses and areas where special materials such as geotextiles are to be used </w:t>
            </w:r>
          </w:p>
          <w:p w14:paraId="59C5BC02" w14:textId="77777777" w:rsidR="000D3FE3" w:rsidRPr="0021539D" w:rsidRDefault="000D3FE3" w:rsidP="000D3FE3">
            <w:pPr>
              <w:pStyle w:val="ListParagraph"/>
              <w:numPr>
                <w:ilvl w:val="0"/>
                <w:numId w:val="6"/>
              </w:numPr>
              <w:rPr>
                <w:rFonts w:ascii="Arial" w:hAnsi="Arial" w:cs="Arial"/>
                <w:sz w:val="20"/>
                <w:szCs w:val="20"/>
              </w:rPr>
            </w:pPr>
            <w:r w:rsidRPr="0021539D">
              <w:rPr>
                <w:rFonts w:ascii="Arial" w:hAnsi="Arial" w:cs="Arial"/>
                <w:sz w:val="20"/>
                <w:szCs w:val="20"/>
              </w:rPr>
              <w:t>Kerbing details</w:t>
            </w:r>
          </w:p>
          <w:p w14:paraId="11CA8C6B" w14:textId="77777777" w:rsidR="000D3FE3" w:rsidRPr="0021539D" w:rsidRDefault="000D3FE3" w:rsidP="000D3FE3">
            <w:pPr>
              <w:pStyle w:val="ListParagraph"/>
              <w:numPr>
                <w:ilvl w:val="0"/>
                <w:numId w:val="6"/>
              </w:numPr>
              <w:rPr>
                <w:rFonts w:ascii="Arial" w:hAnsi="Arial" w:cs="Arial"/>
                <w:sz w:val="20"/>
                <w:szCs w:val="20"/>
              </w:rPr>
            </w:pPr>
            <w:r w:rsidRPr="0021539D">
              <w:rPr>
                <w:rFonts w:ascii="Arial" w:hAnsi="Arial" w:cs="Arial"/>
                <w:sz w:val="20"/>
                <w:szCs w:val="20"/>
              </w:rPr>
              <w:t>Pedestrian crossing with tactiles details</w:t>
            </w:r>
          </w:p>
          <w:p w14:paraId="7BAF1AC6" w14:textId="77777777" w:rsidR="00B84D24" w:rsidRDefault="000D3FE3" w:rsidP="000D3FE3">
            <w:pPr>
              <w:pStyle w:val="ListParagraph"/>
              <w:numPr>
                <w:ilvl w:val="0"/>
                <w:numId w:val="6"/>
              </w:numPr>
              <w:rPr>
                <w:rFonts w:ascii="Arial" w:hAnsi="Arial" w:cs="Arial"/>
                <w:sz w:val="20"/>
                <w:szCs w:val="20"/>
              </w:rPr>
            </w:pPr>
            <w:r w:rsidRPr="0021539D">
              <w:rPr>
                <w:rFonts w:ascii="Arial" w:hAnsi="Arial" w:cs="Arial"/>
                <w:sz w:val="20"/>
                <w:szCs w:val="20"/>
              </w:rPr>
              <w:t>Tie-in detail</w:t>
            </w:r>
          </w:p>
          <w:p w14:paraId="4C826C41" w14:textId="2F53B61E" w:rsidR="000B2181" w:rsidRPr="00B84D24" w:rsidRDefault="000D3FE3"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Note that this is not an exhaustive list and other details will be required. </w:t>
            </w:r>
          </w:p>
        </w:tc>
      </w:tr>
      <w:tr w:rsidR="000D3FE3" w14:paraId="1C0C9ADC" w14:textId="77777777" w:rsidTr="2BF6720A">
        <w:tc>
          <w:tcPr>
            <w:tcW w:w="10632" w:type="dxa"/>
            <w:gridSpan w:val="5"/>
            <w:shd w:val="clear" w:color="auto" w:fill="D9D9D9" w:themeFill="background1" w:themeFillShade="D9"/>
          </w:tcPr>
          <w:p w14:paraId="2BD4C169" w14:textId="41ED5F66" w:rsidR="000D3FE3" w:rsidRDefault="000D3FE3" w:rsidP="000D3FE3">
            <w:pPr>
              <w:spacing w:after="160" w:line="259" w:lineRule="auto"/>
              <w:rPr>
                <w:rFonts w:cs="Arial"/>
                <w:b/>
                <w:bCs/>
                <w:sz w:val="20"/>
                <w:szCs w:val="20"/>
              </w:rPr>
            </w:pPr>
            <w:r w:rsidRPr="00F61000">
              <w:rPr>
                <w:rFonts w:cs="Arial"/>
                <w:b/>
                <w:bCs/>
                <w:sz w:val="20"/>
                <w:szCs w:val="20"/>
              </w:rPr>
              <w:t xml:space="preserve">Signing &amp; Lining Drawing </w:t>
            </w:r>
          </w:p>
        </w:tc>
      </w:tr>
      <w:tr w:rsidR="000D3FE3" w14:paraId="7DF8B93A" w14:textId="77777777" w:rsidTr="2BF6720A">
        <w:tc>
          <w:tcPr>
            <w:tcW w:w="10632" w:type="dxa"/>
            <w:gridSpan w:val="5"/>
          </w:tcPr>
          <w:p w14:paraId="2173764A" w14:textId="77777777" w:rsidR="000D3FE3" w:rsidRPr="00F61000" w:rsidRDefault="000D3FE3" w:rsidP="000D3FE3">
            <w:pPr>
              <w:pStyle w:val="ListParagraph"/>
              <w:numPr>
                <w:ilvl w:val="0"/>
                <w:numId w:val="7"/>
              </w:numPr>
              <w:rPr>
                <w:rFonts w:ascii="Arial" w:hAnsi="Arial" w:cs="Arial"/>
                <w:sz w:val="20"/>
                <w:szCs w:val="20"/>
              </w:rPr>
            </w:pPr>
            <w:r w:rsidRPr="00F61000">
              <w:rPr>
                <w:rFonts w:ascii="Arial" w:hAnsi="Arial" w:cs="Arial"/>
                <w:sz w:val="20"/>
                <w:szCs w:val="20"/>
              </w:rPr>
              <w:t xml:space="preserve">Cross section of bollard and pole foundations </w:t>
            </w:r>
          </w:p>
          <w:p w14:paraId="658DBE63" w14:textId="77777777" w:rsidR="000D3FE3" w:rsidRPr="00F61000" w:rsidRDefault="000D3FE3" w:rsidP="000D3FE3">
            <w:pPr>
              <w:pStyle w:val="ListParagraph"/>
              <w:numPr>
                <w:ilvl w:val="0"/>
                <w:numId w:val="7"/>
              </w:numPr>
              <w:rPr>
                <w:rFonts w:ascii="Arial" w:hAnsi="Arial" w:cs="Arial"/>
                <w:sz w:val="20"/>
                <w:szCs w:val="20"/>
              </w:rPr>
            </w:pPr>
            <w:r w:rsidRPr="00F61000">
              <w:rPr>
                <w:rFonts w:ascii="Arial" w:hAnsi="Arial" w:cs="Arial"/>
                <w:sz w:val="20"/>
                <w:szCs w:val="20"/>
              </w:rPr>
              <w:t xml:space="preserve">Traffic sign and road marking information including areas of high friction surfacing </w:t>
            </w:r>
          </w:p>
          <w:p w14:paraId="2F63B004" w14:textId="77777777" w:rsidR="00B84D24" w:rsidRDefault="000D3FE3" w:rsidP="51FE6CDF">
            <w:pPr>
              <w:pStyle w:val="ListParagraph"/>
              <w:numPr>
                <w:ilvl w:val="0"/>
                <w:numId w:val="7"/>
              </w:numPr>
              <w:rPr>
                <w:rFonts w:ascii="Arial" w:hAnsi="Arial" w:cs="Arial"/>
                <w:sz w:val="20"/>
                <w:szCs w:val="20"/>
                <w:lang w:val="en-GB"/>
              </w:rPr>
            </w:pPr>
            <w:r w:rsidRPr="51FE6CDF">
              <w:rPr>
                <w:rFonts w:ascii="Arial" w:hAnsi="Arial" w:cs="Arial"/>
                <w:sz w:val="20"/>
                <w:szCs w:val="20"/>
                <w:lang w:val="en-GB"/>
              </w:rPr>
              <w:lastRenderedPageBreak/>
              <w:t>Sign schedules must be produced for each sign giving post sizes/foundations, mounting height, illumination and retro-reflectivity details as a minimum</w:t>
            </w:r>
          </w:p>
          <w:p w14:paraId="7D63EFF0" w14:textId="64446857" w:rsidR="000D3FE3" w:rsidRPr="00B84D24" w:rsidRDefault="000D3FE3" w:rsidP="000D3FE3">
            <w:pPr>
              <w:pStyle w:val="ListParagraph"/>
              <w:numPr>
                <w:ilvl w:val="0"/>
                <w:numId w:val="7"/>
              </w:numPr>
              <w:rPr>
                <w:rFonts w:ascii="Arial" w:hAnsi="Arial" w:cs="Arial"/>
                <w:sz w:val="20"/>
                <w:szCs w:val="20"/>
              </w:rPr>
            </w:pPr>
            <w:r w:rsidRPr="00B84D24">
              <w:rPr>
                <w:rFonts w:ascii="Arial" w:hAnsi="Arial" w:cs="Arial"/>
                <w:sz w:val="20"/>
                <w:szCs w:val="20"/>
              </w:rPr>
              <w:t>Road Marking schedule must be produced, showing each marking type and all relevant details</w:t>
            </w:r>
          </w:p>
        </w:tc>
      </w:tr>
      <w:tr w:rsidR="000D3FE3" w14:paraId="13DF44C6" w14:textId="77777777" w:rsidTr="2BF6720A">
        <w:tc>
          <w:tcPr>
            <w:tcW w:w="10632" w:type="dxa"/>
            <w:gridSpan w:val="5"/>
            <w:shd w:val="clear" w:color="auto" w:fill="D9D9D9" w:themeFill="background1" w:themeFillShade="D9"/>
          </w:tcPr>
          <w:p w14:paraId="3B3C503F" w14:textId="1F9EB43D" w:rsidR="000D3FE3" w:rsidRDefault="000D3FE3" w:rsidP="000D3FE3">
            <w:pPr>
              <w:spacing w:after="160" w:line="259" w:lineRule="auto"/>
              <w:rPr>
                <w:rFonts w:cs="Arial"/>
                <w:b/>
                <w:bCs/>
                <w:sz w:val="20"/>
                <w:szCs w:val="20"/>
              </w:rPr>
            </w:pPr>
            <w:r w:rsidRPr="00F61000">
              <w:rPr>
                <w:rFonts w:cs="Arial"/>
                <w:b/>
                <w:bCs/>
                <w:sz w:val="20"/>
                <w:szCs w:val="20"/>
              </w:rPr>
              <w:lastRenderedPageBreak/>
              <w:t xml:space="preserve">Kerbing &amp; Surfacing Drawing </w:t>
            </w:r>
          </w:p>
        </w:tc>
      </w:tr>
      <w:tr w:rsidR="000D3FE3" w14:paraId="716185D2" w14:textId="77777777" w:rsidTr="2BF6720A">
        <w:tc>
          <w:tcPr>
            <w:tcW w:w="10632" w:type="dxa"/>
            <w:gridSpan w:val="5"/>
          </w:tcPr>
          <w:p w14:paraId="7EA86613" w14:textId="77777777" w:rsidR="000D3FE3" w:rsidRPr="00F61000" w:rsidRDefault="000D3FE3" w:rsidP="000D3FE3">
            <w:pPr>
              <w:pStyle w:val="ListParagraph"/>
              <w:numPr>
                <w:ilvl w:val="0"/>
                <w:numId w:val="8"/>
              </w:numPr>
              <w:rPr>
                <w:rFonts w:ascii="Arial" w:hAnsi="Arial" w:cs="Arial"/>
                <w:sz w:val="20"/>
                <w:szCs w:val="20"/>
              </w:rPr>
            </w:pPr>
            <w:r w:rsidRPr="00F61000">
              <w:rPr>
                <w:rFonts w:ascii="Arial" w:hAnsi="Arial" w:cs="Arial"/>
                <w:sz w:val="20"/>
                <w:szCs w:val="20"/>
              </w:rPr>
              <w:t>Show all kerbing and surfacing types proposed for the site in the drawing key</w:t>
            </w:r>
          </w:p>
          <w:p w14:paraId="03081D92" w14:textId="77777777" w:rsidR="00B84D24" w:rsidRDefault="000D3FE3" w:rsidP="000D3FE3">
            <w:pPr>
              <w:pStyle w:val="ListParagraph"/>
              <w:numPr>
                <w:ilvl w:val="0"/>
                <w:numId w:val="8"/>
              </w:numPr>
              <w:rPr>
                <w:rFonts w:ascii="Arial" w:hAnsi="Arial" w:cs="Arial"/>
                <w:sz w:val="20"/>
                <w:szCs w:val="20"/>
              </w:rPr>
            </w:pPr>
            <w:r w:rsidRPr="00F61000">
              <w:rPr>
                <w:rFonts w:ascii="Arial" w:hAnsi="Arial" w:cs="Arial"/>
                <w:sz w:val="20"/>
                <w:szCs w:val="20"/>
              </w:rPr>
              <w:t>All items in the key should reference the construction details and have a detail provided</w:t>
            </w:r>
          </w:p>
          <w:p w14:paraId="725CE8F2" w14:textId="7123BC9F" w:rsidR="000D3FE3" w:rsidRPr="00B84D24" w:rsidRDefault="000D3FE3" w:rsidP="51FE6CDF">
            <w:pPr>
              <w:pStyle w:val="ListParagraph"/>
              <w:numPr>
                <w:ilvl w:val="0"/>
                <w:numId w:val="8"/>
              </w:numPr>
              <w:rPr>
                <w:rFonts w:ascii="Arial" w:hAnsi="Arial" w:cs="Arial"/>
                <w:sz w:val="20"/>
                <w:szCs w:val="20"/>
                <w:lang w:val="en-GB"/>
              </w:rPr>
            </w:pPr>
            <w:r w:rsidRPr="51FE6CDF">
              <w:rPr>
                <w:rFonts w:ascii="Arial" w:hAnsi="Arial" w:cs="Arial"/>
                <w:sz w:val="20"/>
                <w:szCs w:val="20"/>
                <w:lang w:val="en-GB"/>
              </w:rPr>
              <w:t>Where possible, areas of parking bays resulting in &gt;10m dropped kerb should have their footway crossfalls locally amended to a 1/40 crossfall gradient to benefit pedestrian movements  </w:t>
            </w:r>
          </w:p>
        </w:tc>
      </w:tr>
      <w:tr w:rsidR="000D3FE3" w14:paraId="008560EB" w14:textId="77777777" w:rsidTr="2BF6720A">
        <w:tc>
          <w:tcPr>
            <w:tcW w:w="10632" w:type="dxa"/>
            <w:gridSpan w:val="5"/>
            <w:shd w:val="clear" w:color="auto" w:fill="D9D9D9" w:themeFill="background1" w:themeFillShade="D9"/>
          </w:tcPr>
          <w:p w14:paraId="5127D78F" w14:textId="24F1BC81" w:rsidR="000D3FE3" w:rsidRDefault="000D3FE3" w:rsidP="000D3FE3">
            <w:pPr>
              <w:spacing w:after="160" w:line="259" w:lineRule="auto"/>
              <w:rPr>
                <w:rFonts w:cs="Arial"/>
                <w:b/>
                <w:bCs/>
                <w:sz w:val="20"/>
                <w:szCs w:val="20"/>
              </w:rPr>
            </w:pPr>
            <w:r w:rsidRPr="00F61000">
              <w:rPr>
                <w:rFonts w:cs="Arial"/>
                <w:b/>
                <w:bCs/>
                <w:sz w:val="20"/>
                <w:szCs w:val="20"/>
              </w:rPr>
              <w:t>Existing &amp; Proposed Utilities Plan(s) &amp; Information</w:t>
            </w:r>
          </w:p>
        </w:tc>
      </w:tr>
      <w:tr w:rsidR="000D3FE3" w14:paraId="20002FFB" w14:textId="77777777" w:rsidTr="2BF6720A">
        <w:tc>
          <w:tcPr>
            <w:tcW w:w="10632" w:type="dxa"/>
            <w:gridSpan w:val="5"/>
          </w:tcPr>
          <w:p w14:paraId="31505A5C" w14:textId="77777777" w:rsidR="00B84D24" w:rsidRDefault="000D3FE3" w:rsidP="000D3FE3">
            <w:pPr>
              <w:pStyle w:val="ListParagraph"/>
              <w:numPr>
                <w:ilvl w:val="0"/>
                <w:numId w:val="9"/>
              </w:numPr>
              <w:rPr>
                <w:rFonts w:ascii="Arial" w:hAnsi="Arial" w:cs="Arial"/>
                <w:sz w:val="20"/>
                <w:szCs w:val="20"/>
              </w:rPr>
            </w:pPr>
            <w:r w:rsidRPr="00F61000">
              <w:rPr>
                <w:rFonts w:ascii="Arial" w:hAnsi="Arial" w:cs="Arial"/>
                <w:sz w:val="20"/>
                <w:szCs w:val="20"/>
              </w:rPr>
              <w:t>Evidence that the Statutory Undertakers have been notified of the works and any apparatus within the scheme is known and diversionary/protection works are being actively progressed.</w:t>
            </w:r>
          </w:p>
          <w:p w14:paraId="1A53E836" w14:textId="0EF392B8" w:rsidR="000D3FE3" w:rsidRPr="00B84D24" w:rsidRDefault="000D3FE3" w:rsidP="000D3FE3">
            <w:pPr>
              <w:pStyle w:val="ListParagraph"/>
              <w:numPr>
                <w:ilvl w:val="0"/>
                <w:numId w:val="9"/>
              </w:numPr>
              <w:rPr>
                <w:rFonts w:ascii="Arial" w:hAnsi="Arial" w:cs="Arial"/>
                <w:sz w:val="20"/>
                <w:szCs w:val="20"/>
              </w:rPr>
            </w:pPr>
            <w:r w:rsidRPr="00B84D24">
              <w:rPr>
                <w:rFonts w:ascii="Arial" w:hAnsi="Arial" w:cs="Arial"/>
                <w:sz w:val="20"/>
                <w:szCs w:val="20"/>
              </w:rPr>
              <w:t>Plan to show all existing utilities within and surrounding the site</w:t>
            </w:r>
          </w:p>
        </w:tc>
      </w:tr>
      <w:tr w:rsidR="000D3FE3" w14:paraId="194B2147" w14:textId="77777777" w:rsidTr="2BF6720A">
        <w:tc>
          <w:tcPr>
            <w:tcW w:w="10632" w:type="dxa"/>
            <w:gridSpan w:val="5"/>
            <w:shd w:val="clear" w:color="auto" w:fill="D9D9D9" w:themeFill="background1" w:themeFillShade="D9"/>
          </w:tcPr>
          <w:p w14:paraId="49ECB791" w14:textId="46CE1F15" w:rsidR="000D3FE3" w:rsidRDefault="000D3FE3" w:rsidP="51FE6CDF">
            <w:pPr>
              <w:spacing w:after="160" w:line="259" w:lineRule="auto"/>
              <w:rPr>
                <w:rFonts w:cs="Arial"/>
                <w:b/>
                <w:bCs/>
                <w:sz w:val="20"/>
                <w:szCs w:val="20"/>
                <w:lang w:val="en-GB"/>
              </w:rPr>
            </w:pPr>
            <w:r w:rsidRPr="51FE6CDF">
              <w:rPr>
                <w:rFonts w:cs="Arial"/>
                <w:b/>
                <w:bCs/>
                <w:sz w:val="20"/>
                <w:szCs w:val="20"/>
                <w:lang w:val="en-GB"/>
              </w:rPr>
              <w:t>Highway Drainage Plan (Not required if offering gullies/connection pipes ONLY for adoption)</w:t>
            </w:r>
          </w:p>
        </w:tc>
      </w:tr>
      <w:tr w:rsidR="000D3FE3" w14:paraId="0035E963" w14:textId="77777777" w:rsidTr="2BF6720A">
        <w:tc>
          <w:tcPr>
            <w:tcW w:w="10632" w:type="dxa"/>
            <w:gridSpan w:val="5"/>
          </w:tcPr>
          <w:p w14:paraId="3D84EB9F" w14:textId="77777777" w:rsidR="000D3FE3" w:rsidRPr="00F61000" w:rsidRDefault="000D3FE3" w:rsidP="51FE6CDF">
            <w:pPr>
              <w:pStyle w:val="ListParagraph"/>
              <w:numPr>
                <w:ilvl w:val="0"/>
                <w:numId w:val="13"/>
              </w:numPr>
              <w:rPr>
                <w:rFonts w:ascii="Arial" w:hAnsi="Arial" w:cs="Arial"/>
                <w:sz w:val="20"/>
                <w:szCs w:val="20"/>
                <w:lang w:val="en-GB"/>
              </w:rPr>
            </w:pPr>
            <w:r w:rsidRPr="51FE6CDF">
              <w:rPr>
                <w:rFonts w:ascii="Arial" w:hAnsi="Arial" w:cs="Arial"/>
                <w:sz w:val="20"/>
                <w:szCs w:val="20"/>
                <w:lang w:val="en-GB"/>
              </w:rPr>
              <w:t>Show all SW drainage (proposed and existing) within the vicinity of the site that connect with highway drainage in black for background context (details not required)</w:t>
            </w:r>
          </w:p>
          <w:p w14:paraId="2F4FFD64" w14:textId="77777777" w:rsidR="000D3FE3" w:rsidRPr="00F61000" w:rsidRDefault="000D3FE3" w:rsidP="51FE6CDF">
            <w:pPr>
              <w:pStyle w:val="ListParagraph"/>
              <w:numPr>
                <w:ilvl w:val="0"/>
                <w:numId w:val="13"/>
              </w:numPr>
              <w:rPr>
                <w:rFonts w:ascii="Arial" w:hAnsi="Arial" w:cs="Arial"/>
                <w:sz w:val="20"/>
                <w:szCs w:val="20"/>
                <w:lang w:val="en-GB"/>
              </w:rPr>
            </w:pPr>
            <w:r w:rsidRPr="51FE6CDF">
              <w:rPr>
                <w:rFonts w:ascii="Arial" w:hAnsi="Arial" w:cs="Arial"/>
                <w:sz w:val="20"/>
                <w:szCs w:val="20"/>
                <w:lang w:val="en-GB"/>
              </w:rPr>
              <w:t>Layout, showing existing and proposed: pipe runs (with sizes, gradients, diameters, depths, cover, backfill), manhole and gully, sizes, inverts positions and details, outfall details, backfill details, unique numbering of pipes / gullies and chambers.</w:t>
            </w:r>
          </w:p>
          <w:p w14:paraId="2AB8BBDF" w14:textId="77777777" w:rsidR="000D3FE3" w:rsidRPr="00F61000" w:rsidRDefault="000D3FE3" w:rsidP="51FE6CDF">
            <w:pPr>
              <w:pStyle w:val="ListParagraph"/>
              <w:numPr>
                <w:ilvl w:val="0"/>
                <w:numId w:val="13"/>
              </w:numPr>
              <w:rPr>
                <w:rFonts w:ascii="Arial" w:hAnsi="Arial" w:cs="Arial"/>
                <w:sz w:val="20"/>
                <w:szCs w:val="20"/>
                <w:lang w:val="en-GB"/>
              </w:rPr>
            </w:pPr>
            <w:r w:rsidRPr="51FE6CDF">
              <w:rPr>
                <w:rFonts w:ascii="Arial" w:hAnsi="Arial" w:cs="Arial"/>
                <w:sz w:val="20"/>
                <w:szCs w:val="20"/>
                <w:lang w:val="en-GB"/>
              </w:rPr>
              <w:t>Sewers must be positioned a minimum of 1m, and manholes are 0.5m from outside edge of the kerb line.</w:t>
            </w:r>
          </w:p>
          <w:p w14:paraId="0C0C2BFD" w14:textId="77777777" w:rsidR="000D3FE3" w:rsidRPr="00F61000" w:rsidRDefault="000D3FE3" w:rsidP="000D3FE3">
            <w:pPr>
              <w:pStyle w:val="ListParagraph"/>
              <w:numPr>
                <w:ilvl w:val="0"/>
                <w:numId w:val="13"/>
              </w:numPr>
              <w:rPr>
                <w:rFonts w:ascii="Arial" w:hAnsi="Arial" w:cs="Arial"/>
                <w:sz w:val="20"/>
                <w:szCs w:val="20"/>
              </w:rPr>
            </w:pPr>
            <w:r w:rsidRPr="00F61000">
              <w:rPr>
                <w:rFonts w:ascii="Arial" w:hAnsi="Arial" w:cs="Arial"/>
                <w:sz w:val="20"/>
                <w:szCs w:val="20"/>
              </w:rPr>
              <w:t>Show Manholes and attenuation device chambers, Storage chambers, Headwalls proposed for adoption</w:t>
            </w:r>
          </w:p>
          <w:p w14:paraId="17A9E66E" w14:textId="77777777" w:rsidR="00B84D24" w:rsidRDefault="000D3FE3" w:rsidP="51FE6CDF">
            <w:pPr>
              <w:pStyle w:val="ListParagraph"/>
              <w:numPr>
                <w:ilvl w:val="0"/>
                <w:numId w:val="13"/>
              </w:numPr>
              <w:rPr>
                <w:rFonts w:ascii="Arial" w:hAnsi="Arial" w:cs="Arial"/>
                <w:sz w:val="20"/>
                <w:szCs w:val="20"/>
                <w:lang w:val="en-GB"/>
              </w:rPr>
            </w:pPr>
            <w:r w:rsidRPr="51FE6CDF">
              <w:rPr>
                <w:rFonts w:ascii="Arial" w:hAnsi="Arial" w:cs="Arial"/>
                <w:sz w:val="20"/>
                <w:szCs w:val="20"/>
                <w:lang w:val="en-GB"/>
              </w:rPr>
              <w:t>Show the catchment in m</w:t>
            </w:r>
            <w:r w:rsidRPr="51FE6CDF">
              <w:rPr>
                <w:rFonts w:ascii="Arial" w:hAnsi="Arial" w:cs="Arial"/>
                <w:sz w:val="20"/>
                <w:szCs w:val="20"/>
                <w:vertAlign w:val="superscript"/>
                <w:lang w:val="en-GB"/>
              </w:rPr>
              <w:t>2</w:t>
            </w:r>
            <w:r w:rsidRPr="51FE6CDF">
              <w:rPr>
                <w:rFonts w:ascii="Arial" w:hAnsi="Arial" w:cs="Arial"/>
                <w:sz w:val="20"/>
                <w:szCs w:val="20"/>
                <w:lang w:val="en-GB"/>
              </w:rPr>
              <w:t xml:space="preserve"> going to each manhole (outline only, hatch not required)</w:t>
            </w:r>
          </w:p>
          <w:p w14:paraId="5AE4379A" w14:textId="0EF63DB4" w:rsidR="000D3FE3" w:rsidRPr="00B84D24" w:rsidRDefault="000D3FE3" w:rsidP="000D3FE3">
            <w:pPr>
              <w:pStyle w:val="ListParagraph"/>
              <w:numPr>
                <w:ilvl w:val="0"/>
                <w:numId w:val="13"/>
              </w:numPr>
              <w:rPr>
                <w:rFonts w:ascii="Arial" w:hAnsi="Arial" w:cs="Arial"/>
                <w:sz w:val="20"/>
                <w:szCs w:val="20"/>
              </w:rPr>
            </w:pPr>
            <w:r w:rsidRPr="00B84D24">
              <w:rPr>
                <w:rFonts w:ascii="Arial" w:hAnsi="Arial" w:cs="Arial"/>
                <w:sz w:val="20"/>
                <w:szCs w:val="20"/>
              </w:rPr>
              <w:t>All highway drainage to be coloured purple</w:t>
            </w:r>
          </w:p>
        </w:tc>
      </w:tr>
      <w:tr w:rsidR="000D3FE3" w14:paraId="4BA98CE5" w14:textId="77777777" w:rsidTr="2BF6720A">
        <w:tc>
          <w:tcPr>
            <w:tcW w:w="10632" w:type="dxa"/>
            <w:gridSpan w:val="5"/>
            <w:shd w:val="clear" w:color="auto" w:fill="D9D9D9" w:themeFill="background1" w:themeFillShade="D9"/>
          </w:tcPr>
          <w:p w14:paraId="5BA1077F" w14:textId="3077F353" w:rsidR="000D3FE3" w:rsidRPr="00B84D24" w:rsidRDefault="000D3FE3" w:rsidP="000D3FE3">
            <w:pPr>
              <w:rPr>
                <w:rFonts w:cs="Arial"/>
                <w:sz w:val="20"/>
                <w:szCs w:val="20"/>
              </w:rPr>
            </w:pPr>
            <w:r w:rsidRPr="00B84D24">
              <w:rPr>
                <w:rFonts w:cs="Arial"/>
                <w:b/>
                <w:bCs/>
                <w:sz w:val="20"/>
                <w:szCs w:val="20"/>
              </w:rPr>
              <w:t>Roundabouts (if present)</w:t>
            </w:r>
          </w:p>
        </w:tc>
      </w:tr>
      <w:tr w:rsidR="000D3FE3" w14:paraId="34AB22DD" w14:textId="77777777" w:rsidTr="2BF6720A">
        <w:tc>
          <w:tcPr>
            <w:tcW w:w="10632" w:type="dxa"/>
            <w:gridSpan w:val="5"/>
          </w:tcPr>
          <w:p w14:paraId="5AD1E2BA" w14:textId="77777777" w:rsidR="00725173" w:rsidRDefault="00725173" w:rsidP="00725173">
            <w:pPr>
              <w:pStyle w:val="ListParagraph"/>
              <w:numPr>
                <w:ilvl w:val="0"/>
                <w:numId w:val="17"/>
              </w:numPr>
              <w:spacing w:line="256" w:lineRule="auto"/>
              <w:rPr>
                <w:rFonts w:ascii="Arial" w:hAnsi="Arial" w:cs="Arial"/>
                <w:sz w:val="20"/>
                <w:szCs w:val="20"/>
              </w:rPr>
            </w:pPr>
            <w:r>
              <w:rPr>
                <w:rFonts w:ascii="Arial" w:hAnsi="Arial" w:cs="Arial"/>
                <w:sz w:val="20"/>
                <w:szCs w:val="20"/>
              </w:rPr>
              <w:t>Plan to show proposed levels, contours and crown lines</w:t>
            </w:r>
          </w:p>
          <w:p w14:paraId="40F3EE4F" w14:textId="77777777" w:rsidR="00725173" w:rsidRDefault="00725173" w:rsidP="00725173">
            <w:pPr>
              <w:pStyle w:val="ListParagraph"/>
              <w:numPr>
                <w:ilvl w:val="0"/>
                <w:numId w:val="17"/>
              </w:numPr>
              <w:spacing w:line="256" w:lineRule="auto"/>
              <w:rPr>
                <w:rFonts w:ascii="Arial" w:hAnsi="Arial" w:cs="Arial"/>
                <w:sz w:val="20"/>
                <w:szCs w:val="20"/>
              </w:rPr>
            </w:pPr>
            <w:r>
              <w:rPr>
                <w:rFonts w:ascii="Arial" w:hAnsi="Arial" w:cs="Arial"/>
                <w:sz w:val="20"/>
                <w:szCs w:val="20"/>
              </w:rPr>
              <w:t>Checklist to ensure compliance with CD 116 Geometric Design of Roundabouts</w:t>
            </w:r>
          </w:p>
          <w:p w14:paraId="690A2663" w14:textId="77777777" w:rsidR="00725173" w:rsidRDefault="00725173" w:rsidP="00725173">
            <w:pPr>
              <w:pStyle w:val="ListParagraph"/>
              <w:numPr>
                <w:ilvl w:val="0"/>
                <w:numId w:val="17"/>
              </w:numPr>
              <w:spacing w:line="256" w:lineRule="auto"/>
              <w:rPr>
                <w:rFonts w:ascii="Arial" w:hAnsi="Arial" w:cs="Arial"/>
                <w:sz w:val="20"/>
                <w:szCs w:val="20"/>
              </w:rPr>
            </w:pPr>
            <w:r>
              <w:rPr>
                <w:rFonts w:ascii="Arial" w:hAnsi="Arial" w:cs="Arial"/>
                <w:sz w:val="20"/>
                <w:szCs w:val="20"/>
              </w:rPr>
              <w:t>Provide existing, generated and forecast turning flows for the morning and evening peak periods</w:t>
            </w:r>
          </w:p>
          <w:p w14:paraId="456F8E10" w14:textId="77777777" w:rsidR="00725173" w:rsidRDefault="00725173" w:rsidP="00725173">
            <w:pPr>
              <w:pStyle w:val="ListParagraph"/>
              <w:numPr>
                <w:ilvl w:val="0"/>
                <w:numId w:val="17"/>
              </w:numPr>
              <w:spacing w:line="256" w:lineRule="auto"/>
              <w:rPr>
                <w:rFonts w:ascii="Arial" w:hAnsi="Arial" w:cs="Arial"/>
                <w:sz w:val="20"/>
                <w:szCs w:val="20"/>
              </w:rPr>
            </w:pPr>
            <w:r>
              <w:rPr>
                <w:rFonts w:ascii="Arial" w:hAnsi="Arial" w:cs="Arial"/>
                <w:sz w:val="20"/>
                <w:szCs w:val="20"/>
              </w:rPr>
              <w:t>Provide capacity calculations for the AM and PM peak periods using ARCADY or similar</w:t>
            </w:r>
          </w:p>
          <w:p w14:paraId="63A9DD71" w14:textId="77777777" w:rsidR="00725173" w:rsidRDefault="00725173" w:rsidP="00725173">
            <w:pPr>
              <w:pStyle w:val="ListParagraph"/>
              <w:numPr>
                <w:ilvl w:val="0"/>
                <w:numId w:val="17"/>
              </w:numPr>
              <w:spacing w:line="256" w:lineRule="auto"/>
              <w:rPr>
                <w:rFonts w:ascii="Arial" w:hAnsi="Arial" w:cs="Arial"/>
                <w:sz w:val="20"/>
                <w:szCs w:val="20"/>
              </w:rPr>
            </w:pPr>
            <w:r>
              <w:rPr>
                <w:rFonts w:ascii="Arial" w:hAnsi="Arial" w:cs="Arial"/>
                <w:sz w:val="20"/>
                <w:szCs w:val="20"/>
              </w:rPr>
              <w:t>Plan showing entry path deflection, entry and exit radius, entry and exit widths and flare lengths</w:t>
            </w:r>
          </w:p>
          <w:p w14:paraId="06A12BE5" w14:textId="77777777" w:rsidR="00725173" w:rsidRDefault="00725173" w:rsidP="00725173">
            <w:pPr>
              <w:pStyle w:val="ListParagraph"/>
              <w:numPr>
                <w:ilvl w:val="0"/>
                <w:numId w:val="17"/>
              </w:numPr>
              <w:spacing w:line="256" w:lineRule="auto"/>
              <w:rPr>
                <w:rFonts w:ascii="Arial" w:hAnsi="Arial" w:cs="Arial"/>
                <w:sz w:val="20"/>
                <w:szCs w:val="20"/>
              </w:rPr>
            </w:pPr>
            <w:r>
              <w:rPr>
                <w:rFonts w:ascii="Arial" w:hAnsi="Arial" w:cs="Arial"/>
                <w:sz w:val="20"/>
                <w:szCs w:val="20"/>
              </w:rPr>
              <w:t xml:space="preserve">Plan showing visibility lines </w:t>
            </w:r>
          </w:p>
          <w:p w14:paraId="0501E497" w14:textId="701D9C9F" w:rsidR="000D3FE3" w:rsidRPr="00B84D24" w:rsidRDefault="00725173" w:rsidP="00725173">
            <w:pPr>
              <w:pStyle w:val="ListParagraph"/>
              <w:numPr>
                <w:ilvl w:val="0"/>
                <w:numId w:val="17"/>
              </w:numPr>
              <w:rPr>
                <w:rFonts w:ascii="Arial" w:hAnsi="Arial" w:cs="Arial"/>
                <w:sz w:val="20"/>
                <w:szCs w:val="20"/>
                <w:lang w:val="en-GB"/>
              </w:rPr>
            </w:pPr>
            <w:r>
              <w:rPr>
                <w:rFonts w:cs="Arial"/>
                <w:sz w:val="20"/>
                <w:szCs w:val="20"/>
              </w:rPr>
              <w:t>Plan to show pedestrian and cycling facilities through the junction</w:t>
            </w:r>
          </w:p>
        </w:tc>
      </w:tr>
      <w:tr w:rsidR="000D3FE3" w14:paraId="5E538E75" w14:textId="77777777" w:rsidTr="2BF6720A">
        <w:tc>
          <w:tcPr>
            <w:tcW w:w="10632" w:type="dxa"/>
            <w:gridSpan w:val="5"/>
            <w:shd w:val="clear" w:color="auto" w:fill="D9D9D9" w:themeFill="background1" w:themeFillShade="D9"/>
          </w:tcPr>
          <w:p w14:paraId="5B54C698" w14:textId="0764ABC2" w:rsidR="000D3FE3" w:rsidRPr="000D3FE3" w:rsidRDefault="000D3FE3" w:rsidP="000D3FE3">
            <w:pPr>
              <w:rPr>
                <w:rFonts w:cs="Arial"/>
                <w:sz w:val="20"/>
                <w:szCs w:val="20"/>
              </w:rPr>
            </w:pPr>
            <w:r w:rsidRPr="00F61000">
              <w:rPr>
                <w:rFonts w:cs="Arial"/>
                <w:b/>
                <w:bCs/>
                <w:sz w:val="20"/>
                <w:szCs w:val="20"/>
              </w:rPr>
              <w:t>Gully Catchment Plans</w:t>
            </w:r>
          </w:p>
        </w:tc>
      </w:tr>
      <w:tr w:rsidR="000D3FE3" w14:paraId="788D3D45" w14:textId="77777777" w:rsidTr="2BF6720A">
        <w:tc>
          <w:tcPr>
            <w:tcW w:w="10632" w:type="dxa"/>
            <w:gridSpan w:val="5"/>
          </w:tcPr>
          <w:p w14:paraId="0A387F52" w14:textId="77777777" w:rsidR="000D3FE3" w:rsidRPr="00F61000" w:rsidRDefault="000D3FE3" w:rsidP="000D3FE3">
            <w:pPr>
              <w:pStyle w:val="ListParagraph"/>
              <w:numPr>
                <w:ilvl w:val="0"/>
                <w:numId w:val="10"/>
              </w:numPr>
              <w:rPr>
                <w:rFonts w:ascii="Arial" w:hAnsi="Arial" w:cs="Arial"/>
                <w:sz w:val="20"/>
                <w:szCs w:val="20"/>
              </w:rPr>
            </w:pPr>
            <w:r w:rsidRPr="00F61000">
              <w:rPr>
                <w:rFonts w:ascii="Arial" w:hAnsi="Arial" w:cs="Arial"/>
                <w:sz w:val="20"/>
                <w:szCs w:val="20"/>
              </w:rPr>
              <w:t>GCC will accept a maximum of 150m</w:t>
            </w:r>
            <w:r w:rsidRPr="001E2556">
              <w:rPr>
                <w:rFonts w:ascii="Arial" w:hAnsi="Arial" w:cs="Arial"/>
                <w:sz w:val="20"/>
                <w:szCs w:val="20"/>
                <w:vertAlign w:val="superscript"/>
              </w:rPr>
              <w:t>2</w:t>
            </w:r>
            <w:r w:rsidRPr="00F61000">
              <w:rPr>
                <w:rFonts w:ascii="Arial" w:hAnsi="Arial" w:cs="Arial"/>
                <w:sz w:val="20"/>
                <w:szCs w:val="20"/>
              </w:rPr>
              <w:t xml:space="preserve"> to a single gully and 200m</w:t>
            </w:r>
            <w:r w:rsidRPr="001E2556">
              <w:rPr>
                <w:rFonts w:ascii="Arial" w:hAnsi="Arial" w:cs="Arial"/>
                <w:sz w:val="20"/>
                <w:szCs w:val="20"/>
                <w:vertAlign w:val="superscript"/>
              </w:rPr>
              <w:t>2</w:t>
            </w:r>
            <w:r w:rsidRPr="00F61000">
              <w:rPr>
                <w:rFonts w:ascii="Arial" w:hAnsi="Arial" w:cs="Arial"/>
                <w:sz w:val="20"/>
                <w:szCs w:val="20"/>
              </w:rPr>
              <w:t xml:space="preserve"> to double gullies</w:t>
            </w:r>
          </w:p>
          <w:p w14:paraId="56B8C4D2" w14:textId="77777777" w:rsidR="00B84D24" w:rsidRDefault="000D3FE3" w:rsidP="51FE6CDF">
            <w:pPr>
              <w:pStyle w:val="ListParagraph"/>
              <w:numPr>
                <w:ilvl w:val="0"/>
                <w:numId w:val="10"/>
              </w:numPr>
              <w:rPr>
                <w:rFonts w:ascii="Arial" w:hAnsi="Arial" w:cs="Arial"/>
                <w:sz w:val="20"/>
                <w:szCs w:val="20"/>
                <w:lang w:val="en-GB"/>
              </w:rPr>
            </w:pPr>
            <w:r w:rsidRPr="51FE6CDF">
              <w:rPr>
                <w:rFonts w:ascii="Arial" w:hAnsi="Arial" w:cs="Arial"/>
                <w:sz w:val="20"/>
                <w:szCs w:val="20"/>
                <w:lang w:val="en-GB"/>
              </w:rPr>
              <w:t>Double gullies are required at all low spots</w:t>
            </w:r>
          </w:p>
          <w:p w14:paraId="2B0BA387" w14:textId="72523499" w:rsidR="000D3FE3" w:rsidRPr="00B84D24" w:rsidRDefault="000D3FE3" w:rsidP="51FE6CDF">
            <w:pPr>
              <w:pStyle w:val="ListParagraph"/>
              <w:numPr>
                <w:ilvl w:val="0"/>
                <w:numId w:val="10"/>
              </w:numPr>
              <w:rPr>
                <w:rFonts w:ascii="Arial" w:hAnsi="Arial" w:cs="Arial"/>
                <w:sz w:val="20"/>
                <w:szCs w:val="20"/>
                <w:lang w:val="en-GB"/>
              </w:rPr>
            </w:pPr>
            <w:r w:rsidRPr="51FE6CDF">
              <w:rPr>
                <w:rFonts w:ascii="Arial" w:hAnsi="Arial" w:cs="Arial"/>
                <w:sz w:val="20"/>
                <w:szCs w:val="20"/>
                <w:lang w:val="en-GB"/>
              </w:rPr>
              <w:t>Gullies must be installed upstream of all uncontrolled crossing locations, unless it is evidenced that SW flows will not pass in front of the uncontrolled crossing. For example, gully is located at a high point.</w:t>
            </w:r>
          </w:p>
        </w:tc>
      </w:tr>
      <w:tr w:rsidR="000D3FE3" w14:paraId="34600F59" w14:textId="77777777" w:rsidTr="2BF6720A">
        <w:tc>
          <w:tcPr>
            <w:tcW w:w="10632" w:type="dxa"/>
            <w:gridSpan w:val="5"/>
            <w:shd w:val="clear" w:color="auto" w:fill="D9D9D9" w:themeFill="background1" w:themeFillShade="D9"/>
          </w:tcPr>
          <w:p w14:paraId="55C652B7" w14:textId="665190EF" w:rsidR="000D3FE3" w:rsidRPr="000D3FE3" w:rsidRDefault="000D3FE3" w:rsidP="000D3FE3">
            <w:pPr>
              <w:rPr>
                <w:rFonts w:cs="Arial"/>
                <w:sz w:val="20"/>
                <w:szCs w:val="20"/>
              </w:rPr>
            </w:pPr>
            <w:r w:rsidRPr="00F61000">
              <w:rPr>
                <w:rFonts w:cs="Arial"/>
                <w:b/>
                <w:bCs/>
                <w:sz w:val="20"/>
                <w:szCs w:val="20"/>
              </w:rPr>
              <w:t>Levels and Contours Plan</w:t>
            </w:r>
          </w:p>
        </w:tc>
      </w:tr>
      <w:tr w:rsidR="000D3FE3" w14:paraId="09838A92" w14:textId="77777777" w:rsidTr="2BF6720A">
        <w:tc>
          <w:tcPr>
            <w:tcW w:w="10632" w:type="dxa"/>
            <w:gridSpan w:val="5"/>
          </w:tcPr>
          <w:p w14:paraId="592F3EC1" w14:textId="77777777" w:rsidR="000D3FE3" w:rsidRPr="00F61000" w:rsidRDefault="000D3FE3" w:rsidP="000D3FE3">
            <w:pPr>
              <w:pStyle w:val="ListParagraph"/>
              <w:numPr>
                <w:ilvl w:val="0"/>
                <w:numId w:val="11"/>
              </w:numPr>
              <w:rPr>
                <w:rFonts w:ascii="Arial" w:hAnsi="Arial" w:cs="Arial"/>
                <w:sz w:val="20"/>
                <w:szCs w:val="20"/>
              </w:rPr>
            </w:pPr>
            <w:r w:rsidRPr="00F61000">
              <w:rPr>
                <w:rFonts w:ascii="Arial" w:hAnsi="Arial" w:cs="Arial"/>
                <w:sz w:val="20"/>
                <w:szCs w:val="20"/>
              </w:rPr>
              <w:t>Road contours must be shown at 50mm increments as dashed lines</w:t>
            </w:r>
          </w:p>
          <w:p w14:paraId="048764AF" w14:textId="77777777" w:rsidR="000D3FE3" w:rsidRPr="00F61000" w:rsidRDefault="000D3FE3" w:rsidP="000D3FE3">
            <w:pPr>
              <w:pStyle w:val="ListParagraph"/>
              <w:numPr>
                <w:ilvl w:val="0"/>
                <w:numId w:val="11"/>
              </w:numPr>
              <w:rPr>
                <w:rFonts w:ascii="Arial" w:hAnsi="Arial" w:cs="Arial"/>
                <w:sz w:val="20"/>
                <w:szCs w:val="20"/>
              </w:rPr>
            </w:pPr>
            <w:r w:rsidRPr="00F61000">
              <w:rPr>
                <w:rFonts w:ascii="Arial" w:hAnsi="Arial" w:cs="Arial"/>
                <w:sz w:val="20"/>
                <w:szCs w:val="20"/>
              </w:rPr>
              <w:t>Every 0.5m increment should be shown as a solid line</w:t>
            </w:r>
          </w:p>
          <w:p w14:paraId="2AFD604B" w14:textId="77777777" w:rsidR="00B84D24" w:rsidRDefault="000D3FE3" w:rsidP="51FE6CDF">
            <w:pPr>
              <w:pStyle w:val="ListParagraph"/>
              <w:numPr>
                <w:ilvl w:val="0"/>
                <w:numId w:val="11"/>
              </w:numPr>
              <w:rPr>
                <w:rFonts w:ascii="Arial" w:hAnsi="Arial" w:cs="Arial"/>
                <w:sz w:val="20"/>
                <w:szCs w:val="20"/>
                <w:lang w:val="en-GB"/>
              </w:rPr>
            </w:pPr>
            <w:r w:rsidRPr="51FE6CDF">
              <w:rPr>
                <w:rFonts w:ascii="Arial" w:hAnsi="Arial" w:cs="Arial"/>
                <w:sz w:val="20"/>
                <w:szCs w:val="20"/>
                <w:lang w:val="en-GB"/>
              </w:rPr>
              <w:t>Drawing to show any proposed embankments/retaining features</w:t>
            </w:r>
          </w:p>
          <w:p w14:paraId="0EE886AE" w14:textId="2A982CDA" w:rsidR="000D3FE3" w:rsidRPr="00B84D24" w:rsidRDefault="000D3FE3" w:rsidP="000D3FE3">
            <w:pPr>
              <w:pStyle w:val="ListParagraph"/>
              <w:numPr>
                <w:ilvl w:val="0"/>
                <w:numId w:val="11"/>
              </w:numPr>
              <w:rPr>
                <w:rFonts w:ascii="Arial" w:hAnsi="Arial" w:cs="Arial"/>
                <w:sz w:val="20"/>
                <w:szCs w:val="20"/>
              </w:rPr>
            </w:pPr>
            <w:r w:rsidRPr="00B84D24">
              <w:rPr>
                <w:rFonts w:ascii="Arial" w:hAnsi="Arial" w:cs="Arial"/>
                <w:sz w:val="20"/>
                <w:szCs w:val="20"/>
              </w:rPr>
              <w:t>Must be its own drawing, otherwise the plan becomes too crowded</w:t>
            </w:r>
          </w:p>
        </w:tc>
      </w:tr>
      <w:tr w:rsidR="000D3FE3" w14:paraId="7A31FC50" w14:textId="77777777" w:rsidTr="2BF6720A">
        <w:tc>
          <w:tcPr>
            <w:tcW w:w="10632" w:type="dxa"/>
            <w:gridSpan w:val="5"/>
            <w:shd w:val="clear" w:color="auto" w:fill="D9D9D9" w:themeFill="background1" w:themeFillShade="D9"/>
          </w:tcPr>
          <w:p w14:paraId="324AC9F1" w14:textId="43BAF8E9" w:rsidR="000D3FE3" w:rsidRPr="000D3FE3" w:rsidRDefault="000D3FE3" w:rsidP="000D3FE3">
            <w:pPr>
              <w:rPr>
                <w:rFonts w:cs="Arial"/>
                <w:sz w:val="20"/>
                <w:szCs w:val="20"/>
              </w:rPr>
            </w:pPr>
            <w:r w:rsidRPr="00F61000">
              <w:rPr>
                <w:rFonts w:cs="Arial"/>
                <w:b/>
                <w:bCs/>
                <w:sz w:val="20"/>
                <w:szCs w:val="20"/>
              </w:rPr>
              <w:t>Site Masterplan (If proposed development is multi-phased)</w:t>
            </w:r>
          </w:p>
        </w:tc>
      </w:tr>
      <w:tr w:rsidR="000D3FE3" w14:paraId="18B1C760" w14:textId="77777777" w:rsidTr="2BF6720A">
        <w:tc>
          <w:tcPr>
            <w:tcW w:w="10632" w:type="dxa"/>
            <w:gridSpan w:val="5"/>
          </w:tcPr>
          <w:p w14:paraId="04785DC3" w14:textId="3F590EF8" w:rsidR="000D3FE3" w:rsidRPr="00B84D24" w:rsidRDefault="000D3FE3" w:rsidP="51FE6CDF">
            <w:pPr>
              <w:pStyle w:val="ListParagraph"/>
              <w:numPr>
                <w:ilvl w:val="0"/>
                <w:numId w:val="18"/>
              </w:numPr>
              <w:rPr>
                <w:rFonts w:ascii="Arial" w:hAnsi="Arial" w:cs="Arial"/>
                <w:sz w:val="20"/>
                <w:szCs w:val="20"/>
                <w:lang w:val="en-GB"/>
              </w:rPr>
            </w:pPr>
            <w:r w:rsidRPr="51FE6CDF">
              <w:rPr>
                <w:rFonts w:ascii="Arial" w:hAnsi="Arial" w:cs="Arial"/>
                <w:sz w:val="20"/>
                <w:szCs w:val="20"/>
                <w:lang w:val="en-GB"/>
              </w:rPr>
              <w:t>Each Phase must be hatched in a different colour, with each colour shown in the drawing key</w:t>
            </w:r>
          </w:p>
        </w:tc>
      </w:tr>
      <w:tr w:rsidR="00B5055E" w14:paraId="5549E17C" w14:textId="77777777" w:rsidTr="00725173">
        <w:tc>
          <w:tcPr>
            <w:tcW w:w="10632" w:type="dxa"/>
            <w:gridSpan w:val="5"/>
            <w:shd w:val="clear" w:color="auto" w:fill="D9D9D9" w:themeFill="background1" w:themeFillShade="D9"/>
          </w:tcPr>
          <w:p w14:paraId="6C10A2FE" w14:textId="1E81E58B" w:rsidR="00B5055E" w:rsidRPr="00180504" w:rsidRDefault="00180504" w:rsidP="00B5055E">
            <w:pPr>
              <w:rPr>
                <w:rFonts w:cs="Arial"/>
                <w:b/>
                <w:bCs/>
                <w:sz w:val="20"/>
                <w:szCs w:val="20"/>
              </w:rPr>
            </w:pPr>
            <w:r w:rsidRPr="00180504">
              <w:rPr>
                <w:rFonts w:cs="Arial"/>
                <w:b/>
                <w:bCs/>
                <w:sz w:val="20"/>
                <w:szCs w:val="20"/>
              </w:rPr>
              <w:t>Street Lighting Submission</w:t>
            </w:r>
          </w:p>
        </w:tc>
      </w:tr>
      <w:tr w:rsidR="00B5055E" w14:paraId="1CDCF18B" w14:textId="77777777" w:rsidTr="2BF6720A">
        <w:tc>
          <w:tcPr>
            <w:tcW w:w="10632" w:type="dxa"/>
            <w:gridSpan w:val="5"/>
          </w:tcPr>
          <w:p w14:paraId="048722A7" w14:textId="77777777" w:rsidR="00C144F4" w:rsidRPr="00D23978" w:rsidRDefault="00C144F4" w:rsidP="00C144F4">
            <w:pPr>
              <w:pStyle w:val="ListParagraph"/>
              <w:numPr>
                <w:ilvl w:val="0"/>
                <w:numId w:val="18"/>
              </w:numPr>
              <w:rPr>
                <w:rFonts w:ascii="Arial" w:hAnsi="Arial" w:cs="Arial"/>
                <w:sz w:val="20"/>
                <w:szCs w:val="20"/>
                <w:lang w:val="en-GB"/>
              </w:rPr>
            </w:pPr>
            <w:r w:rsidRPr="00D23978">
              <w:rPr>
                <w:rFonts w:ascii="Arial" w:hAnsi="Arial" w:cs="Arial"/>
                <w:sz w:val="20"/>
                <w:szCs w:val="20"/>
                <w:lang w:val="en-GB"/>
              </w:rPr>
              <w:t>GCC require submission of the following information:</w:t>
            </w:r>
          </w:p>
          <w:p w14:paraId="4F491E55" w14:textId="77777777" w:rsidR="00C144F4" w:rsidRPr="00D23978" w:rsidRDefault="00C144F4" w:rsidP="00C144F4">
            <w:pPr>
              <w:pStyle w:val="ListParagraph"/>
              <w:numPr>
                <w:ilvl w:val="1"/>
                <w:numId w:val="18"/>
              </w:numPr>
              <w:rPr>
                <w:rFonts w:ascii="Arial" w:hAnsi="Arial" w:cs="Arial"/>
                <w:sz w:val="20"/>
                <w:szCs w:val="20"/>
                <w:lang w:val="en-GB"/>
              </w:rPr>
            </w:pPr>
            <w:r w:rsidRPr="00D23978">
              <w:rPr>
                <w:rFonts w:ascii="Arial" w:hAnsi="Arial" w:cs="Arial"/>
                <w:sz w:val="20"/>
                <w:szCs w:val="20"/>
                <w:lang w:val="en-GB"/>
              </w:rPr>
              <w:t>Street lighting plan</w:t>
            </w:r>
          </w:p>
          <w:p w14:paraId="431D8F86" w14:textId="77777777" w:rsidR="00C144F4" w:rsidRPr="00D23978" w:rsidRDefault="00C144F4" w:rsidP="00C144F4">
            <w:pPr>
              <w:pStyle w:val="ListParagraph"/>
              <w:numPr>
                <w:ilvl w:val="1"/>
                <w:numId w:val="18"/>
              </w:numPr>
              <w:rPr>
                <w:rFonts w:ascii="Arial" w:hAnsi="Arial" w:cs="Arial"/>
                <w:sz w:val="20"/>
                <w:szCs w:val="20"/>
                <w:lang w:val="en-GB"/>
              </w:rPr>
            </w:pPr>
            <w:r w:rsidRPr="00D23978">
              <w:rPr>
                <w:rFonts w:ascii="Arial" w:hAnsi="Arial" w:cs="Arial"/>
                <w:sz w:val="20"/>
                <w:szCs w:val="20"/>
                <w:lang w:val="en-GB"/>
              </w:rPr>
              <w:t>Outdoor lighting report</w:t>
            </w:r>
          </w:p>
          <w:p w14:paraId="6017F00E" w14:textId="77777777" w:rsidR="00C144F4" w:rsidRPr="00D23978" w:rsidRDefault="00C144F4" w:rsidP="00C144F4">
            <w:pPr>
              <w:pStyle w:val="ListParagraph"/>
              <w:numPr>
                <w:ilvl w:val="1"/>
                <w:numId w:val="18"/>
              </w:numPr>
              <w:rPr>
                <w:rFonts w:ascii="Arial" w:hAnsi="Arial" w:cs="Arial"/>
                <w:sz w:val="20"/>
                <w:szCs w:val="20"/>
                <w:lang w:val="en-GB"/>
              </w:rPr>
            </w:pPr>
            <w:r w:rsidRPr="00D23978">
              <w:rPr>
                <w:rFonts w:ascii="Arial" w:hAnsi="Arial" w:cs="Arial"/>
                <w:sz w:val="20"/>
                <w:szCs w:val="20"/>
                <w:lang w:val="en-GB"/>
              </w:rPr>
              <w:lastRenderedPageBreak/>
              <w:t>Submissions package to include: Street lighting calculations, proposed equipment, levels, planting details, driveway details.</w:t>
            </w:r>
          </w:p>
          <w:p w14:paraId="116123E7" w14:textId="77777777" w:rsidR="00C144F4" w:rsidRPr="005E7EE6" w:rsidRDefault="00C144F4" w:rsidP="00C144F4">
            <w:pPr>
              <w:pStyle w:val="ListParagraph"/>
              <w:numPr>
                <w:ilvl w:val="0"/>
                <w:numId w:val="18"/>
              </w:numPr>
              <w:rPr>
                <w:rFonts w:eastAsia="Times New Roman"/>
              </w:rPr>
            </w:pPr>
            <w:r w:rsidRPr="00D23978">
              <w:rPr>
                <w:rFonts w:ascii="Arial" w:hAnsi="Arial" w:cs="Arial"/>
                <w:sz w:val="20"/>
                <w:szCs w:val="20"/>
                <w:lang w:val="en-GB"/>
              </w:rPr>
              <w:t>Note that all street lighting needs to be on Highway or on proposed Highway</w:t>
            </w:r>
          </w:p>
          <w:p w14:paraId="0100F5A8" w14:textId="56AB0E16" w:rsidR="00B5055E" w:rsidRPr="51FE6CDF" w:rsidRDefault="00C144F4" w:rsidP="00C144F4">
            <w:pPr>
              <w:pStyle w:val="ListParagraph"/>
              <w:numPr>
                <w:ilvl w:val="0"/>
                <w:numId w:val="18"/>
              </w:numPr>
              <w:rPr>
                <w:rFonts w:ascii="Arial" w:hAnsi="Arial" w:cs="Arial"/>
                <w:sz w:val="20"/>
                <w:szCs w:val="20"/>
              </w:rPr>
            </w:pPr>
            <w:r w:rsidRPr="005E7EE6">
              <w:rPr>
                <w:rFonts w:ascii="Arial" w:hAnsi="Arial" w:cs="Arial"/>
                <w:sz w:val="20"/>
                <w:szCs w:val="20"/>
                <w:lang w:val="en-GB"/>
              </w:rPr>
              <w:t>This should also include all bollards (lit and retro-reflective) and internally and externally lit traffic signs</w:t>
            </w:r>
          </w:p>
        </w:tc>
      </w:tr>
    </w:tbl>
    <w:p w14:paraId="770837B8" w14:textId="6F673E57" w:rsidR="00EA25D0" w:rsidRPr="00250BEA" w:rsidRDefault="00EA25D0" w:rsidP="00250BEA">
      <w:pPr>
        <w:rPr>
          <w:rFonts w:cs="Arial"/>
          <w:b/>
          <w:bCs/>
          <w:sz w:val="22"/>
          <w:szCs w:val="22"/>
          <w:lang w:val="en-US"/>
        </w:rPr>
      </w:pPr>
    </w:p>
    <w:sectPr w:rsidR="00EA25D0" w:rsidRPr="00250BEA" w:rsidSect="00D608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16B0" w14:textId="77777777" w:rsidR="00E14378" w:rsidRDefault="00E14378" w:rsidP="00BB2400">
      <w:r>
        <w:separator/>
      </w:r>
    </w:p>
  </w:endnote>
  <w:endnote w:type="continuationSeparator" w:id="0">
    <w:p w14:paraId="366E3E85" w14:textId="77777777" w:rsidR="00E14378" w:rsidRDefault="00E14378" w:rsidP="00BB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6F41" w14:textId="77777777" w:rsidR="00E14378" w:rsidRDefault="00E14378" w:rsidP="00BB2400">
      <w:r>
        <w:separator/>
      </w:r>
    </w:p>
  </w:footnote>
  <w:footnote w:type="continuationSeparator" w:id="0">
    <w:p w14:paraId="04989A49" w14:textId="77777777" w:rsidR="00E14378" w:rsidRDefault="00E14378" w:rsidP="00BB2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139"/>
    <w:multiLevelType w:val="hybridMultilevel"/>
    <w:tmpl w:val="723CF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919D0"/>
    <w:multiLevelType w:val="hybridMultilevel"/>
    <w:tmpl w:val="CC0E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17860"/>
    <w:multiLevelType w:val="hybridMultilevel"/>
    <w:tmpl w:val="B5AE4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EA08C"/>
    <w:multiLevelType w:val="hybridMultilevel"/>
    <w:tmpl w:val="8D325EC4"/>
    <w:lvl w:ilvl="0" w:tplc="D8CCB838">
      <w:start w:val="1"/>
      <w:numFmt w:val="bullet"/>
      <w:lvlText w:val=""/>
      <w:lvlJc w:val="left"/>
      <w:pPr>
        <w:ind w:left="360" w:hanging="360"/>
      </w:pPr>
      <w:rPr>
        <w:rFonts w:ascii="Symbol" w:hAnsi="Symbol" w:hint="default"/>
      </w:rPr>
    </w:lvl>
    <w:lvl w:ilvl="1" w:tplc="D4B48148">
      <w:start w:val="1"/>
      <w:numFmt w:val="bullet"/>
      <w:lvlText w:val="o"/>
      <w:lvlJc w:val="left"/>
      <w:pPr>
        <w:ind w:left="1080" w:hanging="360"/>
      </w:pPr>
      <w:rPr>
        <w:rFonts w:ascii="Courier New" w:hAnsi="Courier New" w:hint="default"/>
      </w:rPr>
    </w:lvl>
    <w:lvl w:ilvl="2" w:tplc="05247442">
      <w:start w:val="1"/>
      <w:numFmt w:val="bullet"/>
      <w:lvlText w:val=""/>
      <w:lvlJc w:val="left"/>
      <w:pPr>
        <w:ind w:left="1800" w:hanging="360"/>
      </w:pPr>
      <w:rPr>
        <w:rFonts w:ascii="Wingdings" w:hAnsi="Wingdings" w:hint="default"/>
      </w:rPr>
    </w:lvl>
    <w:lvl w:ilvl="3" w:tplc="6284E3EC">
      <w:start w:val="1"/>
      <w:numFmt w:val="bullet"/>
      <w:lvlText w:val=""/>
      <w:lvlJc w:val="left"/>
      <w:pPr>
        <w:ind w:left="2520" w:hanging="360"/>
      </w:pPr>
      <w:rPr>
        <w:rFonts w:ascii="Symbol" w:hAnsi="Symbol" w:hint="default"/>
      </w:rPr>
    </w:lvl>
    <w:lvl w:ilvl="4" w:tplc="54025964">
      <w:start w:val="1"/>
      <w:numFmt w:val="bullet"/>
      <w:lvlText w:val="o"/>
      <w:lvlJc w:val="left"/>
      <w:pPr>
        <w:ind w:left="3240" w:hanging="360"/>
      </w:pPr>
      <w:rPr>
        <w:rFonts w:ascii="Courier New" w:hAnsi="Courier New" w:hint="default"/>
      </w:rPr>
    </w:lvl>
    <w:lvl w:ilvl="5" w:tplc="D0F287DE">
      <w:start w:val="1"/>
      <w:numFmt w:val="bullet"/>
      <w:lvlText w:val=""/>
      <w:lvlJc w:val="left"/>
      <w:pPr>
        <w:ind w:left="3960" w:hanging="360"/>
      </w:pPr>
      <w:rPr>
        <w:rFonts w:ascii="Wingdings" w:hAnsi="Wingdings" w:hint="default"/>
      </w:rPr>
    </w:lvl>
    <w:lvl w:ilvl="6" w:tplc="C26ADAB0">
      <w:start w:val="1"/>
      <w:numFmt w:val="bullet"/>
      <w:lvlText w:val=""/>
      <w:lvlJc w:val="left"/>
      <w:pPr>
        <w:ind w:left="4680" w:hanging="360"/>
      </w:pPr>
      <w:rPr>
        <w:rFonts w:ascii="Symbol" w:hAnsi="Symbol" w:hint="default"/>
      </w:rPr>
    </w:lvl>
    <w:lvl w:ilvl="7" w:tplc="15BC1CE4">
      <w:start w:val="1"/>
      <w:numFmt w:val="bullet"/>
      <w:lvlText w:val="o"/>
      <w:lvlJc w:val="left"/>
      <w:pPr>
        <w:ind w:left="5400" w:hanging="360"/>
      </w:pPr>
      <w:rPr>
        <w:rFonts w:ascii="Courier New" w:hAnsi="Courier New" w:hint="default"/>
      </w:rPr>
    </w:lvl>
    <w:lvl w:ilvl="8" w:tplc="97C878AE">
      <w:start w:val="1"/>
      <w:numFmt w:val="bullet"/>
      <w:lvlText w:val=""/>
      <w:lvlJc w:val="left"/>
      <w:pPr>
        <w:ind w:left="6120" w:hanging="360"/>
      </w:pPr>
      <w:rPr>
        <w:rFonts w:ascii="Wingdings" w:hAnsi="Wingdings" w:hint="default"/>
      </w:rPr>
    </w:lvl>
  </w:abstractNum>
  <w:abstractNum w:abstractNumId="4" w15:restartNumberingAfterBreak="0">
    <w:nsid w:val="0A3B1CF6"/>
    <w:multiLevelType w:val="hybridMultilevel"/>
    <w:tmpl w:val="8D8EE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020479"/>
    <w:multiLevelType w:val="hybridMultilevel"/>
    <w:tmpl w:val="9D72B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C39C5"/>
    <w:multiLevelType w:val="hybridMultilevel"/>
    <w:tmpl w:val="728C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62C3B"/>
    <w:multiLevelType w:val="hybridMultilevel"/>
    <w:tmpl w:val="00A63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62C2E"/>
    <w:multiLevelType w:val="hybridMultilevel"/>
    <w:tmpl w:val="36302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E9262B"/>
    <w:multiLevelType w:val="multilevel"/>
    <w:tmpl w:val="EA6CB6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B2F6413"/>
    <w:multiLevelType w:val="multilevel"/>
    <w:tmpl w:val="168EB6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06076F6"/>
    <w:multiLevelType w:val="hybridMultilevel"/>
    <w:tmpl w:val="3B3CDB16"/>
    <w:lvl w:ilvl="0" w:tplc="A16E8CC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7470A"/>
    <w:multiLevelType w:val="hybridMultilevel"/>
    <w:tmpl w:val="F6A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579A4"/>
    <w:multiLevelType w:val="multilevel"/>
    <w:tmpl w:val="B47A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5B08D1"/>
    <w:multiLevelType w:val="hybridMultilevel"/>
    <w:tmpl w:val="B90EB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6350DE"/>
    <w:multiLevelType w:val="multilevel"/>
    <w:tmpl w:val="510A74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4A50F69"/>
    <w:multiLevelType w:val="hybridMultilevel"/>
    <w:tmpl w:val="0C0EEEAE"/>
    <w:lvl w:ilvl="0" w:tplc="B4C69C2E">
      <w:start w:val="38"/>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D3131F"/>
    <w:multiLevelType w:val="hybridMultilevel"/>
    <w:tmpl w:val="415E3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C43179"/>
    <w:multiLevelType w:val="hybridMultilevel"/>
    <w:tmpl w:val="69B6D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19E8A5"/>
    <w:multiLevelType w:val="hybridMultilevel"/>
    <w:tmpl w:val="F1A026FE"/>
    <w:lvl w:ilvl="0" w:tplc="25D8448A">
      <w:start w:val="1"/>
      <w:numFmt w:val="bullet"/>
      <w:lvlText w:val=""/>
      <w:lvlJc w:val="left"/>
      <w:pPr>
        <w:ind w:left="720" w:hanging="360"/>
      </w:pPr>
      <w:rPr>
        <w:rFonts w:ascii="Symbol" w:hAnsi="Symbol" w:hint="default"/>
      </w:rPr>
    </w:lvl>
    <w:lvl w:ilvl="1" w:tplc="DB08550E">
      <w:start w:val="1"/>
      <w:numFmt w:val="bullet"/>
      <w:lvlText w:val="o"/>
      <w:lvlJc w:val="left"/>
      <w:pPr>
        <w:ind w:left="1440" w:hanging="360"/>
      </w:pPr>
      <w:rPr>
        <w:rFonts w:ascii="Courier New" w:hAnsi="Courier New" w:hint="default"/>
      </w:rPr>
    </w:lvl>
    <w:lvl w:ilvl="2" w:tplc="7DA6B096">
      <w:start w:val="1"/>
      <w:numFmt w:val="bullet"/>
      <w:lvlText w:val=""/>
      <w:lvlJc w:val="left"/>
      <w:pPr>
        <w:ind w:left="2160" w:hanging="360"/>
      </w:pPr>
      <w:rPr>
        <w:rFonts w:ascii="Wingdings" w:hAnsi="Wingdings" w:hint="default"/>
      </w:rPr>
    </w:lvl>
    <w:lvl w:ilvl="3" w:tplc="DB1EA640">
      <w:start w:val="1"/>
      <w:numFmt w:val="bullet"/>
      <w:lvlText w:val=""/>
      <w:lvlJc w:val="left"/>
      <w:pPr>
        <w:ind w:left="2880" w:hanging="360"/>
      </w:pPr>
      <w:rPr>
        <w:rFonts w:ascii="Symbol" w:hAnsi="Symbol" w:hint="default"/>
      </w:rPr>
    </w:lvl>
    <w:lvl w:ilvl="4" w:tplc="79123E7E">
      <w:start w:val="1"/>
      <w:numFmt w:val="bullet"/>
      <w:lvlText w:val="o"/>
      <w:lvlJc w:val="left"/>
      <w:pPr>
        <w:ind w:left="3600" w:hanging="360"/>
      </w:pPr>
      <w:rPr>
        <w:rFonts w:ascii="Courier New" w:hAnsi="Courier New" w:hint="default"/>
      </w:rPr>
    </w:lvl>
    <w:lvl w:ilvl="5" w:tplc="BC1E6BE8">
      <w:start w:val="1"/>
      <w:numFmt w:val="bullet"/>
      <w:lvlText w:val=""/>
      <w:lvlJc w:val="left"/>
      <w:pPr>
        <w:ind w:left="4320" w:hanging="360"/>
      </w:pPr>
      <w:rPr>
        <w:rFonts w:ascii="Wingdings" w:hAnsi="Wingdings" w:hint="default"/>
      </w:rPr>
    </w:lvl>
    <w:lvl w:ilvl="6" w:tplc="09B82B24">
      <w:start w:val="1"/>
      <w:numFmt w:val="bullet"/>
      <w:lvlText w:val=""/>
      <w:lvlJc w:val="left"/>
      <w:pPr>
        <w:ind w:left="5040" w:hanging="360"/>
      </w:pPr>
      <w:rPr>
        <w:rFonts w:ascii="Symbol" w:hAnsi="Symbol" w:hint="default"/>
      </w:rPr>
    </w:lvl>
    <w:lvl w:ilvl="7" w:tplc="71A64596">
      <w:start w:val="1"/>
      <w:numFmt w:val="bullet"/>
      <w:lvlText w:val="o"/>
      <w:lvlJc w:val="left"/>
      <w:pPr>
        <w:ind w:left="5760" w:hanging="360"/>
      </w:pPr>
      <w:rPr>
        <w:rFonts w:ascii="Courier New" w:hAnsi="Courier New" w:hint="default"/>
      </w:rPr>
    </w:lvl>
    <w:lvl w:ilvl="8" w:tplc="EA08D276">
      <w:start w:val="1"/>
      <w:numFmt w:val="bullet"/>
      <w:lvlText w:val=""/>
      <w:lvlJc w:val="left"/>
      <w:pPr>
        <w:ind w:left="6480" w:hanging="360"/>
      </w:pPr>
      <w:rPr>
        <w:rFonts w:ascii="Wingdings" w:hAnsi="Wingdings" w:hint="default"/>
      </w:rPr>
    </w:lvl>
  </w:abstractNum>
  <w:abstractNum w:abstractNumId="20" w15:restartNumberingAfterBreak="0">
    <w:nsid w:val="70E66C6B"/>
    <w:multiLevelType w:val="hybridMultilevel"/>
    <w:tmpl w:val="3ABEF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985FFB"/>
    <w:multiLevelType w:val="hybridMultilevel"/>
    <w:tmpl w:val="ECFE5B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DA34D2"/>
    <w:multiLevelType w:val="hybridMultilevel"/>
    <w:tmpl w:val="E65E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872201">
    <w:abstractNumId w:val="19"/>
  </w:num>
  <w:num w:numId="2" w16cid:durableId="2127848098">
    <w:abstractNumId w:val="3"/>
  </w:num>
  <w:num w:numId="3" w16cid:durableId="175197958">
    <w:abstractNumId w:val="16"/>
  </w:num>
  <w:num w:numId="4" w16cid:durableId="966082357">
    <w:abstractNumId w:val="20"/>
  </w:num>
  <w:num w:numId="5" w16cid:durableId="423502207">
    <w:abstractNumId w:val="12"/>
  </w:num>
  <w:num w:numId="6" w16cid:durableId="1776749908">
    <w:abstractNumId w:val="4"/>
  </w:num>
  <w:num w:numId="7" w16cid:durableId="14697421">
    <w:abstractNumId w:val="18"/>
  </w:num>
  <w:num w:numId="8" w16cid:durableId="86662593">
    <w:abstractNumId w:val="0"/>
  </w:num>
  <w:num w:numId="9" w16cid:durableId="1327440517">
    <w:abstractNumId w:val="7"/>
  </w:num>
  <w:num w:numId="10" w16cid:durableId="788012931">
    <w:abstractNumId w:val="8"/>
  </w:num>
  <w:num w:numId="11" w16cid:durableId="1034230288">
    <w:abstractNumId w:val="5"/>
  </w:num>
  <w:num w:numId="12" w16cid:durableId="743261274">
    <w:abstractNumId w:val="22"/>
  </w:num>
  <w:num w:numId="13" w16cid:durableId="612053825">
    <w:abstractNumId w:val="2"/>
  </w:num>
  <w:num w:numId="14" w16cid:durableId="446855171">
    <w:abstractNumId w:val="11"/>
  </w:num>
  <w:num w:numId="15" w16cid:durableId="881554166">
    <w:abstractNumId w:val="17"/>
  </w:num>
  <w:num w:numId="16" w16cid:durableId="1109735947">
    <w:abstractNumId w:val="1"/>
  </w:num>
  <w:num w:numId="17" w16cid:durableId="1944805086">
    <w:abstractNumId w:val="14"/>
  </w:num>
  <w:num w:numId="18" w16cid:durableId="1263756574">
    <w:abstractNumId w:val="21"/>
  </w:num>
  <w:num w:numId="19" w16cid:durableId="828908180">
    <w:abstractNumId w:val="6"/>
  </w:num>
  <w:num w:numId="20" w16cid:durableId="600340967">
    <w:abstractNumId w:val="10"/>
  </w:num>
  <w:num w:numId="21" w16cid:durableId="1951735826">
    <w:abstractNumId w:val="15"/>
  </w:num>
  <w:num w:numId="22" w16cid:durableId="2128618096">
    <w:abstractNumId w:val="9"/>
  </w:num>
  <w:num w:numId="23" w16cid:durableId="993534919">
    <w:abstractNumId w:val="13"/>
  </w:num>
  <w:num w:numId="24" w16cid:durableId="13473203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C2"/>
    <w:rsid w:val="00004D19"/>
    <w:rsid w:val="0001692B"/>
    <w:rsid w:val="000229E5"/>
    <w:rsid w:val="0003327D"/>
    <w:rsid w:val="00034F81"/>
    <w:rsid w:val="00046192"/>
    <w:rsid w:val="00053084"/>
    <w:rsid w:val="00064459"/>
    <w:rsid w:val="00085374"/>
    <w:rsid w:val="00087926"/>
    <w:rsid w:val="0009159A"/>
    <w:rsid w:val="000B0744"/>
    <w:rsid w:val="000B1B39"/>
    <w:rsid w:val="000B2181"/>
    <w:rsid w:val="000B43F8"/>
    <w:rsid w:val="000C04DF"/>
    <w:rsid w:val="000D3FE3"/>
    <w:rsid w:val="000E4F59"/>
    <w:rsid w:val="000F6277"/>
    <w:rsid w:val="00110BF6"/>
    <w:rsid w:val="00123D90"/>
    <w:rsid w:val="001517CF"/>
    <w:rsid w:val="001614BC"/>
    <w:rsid w:val="001717C3"/>
    <w:rsid w:val="00173D7D"/>
    <w:rsid w:val="00180504"/>
    <w:rsid w:val="0018095F"/>
    <w:rsid w:val="001827AC"/>
    <w:rsid w:val="00184CAE"/>
    <w:rsid w:val="001900FE"/>
    <w:rsid w:val="00190FED"/>
    <w:rsid w:val="00193263"/>
    <w:rsid w:val="00196F42"/>
    <w:rsid w:val="001A3E7C"/>
    <w:rsid w:val="001A5017"/>
    <w:rsid w:val="001B09C3"/>
    <w:rsid w:val="001B2B9C"/>
    <w:rsid w:val="001C7662"/>
    <w:rsid w:val="001C7B24"/>
    <w:rsid w:val="001E1DB0"/>
    <w:rsid w:val="001E2556"/>
    <w:rsid w:val="001E2731"/>
    <w:rsid w:val="001E2CC1"/>
    <w:rsid w:val="001E38D0"/>
    <w:rsid w:val="001E59C5"/>
    <w:rsid w:val="001F1131"/>
    <w:rsid w:val="001F11F7"/>
    <w:rsid w:val="001F290D"/>
    <w:rsid w:val="001F6211"/>
    <w:rsid w:val="001F6A8A"/>
    <w:rsid w:val="00201006"/>
    <w:rsid w:val="00213908"/>
    <w:rsid w:val="0021539D"/>
    <w:rsid w:val="00223598"/>
    <w:rsid w:val="002289C7"/>
    <w:rsid w:val="00250BEA"/>
    <w:rsid w:val="00285906"/>
    <w:rsid w:val="002866EC"/>
    <w:rsid w:val="00290CE4"/>
    <w:rsid w:val="00291657"/>
    <w:rsid w:val="002927A7"/>
    <w:rsid w:val="0029393A"/>
    <w:rsid w:val="00295302"/>
    <w:rsid w:val="002A1951"/>
    <w:rsid w:val="002A314E"/>
    <w:rsid w:val="002A3342"/>
    <w:rsid w:val="002B175B"/>
    <w:rsid w:val="002B60A1"/>
    <w:rsid w:val="002B6781"/>
    <w:rsid w:val="002C1D3B"/>
    <w:rsid w:val="002C6ED1"/>
    <w:rsid w:val="002D09E6"/>
    <w:rsid w:val="002D13AA"/>
    <w:rsid w:val="003104F4"/>
    <w:rsid w:val="003129FB"/>
    <w:rsid w:val="003140BF"/>
    <w:rsid w:val="0032065A"/>
    <w:rsid w:val="003244C0"/>
    <w:rsid w:val="00330973"/>
    <w:rsid w:val="00332E73"/>
    <w:rsid w:val="00334B0A"/>
    <w:rsid w:val="0033753B"/>
    <w:rsid w:val="003525C0"/>
    <w:rsid w:val="00356CFF"/>
    <w:rsid w:val="003676B8"/>
    <w:rsid w:val="00374D0B"/>
    <w:rsid w:val="00383737"/>
    <w:rsid w:val="003845BA"/>
    <w:rsid w:val="00386209"/>
    <w:rsid w:val="003865C4"/>
    <w:rsid w:val="00390CE3"/>
    <w:rsid w:val="003938B3"/>
    <w:rsid w:val="003A765A"/>
    <w:rsid w:val="003B2D47"/>
    <w:rsid w:val="003B7837"/>
    <w:rsid w:val="003C032E"/>
    <w:rsid w:val="003D0A2B"/>
    <w:rsid w:val="003D4471"/>
    <w:rsid w:val="003E5C31"/>
    <w:rsid w:val="00402EED"/>
    <w:rsid w:val="004046F0"/>
    <w:rsid w:val="00407021"/>
    <w:rsid w:val="0041060D"/>
    <w:rsid w:val="0041164C"/>
    <w:rsid w:val="004171C9"/>
    <w:rsid w:val="0042115C"/>
    <w:rsid w:val="0043637B"/>
    <w:rsid w:val="00443594"/>
    <w:rsid w:val="00457B8B"/>
    <w:rsid w:val="00463C8A"/>
    <w:rsid w:val="00467C3C"/>
    <w:rsid w:val="00477B39"/>
    <w:rsid w:val="00481814"/>
    <w:rsid w:val="00484795"/>
    <w:rsid w:val="00485A7D"/>
    <w:rsid w:val="00486FE8"/>
    <w:rsid w:val="00490B46"/>
    <w:rsid w:val="00491567"/>
    <w:rsid w:val="004A2388"/>
    <w:rsid w:val="004A3350"/>
    <w:rsid w:val="004A4FFF"/>
    <w:rsid w:val="004B4E73"/>
    <w:rsid w:val="004D5075"/>
    <w:rsid w:val="004D670A"/>
    <w:rsid w:val="004E22B0"/>
    <w:rsid w:val="004E6411"/>
    <w:rsid w:val="004E6C23"/>
    <w:rsid w:val="004F59A9"/>
    <w:rsid w:val="00504DC9"/>
    <w:rsid w:val="0050538F"/>
    <w:rsid w:val="005115BE"/>
    <w:rsid w:val="00513D88"/>
    <w:rsid w:val="00523639"/>
    <w:rsid w:val="00526316"/>
    <w:rsid w:val="00526382"/>
    <w:rsid w:val="005340C3"/>
    <w:rsid w:val="005375BE"/>
    <w:rsid w:val="00540BB0"/>
    <w:rsid w:val="00556D98"/>
    <w:rsid w:val="00557863"/>
    <w:rsid w:val="005707C6"/>
    <w:rsid w:val="00577059"/>
    <w:rsid w:val="00583F7E"/>
    <w:rsid w:val="00597DA6"/>
    <w:rsid w:val="005A7A56"/>
    <w:rsid w:val="005B1172"/>
    <w:rsid w:val="005B1CB0"/>
    <w:rsid w:val="005B7BEB"/>
    <w:rsid w:val="005D081E"/>
    <w:rsid w:val="005D7716"/>
    <w:rsid w:val="005E15A4"/>
    <w:rsid w:val="00602F45"/>
    <w:rsid w:val="00611581"/>
    <w:rsid w:val="006116BE"/>
    <w:rsid w:val="00613E06"/>
    <w:rsid w:val="00620718"/>
    <w:rsid w:val="00620B6A"/>
    <w:rsid w:val="00621B0F"/>
    <w:rsid w:val="00632F3C"/>
    <w:rsid w:val="0063792E"/>
    <w:rsid w:val="0064203C"/>
    <w:rsid w:val="006576A3"/>
    <w:rsid w:val="006604AC"/>
    <w:rsid w:val="006627F0"/>
    <w:rsid w:val="00667868"/>
    <w:rsid w:val="00670485"/>
    <w:rsid w:val="00682179"/>
    <w:rsid w:val="006917A4"/>
    <w:rsid w:val="00692C64"/>
    <w:rsid w:val="006965D6"/>
    <w:rsid w:val="006A332F"/>
    <w:rsid w:val="006A57C7"/>
    <w:rsid w:val="006B0158"/>
    <w:rsid w:val="006C299F"/>
    <w:rsid w:val="006D558F"/>
    <w:rsid w:val="006D72EC"/>
    <w:rsid w:val="006E05B8"/>
    <w:rsid w:val="006E2131"/>
    <w:rsid w:val="006E4862"/>
    <w:rsid w:val="00703138"/>
    <w:rsid w:val="00704632"/>
    <w:rsid w:val="00705021"/>
    <w:rsid w:val="007100C5"/>
    <w:rsid w:val="00721A97"/>
    <w:rsid w:val="00722983"/>
    <w:rsid w:val="00725173"/>
    <w:rsid w:val="0072542D"/>
    <w:rsid w:val="00734ADC"/>
    <w:rsid w:val="00744A25"/>
    <w:rsid w:val="00753613"/>
    <w:rsid w:val="00757D41"/>
    <w:rsid w:val="007624C9"/>
    <w:rsid w:val="007731D5"/>
    <w:rsid w:val="00787B06"/>
    <w:rsid w:val="00787C82"/>
    <w:rsid w:val="00791AA0"/>
    <w:rsid w:val="00796118"/>
    <w:rsid w:val="007A1F1E"/>
    <w:rsid w:val="007B2DDE"/>
    <w:rsid w:val="007C38F2"/>
    <w:rsid w:val="007C6875"/>
    <w:rsid w:val="007D0D01"/>
    <w:rsid w:val="007D43AC"/>
    <w:rsid w:val="007D718D"/>
    <w:rsid w:val="007E140B"/>
    <w:rsid w:val="007E29A3"/>
    <w:rsid w:val="007F5084"/>
    <w:rsid w:val="007F540D"/>
    <w:rsid w:val="007F540F"/>
    <w:rsid w:val="00800133"/>
    <w:rsid w:val="0080294D"/>
    <w:rsid w:val="00802DC3"/>
    <w:rsid w:val="00807FAA"/>
    <w:rsid w:val="0082101E"/>
    <w:rsid w:val="008339A7"/>
    <w:rsid w:val="00834866"/>
    <w:rsid w:val="00836074"/>
    <w:rsid w:val="00852B1A"/>
    <w:rsid w:val="0085363B"/>
    <w:rsid w:val="00854DAA"/>
    <w:rsid w:val="00865ABB"/>
    <w:rsid w:val="00870251"/>
    <w:rsid w:val="00885718"/>
    <w:rsid w:val="008A73F7"/>
    <w:rsid w:val="008B6D98"/>
    <w:rsid w:val="008C0F34"/>
    <w:rsid w:val="008C1000"/>
    <w:rsid w:val="008D51CF"/>
    <w:rsid w:val="008D6784"/>
    <w:rsid w:val="008D7E26"/>
    <w:rsid w:val="008E260F"/>
    <w:rsid w:val="008E43C2"/>
    <w:rsid w:val="008F2888"/>
    <w:rsid w:val="008F5BB7"/>
    <w:rsid w:val="00904EA6"/>
    <w:rsid w:val="00905578"/>
    <w:rsid w:val="0090582E"/>
    <w:rsid w:val="00905FAB"/>
    <w:rsid w:val="00906D68"/>
    <w:rsid w:val="00906F74"/>
    <w:rsid w:val="009124C9"/>
    <w:rsid w:val="00912566"/>
    <w:rsid w:val="00917D3F"/>
    <w:rsid w:val="009233E2"/>
    <w:rsid w:val="0092544D"/>
    <w:rsid w:val="0092703C"/>
    <w:rsid w:val="009479F6"/>
    <w:rsid w:val="009505F5"/>
    <w:rsid w:val="009510C0"/>
    <w:rsid w:val="00954733"/>
    <w:rsid w:val="0095626C"/>
    <w:rsid w:val="00956774"/>
    <w:rsid w:val="00960AFE"/>
    <w:rsid w:val="00963008"/>
    <w:rsid w:val="00963A1C"/>
    <w:rsid w:val="009644BD"/>
    <w:rsid w:val="009749A5"/>
    <w:rsid w:val="00977B6A"/>
    <w:rsid w:val="009870B6"/>
    <w:rsid w:val="0098788D"/>
    <w:rsid w:val="009946C4"/>
    <w:rsid w:val="009A2E6C"/>
    <w:rsid w:val="009A42AE"/>
    <w:rsid w:val="009A6DB0"/>
    <w:rsid w:val="009B0489"/>
    <w:rsid w:val="009B1E4D"/>
    <w:rsid w:val="009C50F5"/>
    <w:rsid w:val="009C7AB4"/>
    <w:rsid w:val="009D22BE"/>
    <w:rsid w:val="009D5853"/>
    <w:rsid w:val="009D78DF"/>
    <w:rsid w:val="009F3228"/>
    <w:rsid w:val="00A07100"/>
    <w:rsid w:val="00A0743E"/>
    <w:rsid w:val="00A2683B"/>
    <w:rsid w:val="00A320DF"/>
    <w:rsid w:val="00A41B36"/>
    <w:rsid w:val="00A44DB8"/>
    <w:rsid w:val="00A45214"/>
    <w:rsid w:val="00A53730"/>
    <w:rsid w:val="00A70935"/>
    <w:rsid w:val="00A734E0"/>
    <w:rsid w:val="00A815FB"/>
    <w:rsid w:val="00A8423F"/>
    <w:rsid w:val="00A85EFF"/>
    <w:rsid w:val="00A91223"/>
    <w:rsid w:val="00AA023E"/>
    <w:rsid w:val="00AA05A6"/>
    <w:rsid w:val="00AA4E0D"/>
    <w:rsid w:val="00AA5179"/>
    <w:rsid w:val="00AA7997"/>
    <w:rsid w:val="00AB6E04"/>
    <w:rsid w:val="00AB7BE9"/>
    <w:rsid w:val="00AC7344"/>
    <w:rsid w:val="00AD210C"/>
    <w:rsid w:val="00AD468F"/>
    <w:rsid w:val="00AD75CA"/>
    <w:rsid w:val="00AE0A1E"/>
    <w:rsid w:val="00B00775"/>
    <w:rsid w:val="00B05D47"/>
    <w:rsid w:val="00B10DDA"/>
    <w:rsid w:val="00B15B29"/>
    <w:rsid w:val="00B16B0C"/>
    <w:rsid w:val="00B258C3"/>
    <w:rsid w:val="00B32063"/>
    <w:rsid w:val="00B37855"/>
    <w:rsid w:val="00B47359"/>
    <w:rsid w:val="00B5055E"/>
    <w:rsid w:val="00B51389"/>
    <w:rsid w:val="00B7214B"/>
    <w:rsid w:val="00B73C68"/>
    <w:rsid w:val="00B80A84"/>
    <w:rsid w:val="00B84D24"/>
    <w:rsid w:val="00B87534"/>
    <w:rsid w:val="00B90C4A"/>
    <w:rsid w:val="00B94A98"/>
    <w:rsid w:val="00BA1BE6"/>
    <w:rsid w:val="00BA247D"/>
    <w:rsid w:val="00BA2F97"/>
    <w:rsid w:val="00BB0C1B"/>
    <w:rsid w:val="00BB2400"/>
    <w:rsid w:val="00BB5C1A"/>
    <w:rsid w:val="00BC4A25"/>
    <w:rsid w:val="00BD4312"/>
    <w:rsid w:val="00BD4A4E"/>
    <w:rsid w:val="00BE335C"/>
    <w:rsid w:val="00BF56DB"/>
    <w:rsid w:val="00C0255C"/>
    <w:rsid w:val="00C07F68"/>
    <w:rsid w:val="00C144F4"/>
    <w:rsid w:val="00C15F1D"/>
    <w:rsid w:val="00C3125B"/>
    <w:rsid w:val="00C318E2"/>
    <w:rsid w:val="00C339F8"/>
    <w:rsid w:val="00C35DB6"/>
    <w:rsid w:val="00C44E27"/>
    <w:rsid w:val="00C47773"/>
    <w:rsid w:val="00C61E88"/>
    <w:rsid w:val="00C64109"/>
    <w:rsid w:val="00C71D2D"/>
    <w:rsid w:val="00C764A9"/>
    <w:rsid w:val="00C76CAA"/>
    <w:rsid w:val="00C818CD"/>
    <w:rsid w:val="00C82245"/>
    <w:rsid w:val="00C859D4"/>
    <w:rsid w:val="00C85BCE"/>
    <w:rsid w:val="00C92947"/>
    <w:rsid w:val="00CA2813"/>
    <w:rsid w:val="00CC283B"/>
    <w:rsid w:val="00CC3E63"/>
    <w:rsid w:val="00CC5976"/>
    <w:rsid w:val="00CC6497"/>
    <w:rsid w:val="00CD2F1A"/>
    <w:rsid w:val="00CD40E2"/>
    <w:rsid w:val="00CD50D1"/>
    <w:rsid w:val="00CE2E8A"/>
    <w:rsid w:val="00CE365D"/>
    <w:rsid w:val="00CE6AC0"/>
    <w:rsid w:val="00CE6B85"/>
    <w:rsid w:val="00CE7B85"/>
    <w:rsid w:val="00CF4CE8"/>
    <w:rsid w:val="00CF67E0"/>
    <w:rsid w:val="00CF7130"/>
    <w:rsid w:val="00D05541"/>
    <w:rsid w:val="00D17708"/>
    <w:rsid w:val="00D179F5"/>
    <w:rsid w:val="00D21533"/>
    <w:rsid w:val="00D25228"/>
    <w:rsid w:val="00D25BEE"/>
    <w:rsid w:val="00D469CD"/>
    <w:rsid w:val="00D54F70"/>
    <w:rsid w:val="00D608BF"/>
    <w:rsid w:val="00D83718"/>
    <w:rsid w:val="00D95C94"/>
    <w:rsid w:val="00DA09F7"/>
    <w:rsid w:val="00DB47A5"/>
    <w:rsid w:val="00DC406B"/>
    <w:rsid w:val="00DC6EEB"/>
    <w:rsid w:val="00DD459F"/>
    <w:rsid w:val="00DD51E9"/>
    <w:rsid w:val="00DF28CF"/>
    <w:rsid w:val="00E14378"/>
    <w:rsid w:val="00E17E12"/>
    <w:rsid w:val="00E22F87"/>
    <w:rsid w:val="00E30120"/>
    <w:rsid w:val="00E3034A"/>
    <w:rsid w:val="00E3509E"/>
    <w:rsid w:val="00E5087E"/>
    <w:rsid w:val="00E567AD"/>
    <w:rsid w:val="00E56AF5"/>
    <w:rsid w:val="00E63EAE"/>
    <w:rsid w:val="00E666AA"/>
    <w:rsid w:val="00E66B52"/>
    <w:rsid w:val="00E70191"/>
    <w:rsid w:val="00E730A2"/>
    <w:rsid w:val="00E7413C"/>
    <w:rsid w:val="00E8489F"/>
    <w:rsid w:val="00E85F51"/>
    <w:rsid w:val="00E963B6"/>
    <w:rsid w:val="00E969A1"/>
    <w:rsid w:val="00EA112A"/>
    <w:rsid w:val="00EA1450"/>
    <w:rsid w:val="00EA25D0"/>
    <w:rsid w:val="00EB31AB"/>
    <w:rsid w:val="00EC3622"/>
    <w:rsid w:val="00ED1E2B"/>
    <w:rsid w:val="00EE257E"/>
    <w:rsid w:val="00EE32CF"/>
    <w:rsid w:val="00EE5BFB"/>
    <w:rsid w:val="00EF4B19"/>
    <w:rsid w:val="00EF5A82"/>
    <w:rsid w:val="00F03357"/>
    <w:rsid w:val="00F04000"/>
    <w:rsid w:val="00F0756E"/>
    <w:rsid w:val="00F22096"/>
    <w:rsid w:val="00F401DA"/>
    <w:rsid w:val="00F46C92"/>
    <w:rsid w:val="00F54D52"/>
    <w:rsid w:val="00F56A27"/>
    <w:rsid w:val="00F61000"/>
    <w:rsid w:val="00F668A7"/>
    <w:rsid w:val="00F7217E"/>
    <w:rsid w:val="00F7603D"/>
    <w:rsid w:val="00F77CA0"/>
    <w:rsid w:val="00F77CAF"/>
    <w:rsid w:val="00F804F3"/>
    <w:rsid w:val="00F94028"/>
    <w:rsid w:val="00F9516E"/>
    <w:rsid w:val="00F971E8"/>
    <w:rsid w:val="00FA5D06"/>
    <w:rsid w:val="00FC3476"/>
    <w:rsid w:val="00FC55C2"/>
    <w:rsid w:val="00FD2527"/>
    <w:rsid w:val="00FE3F0F"/>
    <w:rsid w:val="00FF5A4F"/>
    <w:rsid w:val="00FF6E2A"/>
    <w:rsid w:val="017B1BBC"/>
    <w:rsid w:val="02E7CCEB"/>
    <w:rsid w:val="0422B6A1"/>
    <w:rsid w:val="042A7982"/>
    <w:rsid w:val="044A3E85"/>
    <w:rsid w:val="06C15E7B"/>
    <w:rsid w:val="0A69FFDA"/>
    <w:rsid w:val="0C2E0AAE"/>
    <w:rsid w:val="0F7DBC2A"/>
    <w:rsid w:val="1752F52A"/>
    <w:rsid w:val="1780AEEE"/>
    <w:rsid w:val="1BF6DD01"/>
    <w:rsid w:val="202425CB"/>
    <w:rsid w:val="25258E35"/>
    <w:rsid w:val="25264E13"/>
    <w:rsid w:val="253AE6EF"/>
    <w:rsid w:val="28BBF99A"/>
    <w:rsid w:val="28DF27D1"/>
    <w:rsid w:val="294508F7"/>
    <w:rsid w:val="2A18BBDE"/>
    <w:rsid w:val="2BF6720A"/>
    <w:rsid w:val="2F07843C"/>
    <w:rsid w:val="30B3AF55"/>
    <w:rsid w:val="33F198F7"/>
    <w:rsid w:val="34D9C86D"/>
    <w:rsid w:val="36238F17"/>
    <w:rsid w:val="3742C08E"/>
    <w:rsid w:val="374DD570"/>
    <w:rsid w:val="3792A604"/>
    <w:rsid w:val="3D1238B1"/>
    <w:rsid w:val="40A8BD4D"/>
    <w:rsid w:val="42FE13FD"/>
    <w:rsid w:val="49889332"/>
    <w:rsid w:val="49DFD072"/>
    <w:rsid w:val="4B12022A"/>
    <w:rsid w:val="4C1485F4"/>
    <w:rsid w:val="4E2B51C6"/>
    <w:rsid w:val="5083BCC9"/>
    <w:rsid w:val="50D1F6F4"/>
    <w:rsid w:val="5133F923"/>
    <w:rsid w:val="5196973D"/>
    <w:rsid w:val="51FE6CDF"/>
    <w:rsid w:val="57D73B8D"/>
    <w:rsid w:val="58215825"/>
    <w:rsid w:val="5EF2F84F"/>
    <w:rsid w:val="5F99F9A2"/>
    <w:rsid w:val="63D92F03"/>
    <w:rsid w:val="6593B2B2"/>
    <w:rsid w:val="66AC52DB"/>
    <w:rsid w:val="7182547E"/>
    <w:rsid w:val="738D2E9B"/>
    <w:rsid w:val="73CE3F21"/>
    <w:rsid w:val="7759D067"/>
    <w:rsid w:val="7ACABF33"/>
    <w:rsid w:val="7B55FFF9"/>
    <w:rsid w:val="7CD4219C"/>
    <w:rsid w:val="7CD68800"/>
    <w:rsid w:val="7D044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7509"/>
  <w15:chartTrackingRefBased/>
  <w15:docId w15:val="{A735B125-6742-4DF3-95A2-DDFEC644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C2"/>
    <w:pPr>
      <w:spacing w:after="0" w:line="240" w:lineRule="auto"/>
    </w:pPr>
    <w:rPr>
      <w:rFonts w:ascii="Arial" w:eastAsiaTheme="minorEastAsia" w:hAnsi="Arial"/>
      <w:kern w:val="0"/>
      <w:sz w:val="24"/>
      <w:szCs w:val="24"/>
      <w14:ligatures w14:val="none"/>
    </w:rPr>
  </w:style>
  <w:style w:type="paragraph" w:styleId="Heading1">
    <w:name w:val="heading 1"/>
    <w:basedOn w:val="Normal"/>
    <w:next w:val="Normal"/>
    <w:link w:val="Heading1Char"/>
    <w:uiPriority w:val="9"/>
    <w:qFormat/>
    <w:rsid w:val="00FC55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C55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55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55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C55C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C55C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C55C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C55C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C55C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5C2"/>
    <w:rPr>
      <w:rFonts w:eastAsiaTheme="majorEastAsia" w:cstheme="majorBidi"/>
      <w:color w:val="272727" w:themeColor="text1" w:themeTint="D8"/>
    </w:rPr>
  </w:style>
  <w:style w:type="paragraph" w:styleId="Title">
    <w:name w:val="Title"/>
    <w:basedOn w:val="Normal"/>
    <w:next w:val="Normal"/>
    <w:link w:val="TitleChar"/>
    <w:uiPriority w:val="10"/>
    <w:qFormat/>
    <w:rsid w:val="00FC55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5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5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5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5C2"/>
    <w:pPr>
      <w:spacing w:before="160" w:after="160" w:line="259" w:lineRule="auto"/>
      <w:jc w:val="center"/>
    </w:pPr>
    <w:rPr>
      <w:rFonts w:asciiTheme="minorHAnsi" w:eastAsia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C55C2"/>
    <w:rPr>
      <w:i/>
      <w:iCs/>
      <w:color w:val="404040" w:themeColor="text1" w:themeTint="BF"/>
    </w:rPr>
  </w:style>
  <w:style w:type="paragraph" w:styleId="ListParagraph">
    <w:name w:val="List Paragraph"/>
    <w:basedOn w:val="Normal"/>
    <w:uiPriority w:val="34"/>
    <w:qFormat/>
    <w:rsid w:val="00FC55C2"/>
    <w:pPr>
      <w:spacing w:after="160" w:line="259" w:lineRule="auto"/>
      <w:ind w:left="720"/>
      <w:contextualSpacing/>
    </w:pPr>
    <w:rPr>
      <w:rFonts w:asciiTheme="minorHAnsi" w:eastAsiaTheme="minorHAnsi" w:hAnsiTheme="minorHAnsi"/>
      <w:kern w:val="2"/>
      <w:sz w:val="22"/>
      <w:szCs w:val="22"/>
      <w14:ligatures w14:val="standardContextual"/>
    </w:rPr>
  </w:style>
  <w:style w:type="character" w:styleId="IntenseEmphasis">
    <w:name w:val="Intense Emphasis"/>
    <w:basedOn w:val="DefaultParagraphFont"/>
    <w:uiPriority w:val="21"/>
    <w:qFormat/>
    <w:rsid w:val="00FC55C2"/>
    <w:rPr>
      <w:i/>
      <w:iCs/>
      <w:color w:val="0F4761" w:themeColor="accent1" w:themeShade="BF"/>
    </w:rPr>
  </w:style>
  <w:style w:type="paragraph" w:styleId="IntenseQuote">
    <w:name w:val="Intense Quote"/>
    <w:basedOn w:val="Normal"/>
    <w:next w:val="Normal"/>
    <w:link w:val="IntenseQuoteChar"/>
    <w:uiPriority w:val="30"/>
    <w:qFormat/>
    <w:rsid w:val="00FC55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C55C2"/>
    <w:rPr>
      <w:i/>
      <w:iCs/>
      <w:color w:val="0F4761" w:themeColor="accent1" w:themeShade="BF"/>
    </w:rPr>
  </w:style>
  <w:style w:type="character" w:styleId="IntenseReference">
    <w:name w:val="Intense Reference"/>
    <w:basedOn w:val="DefaultParagraphFont"/>
    <w:uiPriority w:val="32"/>
    <w:qFormat/>
    <w:rsid w:val="00FC55C2"/>
    <w:rPr>
      <w:b/>
      <w:bCs/>
      <w:smallCaps/>
      <w:color w:val="0F4761" w:themeColor="accent1" w:themeShade="BF"/>
      <w:spacing w:val="5"/>
    </w:rPr>
  </w:style>
  <w:style w:type="table" w:styleId="TableGrid">
    <w:name w:val="Table Grid"/>
    <w:basedOn w:val="TableNormal"/>
    <w:uiPriority w:val="59"/>
    <w:rsid w:val="00FC55C2"/>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C1A"/>
    <w:rPr>
      <w:color w:val="0000FF"/>
      <w:u w:val="single"/>
    </w:rPr>
  </w:style>
  <w:style w:type="table" w:styleId="GridTable1Light">
    <w:name w:val="Grid Table 1 Light"/>
    <w:basedOn w:val="TableNormal"/>
    <w:uiPriority w:val="46"/>
    <w:rsid w:val="00C764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D22BE"/>
    <w:rPr>
      <w:color w:val="605E5C"/>
      <w:shd w:val="clear" w:color="auto" w:fill="E1DFDD"/>
    </w:rPr>
  </w:style>
  <w:style w:type="paragraph" w:styleId="Header">
    <w:name w:val="header"/>
    <w:basedOn w:val="Normal"/>
    <w:link w:val="HeaderChar"/>
    <w:uiPriority w:val="99"/>
    <w:unhideWhenUsed/>
    <w:rsid w:val="00BB2400"/>
    <w:pPr>
      <w:tabs>
        <w:tab w:val="center" w:pos="4513"/>
        <w:tab w:val="right" w:pos="9026"/>
      </w:tabs>
    </w:pPr>
  </w:style>
  <w:style w:type="character" w:customStyle="1" w:styleId="HeaderChar">
    <w:name w:val="Header Char"/>
    <w:basedOn w:val="DefaultParagraphFont"/>
    <w:link w:val="Header"/>
    <w:uiPriority w:val="99"/>
    <w:rsid w:val="00BB2400"/>
    <w:rPr>
      <w:rFonts w:ascii="Arial" w:eastAsiaTheme="minorEastAsia" w:hAnsi="Arial"/>
      <w:kern w:val="0"/>
      <w:sz w:val="24"/>
      <w:szCs w:val="24"/>
      <w14:ligatures w14:val="none"/>
    </w:rPr>
  </w:style>
  <w:style w:type="paragraph" w:styleId="Footer">
    <w:name w:val="footer"/>
    <w:basedOn w:val="Normal"/>
    <w:link w:val="FooterChar"/>
    <w:uiPriority w:val="99"/>
    <w:unhideWhenUsed/>
    <w:rsid w:val="00BB2400"/>
    <w:pPr>
      <w:tabs>
        <w:tab w:val="center" w:pos="4513"/>
        <w:tab w:val="right" w:pos="9026"/>
      </w:tabs>
    </w:pPr>
  </w:style>
  <w:style w:type="character" w:customStyle="1" w:styleId="FooterChar">
    <w:name w:val="Footer Char"/>
    <w:basedOn w:val="DefaultParagraphFont"/>
    <w:link w:val="Footer"/>
    <w:uiPriority w:val="99"/>
    <w:rsid w:val="00BB2400"/>
    <w:rPr>
      <w:rFonts w:ascii="Arial" w:eastAsiaTheme="minorEastAsia" w:hAnsi="Arial"/>
      <w:kern w:val="0"/>
      <w:sz w:val="24"/>
      <w:szCs w:val="24"/>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heme="minorEastAsia" w:hAnsi="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B2B9C"/>
    <w:pPr>
      <w:spacing w:after="0" w:line="240" w:lineRule="auto"/>
    </w:pPr>
    <w:rPr>
      <w:rFonts w:ascii="Arial" w:eastAsiaTheme="minorEastAsia" w:hAnsi="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7853">
      <w:bodyDiv w:val="1"/>
      <w:marLeft w:val="0"/>
      <w:marRight w:val="0"/>
      <w:marTop w:val="0"/>
      <w:marBottom w:val="0"/>
      <w:divBdr>
        <w:top w:val="none" w:sz="0" w:space="0" w:color="auto"/>
        <w:left w:val="none" w:sz="0" w:space="0" w:color="auto"/>
        <w:bottom w:val="none" w:sz="0" w:space="0" w:color="auto"/>
        <w:right w:val="none" w:sz="0" w:space="0" w:color="auto"/>
      </w:divBdr>
    </w:div>
    <w:div w:id="297300025">
      <w:bodyDiv w:val="1"/>
      <w:marLeft w:val="0"/>
      <w:marRight w:val="0"/>
      <w:marTop w:val="0"/>
      <w:marBottom w:val="0"/>
      <w:divBdr>
        <w:top w:val="none" w:sz="0" w:space="0" w:color="auto"/>
        <w:left w:val="none" w:sz="0" w:space="0" w:color="auto"/>
        <w:bottom w:val="none" w:sz="0" w:space="0" w:color="auto"/>
        <w:right w:val="none" w:sz="0" w:space="0" w:color="auto"/>
      </w:divBdr>
    </w:div>
    <w:div w:id="353192817">
      <w:bodyDiv w:val="1"/>
      <w:marLeft w:val="0"/>
      <w:marRight w:val="0"/>
      <w:marTop w:val="0"/>
      <w:marBottom w:val="0"/>
      <w:divBdr>
        <w:top w:val="none" w:sz="0" w:space="0" w:color="auto"/>
        <w:left w:val="none" w:sz="0" w:space="0" w:color="auto"/>
        <w:bottom w:val="none" w:sz="0" w:space="0" w:color="auto"/>
        <w:right w:val="none" w:sz="0" w:space="0" w:color="auto"/>
      </w:divBdr>
    </w:div>
    <w:div w:id="12807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ghwaylegalagreements@gloucester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d48d9c1405015708876329e1e4f87d74">
  <xsd:schema xmlns:xsd="http://www.w3.org/2001/XMLSchema" xmlns:xs="http://www.w3.org/2001/XMLSchema" xmlns:p="http://schemas.microsoft.com/office/2006/metadata/properties" xmlns:ns2="17bc88f2-debb-46f1-b31f-032879e11d7f" targetNamespace="http://schemas.microsoft.com/office/2006/metadata/properties" ma:root="true" ma:fieldsID="c3d841184e66c799a1d6554e7edfd1b5"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30148-7F13-42F1-B77F-1D43C667196A}">
  <ds:schemaRefs>
    <ds:schemaRef ds:uri="http://schemas.microsoft.com/sharepoint/v3/contenttype/forms"/>
  </ds:schemaRefs>
</ds:datastoreItem>
</file>

<file path=customXml/itemProps2.xml><?xml version="1.0" encoding="utf-8"?>
<ds:datastoreItem xmlns:ds="http://schemas.openxmlformats.org/officeDocument/2006/customXml" ds:itemID="{7FC21F0B-CBED-482D-8AFF-08E16311E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BE8EB-B221-4D6A-8891-D1537F4B6207}">
  <ds:schemaRefs>
    <ds:schemaRef ds:uri="http://schemas.openxmlformats.org/officeDocument/2006/bibliography"/>
  </ds:schemaRefs>
</ds:datastoreItem>
</file>

<file path=customXml/itemProps4.xml><?xml version="1.0" encoding="utf-8"?>
<ds:datastoreItem xmlns:ds="http://schemas.openxmlformats.org/officeDocument/2006/customXml" ds:itemID="{3FF1C031-AD2E-43EB-AAC2-1C9E01B7157A}">
  <ds:schemaRef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17bc88f2-debb-46f1-b31f-032879e11d7f"/>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1445</Words>
  <Characters>8228</Characters>
  <Application>Microsoft Office Word</Application>
  <DocSecurity>0</DocSecurity>
  <Lines>316</Lines>
  <Paragraphs>169</Paragraphs>
  <ScaleCrop>false</ScaleCrop>
  <Company>Gloucestershire County Council</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Alice</dc:creator>
  <cp:keywords/>
  <dc:description/>
  <cp:lastModifiedBy>HILL, Alice</cp:lastModifiedBy>
  <cp:revision>6</cp:revision>
  <dcterms:created xsi:type="dcterms:W3CDTF">2026-02-03T08:21:00Z</dcterms:created>
  <dcterms:modified xsi:type="dcterms:W3CDTF">2026-02-25T13:38:00Z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0x0101008F52A355FE79454CACC68BA315DF421E</vt:lpwstr>
  </property>
</Properties>
</file>