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2D44B219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Life Skills and English Classes</w:t>
      </w:r>
      <w:r w:rsidRPr="00027DDE">
        <w:br/>
      </w:r>
      <w:r w:rsidRPr="00027DDE">
        <w:rPr>
          <w:b/>
          <w:bCs/>
        </w:rPr>
        <w:t>Free Entry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ካብ 17 ክሳብ 25 ዓመት ንዘይብሎም ስደተኛታት ዝኸውን ትምህርትን ስልጠናን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ዓርቢ ንግሆ</w:t>
      </w:r>
      <w:r w:rsidRPr="00027DDE">
        <w:br/>
      </w:r>
      <w:r w:rsidRPr="00027DDE">
        <w:rPr>
          <w:b/>
          <w:bCs/>
        </w:rPr>
        <w:t>ካብ ሰዓት 10 ናይ ንግሆ - 12 ድሕሪ ቐትሪ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ማሕበር ዩክረይን 38 ሚድላንድ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ናይ እንግሊዝኛ ትምህርቲ ምስ ናይ ህይወት ክእለት ክፍለ ግዜ እንተላይ ምስ ከምዚ ዝስዕብ ደገፍ ዘጠቓለለ -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ምጽሓፍ / ቃለ-መጠይቕ ምድላው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ዩኒቨርሳል ክሬዲት ከምኡውን ፋይናንሳዊ ትምህርቲ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ክልሰ-ሓሳብ ምምራሕ ማኪናን ድሕንነት ጽርግያታትን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ድሕንነት ኢንተርነት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ምኽሪ መንበሪ / ክራይ ገዛ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ሃና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5C5468C8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7B24A1"/>
    <w:rsid w:val="00B6697C"/>
    <w:rsid w:val="00D34307"/>
    <w:rsid w:val="00E010AB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B24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98BC3-D043-46A0-B1E1-BCAE8AE2E177}"/>
</file>

<file path=customXml/itemProps2.xml><?xml version="1.0" encoding="utf-8"?>
<ds:datastoreItem xmlns:ds="http://schemas.openxmlformats.org/officeDocument/2006/customXml" ds:itemID="{2F858E8A-272B-422F-8D54-77A520A3DD62}"/>
</file>

<file path=customXml/itemProps3.xml><?xml version="1.0" encoding="utf-8"?>
<ds:datastoreItem xmlns:ds="http://schemas.openxmlformats.org/officeDocument/2006/customXml" ds:itemID="{ABBC6522-4037-424F-AA3F-9B1AB6E366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20</Lines>
  <Paragraphs>12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