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A7" w:rsidRDefault="00DC7EA7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8C326E" w:rsidRDefault="008C326E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DC7EA7">
      <w:pPr>
        <w:pStyle w:val="BodyText"/>
        <w:rPr>
          <w:rFonts w:ascii="Times New Roman"/>
          <w:b w:val="0"/>
          <w:sz w:val="20"/>
        </w:rPr>
      </w:pPr>
    </w:p>
    <w:p w:rsidR="00DC7EA7" w:rsidRDefault="008C326E">
      <w:pPr>
        <w:spacing w:before="215" w:line="508" w:lineRule="auto"/>
        <w:ind w:left="3273" w:right="930" w:hanging="2225"/>
        <w:rPr>
          <w:b/>
          <w:sz w:val="34"/>
        </w:rPr>
      </w:pPr>
      <w:r>
        <w:rPr>
          <w:b/>
          <w:sz w:val="34"/>
        </w:rPr>
        <w:t>REGULATORY REFORM (FIRE SAFETY) ORDER 2005 FIRE RISK ASSESSMENT</w:t>
      </w:r>
    </w:p>
    <w:p w:rsidR="00DC7EA7" w:rsidRDefault="00DC7EA7">
      <w:pPr>
        <w:spacing w:line="508" w:lineRule="auto"/>
        <w:rPr>
          <w:sz w:val="34"/>
        </w:rPr>
        <w:sectPr w:rsidR="00DC7EA7">
          <w:type w:val="continuous"/>
          <w:pgSz w:w="11910" w:h="16840"/>
          <w:pgMar w:top="380" w:right="640" w:bottom="280" w:left="620" w:header="720" w:footer="720" w:gutter="0"/>
          <w:cols w:space="720"/>
        </w:sectPr>
      </w:pPr>
    </w:p>
    <w:p w:rsidR="00DC7EA7" w:rsidRDefault="008C326E">
      <w:pPr>
        <w:spacing w:before="64"/>
        <w:ind w:left="100"/>
        <w:rPr>
          <w:b/>
          <w:sz w:val="37"/>
        </w:rPr>
      </w:pPr>
      <w:r>
        <w:rPr>
          <w:b/>
          <w:sz w:val="37"/>
          <w:u w:val="thick"/>
        </w:rPr>
        <w:t>I</w:t>
      </w:r>
      <w:r>
        <w:rPr>
          <w:b/>
          <w:sz w:val="37"/>
          <w:u w:val="thick"/>
        </w:rPr>
        <w:t>ntroductory Note</w:t>
      </w:r>
    </w:p>
    <w:p w:rsidR="00DC7EA7" w:rsidRDefault="00DC7EA7">
      <w:pPr>
        <w:spacing w:before="5"/>
        <w:rPr>
          <w:b/>
          <w:sz w:val="28"/>
        </w:rPr>
      </w:pPr>
    </w:p>
    <w:p w:rsidR="00DC7EA7" w:rsidRDefault="008C326E">
      <w:pPr>
        <w:pStyle w:val="BodyText"/>
        <w:spacing w:before="94"/>
        <w:ind w:left="366" w:right="301"/>
      </w:pPr>
      <w:r>
        <w:rPr>
          <w:spacing w:val="-3"/>
        </w:rPr>
        <w:t>This</w:t>
      </w:r>
      <w:r>
        <w:rPr>
          <w:spacing w:val="-7"/>
        </w:rPr>
        <w:t xml:space="preserve"> </w:t>
      </w:r>
      <w:r>
        <w:t>template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Fire Risk </w:t>
      </w:r>
      <w:r>
        <w:rPr>
          <w:spacing w:val="-3"/>
        </w:rPr>
        <w:t xml:space="preserve">Assessment </w:t>
      </w:r>
      <w:r>
        <w:t>and is not intended for commercial profit or gain. It may not be suitable for use in some large or complex</w:t>
      </w:r>
      <w:r>
        <w:rPr>
          <w:spacing w:val="-37"/>
        </w:rPr>
        <w:t xml:space="preserve"> </w:t>
      </w:r>
      <w:r>
        <w:t>premises.</w:t>
      </w:r>
    </w:p>
    <w:p w:rsidR="00DC7EA7" w:rsidRDefault="008C326E">
      <w:pPr>
        <w:pStyle w:val="BodyText"/>
        <w:spacing w:before="194"/>
        <w:ind w:left="395" w:right="301"/>
      </w:pPr>
      <w:r>
        <w:t>Whilst every care has been taken to ensure the adequacy and su</w:t>
      </w:r>
      <w:r>
        <w:t>itability of this template, Gloucestershire</w:t>
      </w:r>
      <w:r>
        <w:rPr>
          <w:spacing w:val="-9"/>
        </w:rPr>
        <w:t xml:space="preserve"> </w:t>
      </w:r>
      <w:r>
        <w:t>Fire</w:t>
      </w:r>
      <w:r>
        <w:rPr>
          <w:spacing w:val="-11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Rescue</w:t>
      </w:r>
      <w:r>
        <w:rPr>
          <w:spacing w:val="-7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added,</w:t>
      </w:r>
      <w:r>
        <w:rPr>
          <w:spacing w:val="-9"/>
        </w:rPr>
        <w:t xml:space="preserve"> </w:t>
      </w:r>
      <w:r>
        <w:t>edited or</w:t>
      </w:r>
      <w:r>
        <w:rPr>
          <w:spacing w:val="-9"/>
        </w:rPr>
        <w:t xml:space="preserve"> </w:t>
      </w:r>
      <w:r>
        <w:t>deleted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user.</w:t>
      </w:r>
      <w:r>
        <w:rPr>
          <w:spacing w:val="-11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template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automatically</w:t>
      </w:r>
      <w:r>
        <w:rPr>
          <w:spacing w:val="-15"/>
        </w:rPr>
        <w:t xml:space="preserve"> </w:t>
      </w:r>
      <w:r>
        <w:t>guarantee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risk assessment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regarded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“suitable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sufficient”.</w:t>
      </w:r>
    </w:p>
    <w:p w:rsidR="00DC7EA7" w:rsidRDefault="008C326E">
      <w:pPr>
        <w:pStyle w:val="BodyText"/>
        <w:spacing w:before="195" w:line="184" w:lineRule="auto"/>
        <w:ind w:left="383"/>
      </w:pPr>
      <w:r>
        <w:t>For further assistance, please refer to the Gloucestershire Fire &amp; Rescue Service Fire Risk Assessment Template Guidance.</w:t>
      </w:r>
    </w:p>
    <w:p w:rsidR="00DC7EA7" w:rsidRDefault="00DC7EA7">
      <w:pPr>
        <w:rPr>
          <w:b/>
          <w:sz w:val="20"/>
        </w:rPr>
      </w:pPr>
    </w:p>
    <w:p w:rsidR="00DC7EA7" w:rsidRDefault="00DC7EA7">
      <w:pPr>
        <w:rPr>
          <w:b/>
          <w:sz w:val="20"/>
        </w:rPr>
      </w:pPr>
    </w:p>
    <w:p w:rsidR="00DC7EA7" w:rsidRDefault="00DC7EA7">
      <w:pPr>
        <w:spacing w:before="10"/>
        <w:rPr>
          <w:b/>
          <w:sz w:val="10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2566"/>
        <w:gridCol w:w="2358"/>
        <w:gridCol w:w="1544"/>
        <w:gridCol w:w="2099"/>
      </w:tblGrid>
      <w:tr w:rsidR="00DC7EA7">
        <w:trPr>
          <w:trHeight w:val="712"/>
        </w:trPr>
        <w:tc>
          <w:tcPr>
            <w:tcW w:w="4010" w:type="dxa"/>
            <w:gridSpan w:val="2"/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Responsible Person</w:t>
            </w:r>
          </w:p>
          <w:p w:rsidR="00DC7EA7" w:rsidRDefault="008C326E">
            <w:pPr>
              <w:pStyle w:val="TableParagraph"/>
              <w:spacing w:before="3" w:line="240" w:lineRule="exact"/>
              <w:ind w:left="100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(Employer or other person having control of the relevant premises)</w:t>
            </w:r>
          </w:p>
        </w:tc>
        <w:tc>
          <w:tcPr>
            <w:tcW w:w="6001" w:type="dxa"/>
            <w:gridSpan w:val="3"/>
            <w:tcBorders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10011" w:type="dxa"/>
            <w:gridSpan w:val="5"/>
            <w:tcBorders>
              <w:righ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188"/>
        </w:trPr>
        <w:tc>
          <w:tcPr>
            <w:tcW w:w="4010" w:type="dxa"/>
            <w:gridSpan w:val="2"/>
            <w:tcBorders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Address of Premises</w:t>
            </w:r>
          </w:p>
        </w:tc>
        <w:tc>
          <w:tcPr>
            <w:tcW w:w="600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71"/>
        </w:trPr>
        <w:tc>
          <w:tcPr>
            <w:tcW w:w="4010" w:type="dxa"/>
            <w:gridSpan w:val="2"/>
            <w:tcBorders>
              <w:top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Postcode</w:t>
            </w:r>
          </w:p>
        </w:tc>
        <w:tc>
          <w:tcPr>
            <w:tcW w:w="600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10011" w:type="dxa"/>
            <w:gridSpan w:val="5"/>
            <w:tcBorders>
              <w:righ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4010" w:type="dxa"/>
            <w:gridSpan w:val="2"/>
            <w:tcBorders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Assessor:</w:t>
            </w:r>
          </w:p>
        </w:tc>
        <w:tc>
          <w:tcPr>
            <w:tcW w:w="600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2"/>
        </w:trPr>
        <w:tc>
          <w:tcPr>
            <w:tcW w:w="1001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4010" w:type="dxa"/>
            <w:gridSpan w:val="2"/>
            <w:tcBorders>
              <w:top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 of Fire Risk Assessment</w:t>
            </w:r>
          </w:p>
        </w:tc>
        <w:tc>
          <w:tcPr>
            <w:tcW w:w="600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10011" w:type="dxa"/>
            <w:gridSpan w:val="5"/>
            <w:tcBorders>
              <w:righ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557"/>
        </w:trPr>
        <w:tc>
          <w:tcPr>
            <w:tcW w:w="10011" w:type="dxa"/>
            <w:gridSpan w:val="5"/>
            <w:tcBorders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8C326E">
            <w:pPr>
              <w:pStyle w:val="TableParagraph"/>
              <w:spacing w:before="175" w:line="225" w:lineRule="auto"/>
              <w:ind w:left="857" w:right="8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w w:val="105"/>
                <w:sz w:val="20"/>
              </w:rPr>
              <w:t>(This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risk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assessment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should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be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reviewed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annually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or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at</w:t>
            </w:r>
            <w:r>
              <w:rPr>
                <w:b/>
                <w:i/>
                <w:color w:val="FF0000"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such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earlier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time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as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there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is reason</w:t>
            </w:r>
            <w:r>
              <w:rPr>
                <w:b/>
                <w:i/>
                <w:color w:val="FF000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to</w:t>
            </w:r>
            <w:r>
              <w:rPr>
                <w:b/>
                <w:i/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suspect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that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it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is</w:t>
            </w:r>
            <w:r>
              <w:rPr>
                <w:b/>
                <w:i/>
                <w:color w:val="FF000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no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longer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valid</w:t>
            </w:r>
            <w:r>
              <w:rPr>
                <w:b/>
                <w:i/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or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there</w:t>
            </w:r>
            <w:r>
              <w:rPr>
                <w:b/>
                <w:i/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has</w:t>
            </w:r>
            <w:r>
              <w:rPr>
                <w:b/>
                <w:i/>
                <w:color w:val="FF000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been</w:t>
            </w:r>
            <w:r>
              <w:rPr>
                <w:b/>
                <w:i/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a</w:t>
            </w:r>
            <w:r>
              <w:rPr>
                <w:b/>
                <w:i/>
                <w:color w:val="FF000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significant</w:t>
            </w:r>
            <w:r>
              <w:rPr>
                <w:b/>
                <w:i/>
                <w:color w:val="FF000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change</w:t>
            </w:r>
            <w:r>
              <w:rPr>
                <w:b/>
                <w:i/>
                <w:color w:val="FF000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in the</w:t>
            </w:r>
            <w:r>
              <w:rPr>
                <w:b/>
                <w:i/>
                <w:color w:val="FF000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matters</w:t>
            </w:r>
            <w:r>
              <w:rPr>
                <w:b/>
                <w:i/>
                <w:color w:val="FF000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to</w:t>
            </w:r>
            <w:r>
              <w:rPr>
                <w:b/>
                <w:i/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which</w:t>
            </w:r>
            <w:r>
              <w:rPr>
                <w:b/>
                <w:i/>
                <w:color w:val="FF000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it</w:t>
            </w:r>
            <w:r>
              <w:rPr>
                <w:b/>
                <w:i/>
                <w:color w:val="FF000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20"/>
              </w:rPr>
              <w:t>relates.)</w:t>
            </w:r>
          </w:p>
        </w:tc>
      </w:tr>
      <w:tr w:rsidR="00DC7EA7">
        <w:trPr>
          <w:trHeight w:val="237"/>
        </w:trPr>
        <w:tc>
          <w:tcPr>
            <w:tcW w:w="10011" w:type="dxa"/>
            <w:gridSpan w:val="5"/>
            <w:tcBorders>
              <w:righ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10011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Subsequent Review Dates</w:t>
            </w:r>
          </w:p>
        </w:tc>
      </w:tr>
      <w:tr w:rsidR="00DC7EA7">
        <w:trPr>
          <w:trHeight w:val="426"/>
        </w:trPr>
        <w:tc>
          <w:tcPr>
            <w:tcW w:w="1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12" w:lineRule="exact"/>
              <w:ind w:left="73" w:right="1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Reviewed by</w:t>
            </w:r>
          </w:p>
        </w:tc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8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30"/>
        </w:trPr>
        <w:tc>
          <w:tcPr>
            <w:tcW w:w="144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12" w:lineRule="exact"/>
              <w:ind w:left="73" w:right="1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Reviewed by</w:t>
            </w:r>
          </w:p>
        </w:tc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31"/>
        </w:trPr>
        <w:tc>
          <w:tcPr>
            <w:tcW w:w="1444" w:type="dxa"/>
            <w:tcBorders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10" w:lineRule="exact"/>
              <w:ind w:left="73" w:right="1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Reviewed by</w:t>
            </w:r>
          </w:p>
        </w:tc>
        <w:tc>
          <w:tcPr>
            <w:tcW w:w="492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</w:p>
        </w:tc>
        <w:tc>
          <w:tcPr>
            <w:tcW w:w="2099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rFonts w:ascii="Times New Roman"/>
          <w:sz w:val="20"/>
        </w:rPr>
        <w:sectPr w:rsidR="00DC7EA7">
          <w:footerReference w:type="default" r:id="rId7"/>
          <w:pgSz w:w="11910" w:h="16840"/>
          <w:pgMar w:top="900" w:right="640" w:bottom="1160" w:left="620" w:header="0" w:footer="975" w:gutter="0"/>
          <w:pgNumType w:start="2"/>
          <w:cols w:space="720"/>
        </w:sectPr>
      </w:pPr>
    </w:p>
    <w:p w:rsidR="00DC7EA7" w:rsidRDefault="008C326E">
      <w:pPr>
        <w:spacing w:before="60"/>
        <w:ind w:left="1906" w:right="1885"/>
        <w:jc w:val="center"/>
        <w:rPr>
          <w:b/>
          <w:sz w:val="37"/>
        </w:rPr>
      </w:pPr>
      <w:r>
        <w:rPr>
          <w:b/>
          <w:sz w:val="37"/>
        </w:rPr>
        <w:t>General Information</w:t>
      </w:r>
    </w:p>
    <w:p w:rsidR="00DC7EA7" w:rsidRDefault="00DC7EA7">
      <w:pPr>
        <w:rPr>
          <w:b/>
          <w:sz w:val="20"/>
        </w:rPr>
      </w:pPr>
    </w:p>
    <w:p w:rsidR="00DC7EA7" w:rsidRDefault="00DC7EA7">
      <w:pPr>
        <w:rPr>
          <w:b/>
          <w:sz w:val="20"/>
        </w:rPr>
      </w:pPr>
    </w:p>
    <w:p w:rsidR="00DC7EA7" w:rsidRDefault="00DC7EA7">
      <w:pPr>
        <w:rPr>
          <w:b/>
          <w:sz w:val="20"/>
        </w:rPr>
      </w:pPr>
    </w:p>
    <w:p w:rsidR="00DC7EA7" w:rsidRDefault="00DC7EA7">
      <w:pPr>
        <w:spacing w:before="6"/>
        <w:rPr>
          <w:b/>
          <w:sz w:val="12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5994"/>
      </w:tblGrid>
      <w:tr w:rsidR="00DC7EA7">
        <w:trPr>
          <w:trHeight w:val="300"/>
        </w:trPr>
        <w:tc>
          <w:tcPr>
            <w:tcW w:w="100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THE PREMISES</w:t>
            </w:r>
          </w:p>
        </w:tc>
      </w:tr>
      <w:tr w:rsidR="00DC7EA7">
        <w:trPr>
          <w:trHeight w:val="171"/>
        </w:trPr>
        <w:tc>
          <w:tcPr>
            <w:tcW w:w="10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07"/>
        </w:trPr>
        <w:tc>
          <w:tcPr>
            <w:tcW w:w="4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Number of floors in building:</w:t>
            </w:r>
          </w:p>
          <w:p w:rsidR="00DC7EA7" w:rsidRDefault="008C326E">
            <w:pPr>
              <w:pStyle w:val="TableParagraph"/>
              <w:spacing w:before="7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(To include basements)</w:t>
            </w:r>
          </w:p>
        </w:tc>
        <w:tc>
          <w:tcPr>
            <w:tcW w:w="5994" w:type="dxa"/>
            <w:tcBorders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71"/>
        </w:trPr>
        <w:tc>
          <w:tcPr>
            <w:tcW w:w="100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473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Approximate floor area: </w:t>
            </w:r>
            <w:r>
              <w:rPr>
                <w:w w:val="105"/>
                <w:sz w:val="20"/>
              </w:rPr>
              <w:t>(m²)</w:t>
            </w:r>
          </w:p>
          <w:p w:rsidR="00DC7EA7" w:rsidRDefault="008C326E">
            <w:pPr>
              <w:pStyle w:val="TableParagraph"/>
              <w:spacing w:before="12"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(To include all floors of responsibility)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6"/>
        </w:trPr>
        <w:tc>
          <w:tcPr>
            <w:tcW w:w="100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951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before="4" w:line="247" w:lineRule="auto"/>
              <w:ind w:left="100" w:right="628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Brief details of construction: </w:t>
            </w:r>
            <w:r>
              <w:rPr>
                <w:i/>
                <w:w w:val="105"/>
                <w:sz w:val="20"/>
              </w:rPr>
              <w:t xml:space="preserve">(Date of construction, brick, timber, </w:t>
            </w:r>
            <w:r>
              <w:rPr>
                <w:i/>
                <w:w w:val="105"/>
                <w:sz w:val="20"/>
              </w:rPr>
              <w:t>purpose built or converted)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8"/>
        </w:trPr>
        <w:tc>
          <w:tcPr>
            <w:tcW w:w="100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473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before="2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Primary usage: </w:t>
            </w:r>
            <w:r>
              <w:rPr>
                <w:i/>
                <w:w w:val="105"/>
                <w:sz w:val="20"/>
              </w:rPr>
              <w:t>(eg Hotel, Shop)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71"/>
        </w:trPr>
        <w:tc>
          <w:tcPr>
            <w:tcW w:w="4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Secondary usage: </w:t>
            </w:r>
            <w:r>
              <w:rPr>
                <w:i/>
                <w:w w:val="105"/>
                <w:sz w:val="20"/>
              </w:rPr>
              <w:t>(eg Kitchen, Bar,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Function Room, Offices)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73"/>
        </w:trPr>
        <w:tc>
          <w:tcPr>
            <w:tcW w:w="10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6" w:after="1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1318"/>
        <w:gridCol w:w="734"/>
        <w:gridCol w:w="1716"/>
        <w:gridCol w:w="436"/>
        <w:gridCol w:w="719"/>
        <w:gridCol w:w="1958"/>
        <w:gridCol w:w="657"/>
      </w:tblGrid>
      <w:tr w:rsidR="00DC7EA7">
        <w:trPr>
          <w:trHeight w:val="298"/>
        </w:trPr>
        <w:tc>
          <w:tcPr>
            <w:tcW w:w="1000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OCCUPANCY PROFILE</w:t>
            </w:r>
          </w:p>
        </w:tc>
      </w:tr>
      <w:tr w:rsidR="00DC7EA7">
        <w:trPr>
          <w:trHeight w:val="237"/>
        </w:trPr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6" w:line="247" w:lineRule="auto"/>
              <w:ind w:left="100" w:right="85"/>
              <w:rPr>
                <w:sz w:val="20"/>
              </w:rPr>
            </w:pPr>
            <w:r>
              <w:rPr>
                <w:sz w:val="20"/>
              </w:rPr>
              <w:t>Maximum number of persons in the premises at any one time.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8C326E">
            <w:pPr>
              <w:pStyle w:val="TableParagraph"/>
              <w:spacing w:before="4" w:line="213" w:lineRule="exact"/>
              <w:ind w:left="1683" w:right="1676"/>
              <w:jc w:val="center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3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8C326E">
            <w:pPr>
              <w:pStyle w:val="TableParagraph"/>
              <w:spacing w:before="4" w:line="213" w:lineRule="exact"/>
              <w:ind w:left="1632" w:right="1616"/>
              <w:jc w:val="center"/>
              <w:rPr>
                <w:sz w:val="20"/>
              </w:rPr>
            </w:pPr>
            <w:r>
              <w:rPr>
                <w:sz w:val="20"/>
              </w:rPr>
              <w:t>Night</w:t>
            </w:r>
          </w:p>
        </w:tc>
      </w:tr>
      <w:tr w:rsidR="00DC7EA7">
        <w:trPr>
          <w:trHeight w:val="762"/>
        </w:trPr>
        <w:tc>
          <w:tcPr>
            <w:tcW w:w="2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73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Description of</w:t>
            </w:r>
          </w:p>
          <w:p w:rsidR="00DC7EA7" w:rsidRDefault="008C326E">
            <w:pPr>
              <w:pStyle w:val="TableParagraph"/>
              <w:spacing w:before="10"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Occupants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8C326E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sz w:val="20"/>
              </w:rPr>
              <w:t>Mobility</w:t>
            </w:r>
          </w:p>
          <w:p w:rsidR="00DC7EA7" w:rsidRDefault="008C326E">
            <w:pPr>
              <w:pStyle w:val="TableParagraph"/>
              <w:spacing w:before="10" w:line="212" w:lineRule="exact"/>
              <w:ind w:left="99"/>
              <w:rPr>
                <w:sz w:val="20"/>
              </w:rPr>
            </w:pPr>
            <w:r>
              <w:rPr>
                <w:sz w:val="20"/>
              </w:rPr>
              <w:t>Issues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</w:tcBorders>
            <w:shd w:val="clear" w:color="auto" w:fill="DFDFDF"/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Average Mobility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8C326E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Vulnerability</w:t>
            </w:r>
          </w:p>
          <w:p w:rsidR="00DC7EA7" w:rsidRDefault="008C326E">
            <w:pPr>
              <w:pStyle w:val="TableParagraph"/>
              <w:spacing w:before="10"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Issues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5900"/>
      </w:tblGrid>
      <w:tr w:rsidR="00DC7EA7">
        <w:trPr>
          <w:trHeight w:val="295"/>
        </w:trPr>
        <w:tc>
          <w:tcPr>
            <w:tcW w:w="9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OCCUPANTS ESPECIALLY </w:t>
            </w:r>
            <w:r>
              <w:rPr>
                <w:b/>
                <w:spacing w:val="-3"/>
                <w:sz w:val="26"/>
              </w:rPr>
              <w:t xml:space="preserve">AT </w:t>
            </w:r>
            <w:r>
              <w:rPr>
                <w:b/>
                <w:sz w:val="26"/>
              </w:rPr>
              <w:t>RISK FROM</w:t>
            </w:r>
            <w:r>
              <w:rPr>
                <w:b/>
                <w:spacing w:val="67"/>
                <w:sz w:val="26"/>
              </w:rPr>
              <w:t xml:space="preserve"> </w:t>
            </w:r>
            <w:r>
              <w:rPr>
                <w:b/>
                <w:sz w:val="26"/>
              </w:rPr>
              <w:t>FIRE</w:t>
            </w:r>
          </w:p>
        </w:tc>
      </w:tr>
      <w:tr w:rsidR="00DC7EA7">
        <w:trPr>
          <w:trHeight w:val="173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07"/>
        </w:trPr>
        <w:tc>
          <w:tcPr>
            <w:tcW w:w="4034" w:type="dxa"/>
            <w:tcBorders>
              <w:lef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Sleeping occupants </w:t>
            </w:r>
            <w:r>
              <w:rPr>
                <w:i/>
                <w:w w:val="105"/>
                <w:sz w:val="20"/>
              </w:rPr>
              <w:t>(Details of numbers</w:t>
            </w:r>
          </w:p>
          <w:p w:rsidR="00DC7EA7" w:rsidRDefault="008C326E">
            <w:pPr>
              <w:pStyle w:val="TableParagraph"/>
              <w:spacing w:before="7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- public/staff)</w:t>
            </w:r>
          </w:p>
        </w:tc>
        <w:tc>
          <w:tcPr>
            <w:tcW w:w="5900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8"/>
        </w:trPr>
        <w:tc>
          <w:tcPr>
            <w:tcW w:w="9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14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before="2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Disabled occupants </w:t>
            </w:r>
            <w:r>
              <w:rPr>
                <w:i/>
                <w:w w:val="105"/>
                <w:sz w:val="20"/>
              </w:rPr>
              <w:t>(Personal</w:t>
            </w:r>
          </w:p>
          <w:p w:rsidR="00DC7EA7" w:rsidRDefault="008C326E">
            <w:pPr>
              <w:pStyle w:val="TableParagraph"/>
              <w:spacing w:before="7" w:line="230" w:lineRule="atLeast"/>
              <w:ind w:left="100" w:right="261"/>
              <w:rPr>
                <w:i/>
                <w:sz w:val="20"/>
              </w:rPr>
            </w:pPr>
            <w:r>
              <w:rPr>
                <w:i/>
                <w:sz w:val="20"/>
              </w:rPr>
              <w:t>Emergency Evacuation Plans in use when necessary)</w:t>
            </w:r>
          </w:p>
        </w:tc>
        <w:tc>
          <w:tcPr>
            <w:tcW w:w="5900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71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09"/>
        </w:trPr>
        <w:tc>
          <w:tcPr>
            <w:tcW w:w="4034" w:type="dxa"/>
            <w:tcBorders>
              <w:lef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47" w:lineRule="auto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Occupants in remote areas </w:t>
            </w:r>
            <w:r>
              <w:rPr>
                <w:i/>
                <w:w w:val="105"/>
                <w:sz w:val="20"/>
              </w:rPr>
              <w:t>(Lone working/isolated areas)</w:t>
            </w:r>
          </w:p>
        </w:tc>
        <w:tc>
          <w:tcPr>
            <w:tcW w:w="5900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6"/>
        </w:trPr>
        <w:tc>
          <w:tcPr>
            <w:tcW w:w="9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15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before="5"/>
              <w:ind w:left="100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Young person’s </w:t>
            </w:r>
            <w:r>
              <w:rPr>
                <w:i/>
                <w:w w:val="105"/>
                <w:sz w:val="20"/>
              </w:rPr>
              <w:t>(Individual Risk</w:t>
            </w:r>
          </w:p>
          <w:p w:rsidR="00DC7EA7" w:rsidRDefault="008C326E">
            <w:pPr>
              <w:pStyle w:val="TableParagraph"/>
              <w:spacing w:before="7" w:line="230" w:lineRule="atLeast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Assessment provided for those persons under 16 yrs)</w:t>
            </w:r>
          </w:p>
        </w:tc>
        <w:tc>
          <w:tcPr>
            <w:tcW w:w="5900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71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709"/>
        </w:trPr>
        <w:tc>
          <w:tcPr>
            <w:tcW w:w="4034" w:type="dxa"/>
            <w:tcBorders>
              <w:lef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49" w:lineRule="auto"/>
              <w:ind w:left="100" w:right="248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Others </w:t>
            </w:r>
            <w:r>
              <w:rPr>
                <w:i/>
                <w:w w:val="105"/>
                <w:sz w:val="20"/>
              </w:rPr>
              <w:t>(Details of Elderly/Infirm/Mental Ability)</w:t>
            </w:r>
          </w:p>
        </w:tc>
        <w:tc>
          <w:tcPr>
            <w:tcW w:w="5900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8"/>
        </w:trPr>
        <w:tc>
          <w:tcPr>
            <w:tcW w:w="9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DC7EA7" w:rsidRDefault="00DC7EA7">
      <w:pPr>
        <w:rPr>
          <w:rFonts w:ascii="Times New Roman"/>
          <w:sz w:val="10"/>
        </w:rPr>
        <w:sectPr w:rsidR="00DC7EA7">
          <w:pgSz w:w="11910" w:h="16840"/>
          <w:pgMar w:top="1300" w:right="640" w:bottom="1200" w:left="620" w:header="0" w:footer="975" w:gutter="0"/>
          <w:cols w:space="720"/>
        </w:sectPr>
      </w:pPr>
    </w:p>
    <w:p w:rsidR="00DC7EA7" w:rsidRDefault="008C326E">
      <w:pPr>
        <w:spacing w:before="60" w:line="425" w:lineRule="exact"/>
        <w:ind w:left="1344" w:right="1888"/>
        <w:jc w:val="center"/>
        <w:rPr>
          <w:b/>
          <w:sz w:val="37"/>
        </w:rPr>
      </w:pPr>
      <w:r>
        <w:rPr>
          <w:b/>
          <w:sz w:val="37"/>
        </w:rPr>
        <w:t>IDENTIFIED FIRE HAZARDS</w:t>
      </w:r>
    </w:p>
    <w:p w:rsidR="00DC7EA7" w:rsidRDefault="008C326E">
      <w:pPr>
        <w:ind w:left="1906" w:right="1888"/>
        <w:jc w:val="center"/>
        <w:rPr>
          <w:b/>
          <w:sz w:val="37"/>
        </w:rPr>
      </w:pPr>
      <w:r>
        <w:rPr>
          <w:b/>
          <w:sz w:val="37"/>
        </w:rPr>
        <w:t>AND PRIMARY CONTROL</w:t>
      </w:r>
      <w:r>
        <w:rPr>
          <w:b/>
          <w:spacing w:val="72"/>
          <w:sz w:val="37"/>
        </w:rPr>
        <w:t xml:space="preserve"> </w:t>
      </w:r>
      <w:r>
        <w:rPr>
          <w:b/>
          <w:sz w:val="37"/>
        </w:rPr>
        <w:t>MEASURES</w:t>
      </w:r>
    </w:p>
    <w:p w:rsidR="00DC7EA7" w:rsidRDefault="00DC7EA7">
      <w:pPr>
        <w:rPr>
          <w:b/>
          <w:sz w:val="23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355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ELECTRICAL SOURCES OF IGNITION</w:t>
            </w:r>
          </w:p>
        </w:tc>
      </w:tr>
      <w:tr w:rsidR="00DC7EA7">
        <w:trPr>
          <w:trHeight w:val="473"/>
        </w:trPr>
        <w:tc>
          <w:tcPr>
            <w:tcW w:w="996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Measures taken to prevent fires of electrical origin.</w:t>
            </w:r>
          </w:p>
        </w:tc>
      </w:tr>
      <w:tr w:rsidR="00DC7EA7">
        <w:trPr>
          <w:trHeight w:val="233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Fixed installation periodically inspected and tested? (Every 5 years)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Portable appliance testing carried out on a risk assessed basis?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Suitable policy in place regarding the use of personal electrical appliances?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Suitable limitation and management of trailing leads and adaptors?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537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Electrical equipment has adequate ventilation?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7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5"/>
        </w:trPr>
        <w:tc>
          <w:tcPr>
            <w:tcW w:w="9967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</w:tcPr>
          <w:p w:rsidR="00DC7EA7" w:rsidRDefault="008C326E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1185"/>
        </w:trPr>
        <w:tc>
          <w:tcPr>
            <w:tcW w:w="2172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423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7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7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SMOKING</w:t>
            </w:r>
          </w:p>
        </w:tc>
      </w:tr>
      <w:tr w:rsidR="00DC7EA7">
        <w:trPr>
          <w:trHeight w:val="471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Measures taken to prevent fires as a result of smoking.</w:t>
            </w: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Smoking prohibited in the building?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Smoking permitted in appropriate areas?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Suitable arrangements for those who wish to smoke?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</w:tcPr>
          <w:p w:rsidR="00DC7EA7" w:rsidRDefault="008C326E">
            <w:pPr>
              <w:pStyle w:val="TableParagraph"/>
              <w:spacing w:before="3"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1184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2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00" w:right="640" w:bottom="120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ARSON/DELIBERATE IGNITION</w:t>
            </w:r>
          </w:p>
        </w:tc>
      </w:tr>
      <w:tr w:rsidR="00DC7EA7">
        <w:trPr>
          <w:trHeight w:val="1124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47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Basic security against arson by outsiders or other persons appears reasonable.</w:t>
            </w:r>
          </w:p>
          <w:p w:rsidR="00DC7EA7" w:rsidRDefault="008C326E">
            <w:pPr>
              <w:pStyle w:val="TableParagraph"/>
              <w:spacing w:before="162" w:line="240" w:lineRule="atLeast"/>
              <w:ind w:left="10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If specific advice on security (including security against arson) is required, the </w:t>
            </w:r>
            <w:r>
              <w:rPr>
                <w:i/>
                <w:color w:val="FF0000"/>
                <w:sz w:val="20"/>
              </w:rPr>
              <w:t>advice of a security specialist should be obtained.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Is there the potential for fire load/combustibles in close proximity to the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premises available for ignition by outsiders?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</w:tcPr>
          <w:p w:rsidR="00DC7EA7" w:rsidRDefault="008C326E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1184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428"/>
        </w:trPr>
        <w:tc>
          <w:tcPr>
            <w:tcW w:w="996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6" w:after="1"/>
        <w:rPr>
          <w:b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6"/>
        <w:gridCol w:w="1859"/>
        <w:gridCol w:w="2620"/>
      </w:tblGrid>
      <w:tr w:rsidR="00DC7EA7">
        <w:trPr>
          <w:trHeight w:val="300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PORTABLE HEATERS</w:t>
            </w:r>
          </w:p>
        </w:tc>
      </w:tr>
      <w:tr w:rsidR="00DC7EA7">
        <w:trPr>
          <w:trHeight w:val="469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Portable heaters are used within the premises.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03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Is the use of the more hazardous type (ie radiant bar fires or LPG appliances)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avoided?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1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 suitable measures taken to minimise the hazard of ignition of combustible materials due to these heaters?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8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4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6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4" w:line="213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9" w:type="dxa"/>
            <w:gridSpan w:val="2"/>
          </w:tcPr>
          <w:p w:rsidR="00DC7EA7" w:rsidRDefault="008C326E">
            <w:pPr>
              <w:pStyle w:val="TableParagraph"/>
              <w:spacing w:before="4" w:line="213" w:lineRule="exact"/>
              <w:ind w:left="102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1190"/>
        </w:trPr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6" w:type="dxa"/>
            <w:tcBorders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9" w:type="dxa"/>
            <w:gridSpan w:val="2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430"/>
        </w:trPr>
        <w:tc>
          <w:tcPr>
            <w:tcW w:w="9967" w:type="dxa"/>
            <w:gridSpan w:val="4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9" w:lineRule="exact"/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5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FIXED HEATING INSTALLATIONS</w:t>
            </w:r>
          </w:p>
        </w:tc>
      </w:tr>
      <w:tr w:rsidR="00DC7EA7">
        <w:trPr>
          <w:trHeight w:val="476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Fixed heating installations such as boilers are used within the premises.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03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Are fixed heating installations subject to regular maintenance?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1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 suitable measures taken to minimise the hazard of ignition of combustible materials due to these heaters?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5"/>
        </w:trPr>
        <w:tc>
          <w:tcPr>
            <w:tcW w:w="7347" w:type="dxa"/>
            <w:gridSpan w:val="3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</w:tcPr>
          <w:p w:rsidR="00DC7EA7" w:rsidRDefault="008C326E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1185"/>
        </w:trPr>
        <w:tc>
          <w:tcPr>
            <w:tcW w:w="2172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423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7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COOKING</w:t>
            </w:r>
          </w:p>
        </w:tc>
      </w:tr>
      <w:tr w:rsidR="00DC7EA7">
        <w:trPr>
          <w:trHeight w:val="471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Measures taken to prevent fires as a result of cooking.</w:t>
            </w: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Filters cleaned or changed and ductwork cleaned regularly?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Suitable extinguishing appliances available? (e.g. Fire blanket, Wet Chemical</w:t>
            </w:r>
          </w:p>
          <w:p w:rsidR="00DC7EA7" w:rsidRDefault="008C326E">
            <w:pPr>
              <w:pStyle w:val="TableParagraph"/>
              <w:spacing w:before="11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etc)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Suitable Shut Down Procedures in place?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5"/>
        </w:trPr>
        <w:tc>
          <w:tcPr>
            <w:tcW w:w="2172" w:type="dxa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4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48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0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9" w:lineRule="exact"/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LIGHTNING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The building has a lightning protection system.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1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Is the lightning protection system subject to a suitable maintenance regime?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6" w:space="0" w:color="000000"/>
            </w:tcBorders>
          </w:tcPr>
          <w:p w:rsidR="00DC7EA7" w:rsidRDefault="008C326E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1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48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6" w:after="1"/>
        <w:rPr>
          <w:b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300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DANGEROUS SUBSTANCES</w:t>
            </w:r>
          </w:p>
        </w:tc>
      </w:tr>
      <w:tr w:rsidR="00DC7EA7">
        <w:trPr>
          <w:trHeight w:val="90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Dangerous substances are, or could be used or stored, within the premises?</w:t>
            </w:r>
          </w:p>
          <w:p w:rsidR="00DC7EA7" w:rsidRDefault="00DC7EA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spacing w:line="216" w:lineRule="exact"/>
              <w:ind w:left="1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(i.e.</w:t>
            </w:r>
            <w:r>
              <w:rPr>
                <w:b/>
                <w:i/>
                <w:spacing w:val="-1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Substantial</w:t>
            </w:r>
            <w:r>
              <w:rPr>
                <w:b/>
                <w:i/>
                <w:spacing w:val="-1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quantities</w:t>
            </w:r>
            <w:r>
              <w:rPr>
                <w:b/>
                <w:i/>
                <w:spacing w:val="-1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of</w:t>
            </w:r>
            <w:r>
              <w:rPr>
                <w:b/>
                <w:i/>
                <w:spacing w:val="-1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alcohol,</w:t>
            </w:r>
            <w:r>
              <w:rPr>
                <w:b/>
                <w:i/>
                <w:spacing w:val="-1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white</w:t>
            </w:r>
            <w:r>
              <w:rPr>
                <w:b/>
                <w:i/>
                <w:spacing w:val="-1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spirits,</w:t>
            </w:r>
            <w:r>
              <w:rPr>
                <w:b/>
                <w:i/>
                <w:spacing w:val="-1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other</w:t>
            </w:r>
            <w:r>
              <w:rPr>
                <w:b/>
                <w:i/>
                <w:spacing w:val="-1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flammable</w:t>
            </w:r>
            <w:r>
              <w:rPr>
                <w:b/>
                <w:i/>
                <w:spacing w:val="-1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liquids</w:t>
            </w:r>
            <w:r>
              <w:rPr>
                <w:b/>
                <w:i/>
                <w:spacing w:val="-1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or materials)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28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 risk assessment has been carried out as required by the Dangerous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Substances and Explosive Atmospheres Regulations 2002?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12"/>
        </w:trPr>
        <w:tc>
          <w:tcPr>
            <w:tcW w:w="734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 w:line="247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Stored in suitable areas and containers away from potential sources of ignition, to include issues of chemical reactivity and compatibility.</w:t>
            </w:r>
          </w:p>
        </w:tc>
        <w:tc>
          <w:tcPr>
            <w:tcW w:w="2620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361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3089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top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426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9" w:lineRule="exact"/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HOUSEKEEPING</w:t>
            </w:r>
          </w:p>
        </w:tc>
      </w:tr>
      <w:tr w:rsidR="00DC7EA7">
        <w:trPr>
          <w:trHeight w:val="473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Standards of housekeeping.</w:t>
            </w: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Combustible materials appear to be separated from ignition sources?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9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Appropriate storage of hazardous materials?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Escape routes kept clear of any combustibles? (Storage /furniture)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Appropriate measures for the safe storage and disposal of waste?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</w:tcPr>
          <w:p w:rsidR="00DC7EA7" w:rsidRDefault="008C326E">
            <w:pPr>
              <w:pStyle w:val="TableParagraph"/>
              <w:spacing w:before="2" w:line="215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49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48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7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HAZARDS INTRODUCED BY CONTRACTORS AND BUILDING WORKS</w:t>
            </w:r>
          </w:p>
        </w:tc>
      </w:tr>
      <w:tr w:rsidR="00DC7EA7">
        <w:trPr>
          <w:trHeight w:val="707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spacing w:line="249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Fire safety conditions have been imposed on both external contractors and in-house maintenance staff?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4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421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line="247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Is there satisfactory control over works including use of hot work permits, where appropriate, carried out in the building by external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contractors?</w:t>
            </w:r>
          </w:p>
          <w:p w:rsidR="00DC7EA7" w:rsidRDefault="00DC7EA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Give details: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666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6" w:line="247" w:lineRule="auto"/>
              <w:ind w:left="100"/>
              <w:rPr>
                <w:sz w:val="20"/>
              </w:rPr>
            </w:pPr>
            <w:r>
              <w:rPr>
                <w:sz w:val="20"/>
              </w:rPr>
              <w:t>If there are in-house maintenance personnel, are suitable precautions taken during works carried out by them, including use of hot work permits, where appropriate?</w:t>
            </w:r>
          </w:p>
          <w:p w:rsidR="00DC7EA7" w:rsidRDefault="00DC7EA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Give details: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</w:tcPr>
          <w:p w:rsidR="00DC7EA7" w:rsidRDefault="008C326E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46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2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603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302" w:lineRule="exact"/>
              <w:ind w:left="100" w:right="861"/>
              <w:rPr>
                <w:b/>
                <w:sz w:val="26"/>
              </w:rPr>
            </w:pPr>
            <w:r>
              <w:rPr>
                <w:b/>
                <w:sz w:val="26"/>
              </w:rPr>
              <w:t>OTHER SIGNIFICANT FIRE HAZARDS THAT WARRANT CONSIDERATION</w:t>
            </w:r>
          </w:p>
        </w:tc>
      </w:tr>
      <w:tr w:rsidR="00DC7EA7">
        <w:trPr>
          <w:trHeight w:val="3843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line="247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Are there any other fire hazards that warrant consideration within the premises?</w:t>
            </w:r>
          </w:p>
          <w:p w:rsidR="00DC7EA7" w:rsidRDefault="00DC7EA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Ignition sources may include: -</w:t>
            </w:r>
          </w:p>
          <w:p w:rsidR="00DC7EA7" w:rsidRDefault="00DC7EA7">
            <w:pPr>
              <w:pStyle w:val="TableParagraph"/>
              <w:spacing w:before="9"/>
              <w:rPr>
                <w:b/>
              </w:rPr>
            </w:pPr>
          </w:p>
          <w:p w:rsidR="00DC7EA7" w:rsidRDefault="008C326E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rPr>
                <w:sz w:val="20"/>
              </w:rPr>
            </w:pPr>
            <w:r>
              <w:rPr>
                <w:sz w:val="20"/>
              </w:rPr>
              <w:t>Naked flames, e.g. matches, smokers’ materials, candles,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tealights.</w:t>
            </w:r>
          </w:p>
          <w:p w:rsidR="00DC7EA7" w:rsidRDefault="00DC7EA7">
            <w:pPr>
              <w:pStyle w:val="TableParagraph"/>
              <w:spacing w:before="6"/>
              <w:rPr>
                <w:b/>
              </w:rPr>
            </w:pPr>
          </w:p>
          <w:p w:rsidR="00DC7EA7" w:rsidRDefault="008C326E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spacing w:line="247" w:lineRule="auto"/>
              <w:ind w:right="343"/>
              <w:rPr>
                <w:sz w:val="20"/>
              </w:rPr>
            </w:pPr>
            <w:r>
              <w:rPr>
                <w:sz w:val="20"/>
              </w:rPr>
              <w:t xml:space="preserve">Hot processes; heat producing, spark, friction generating, </w:t>
            </w:r>
            <w:r>
              <w:rPr>
                <w:spacing w:val="2"/>
                <w:sz w:val="20"/>
              </w:rPr>
              <w:t xml:space="preserve">chemical </w:t>
            </w:r>
            <w:r>
              <w:rPr>
                <w:sz w:val="20"/>
              </w:rPr>
              <w:t xml:space="preserve">and other processes, which </w:t>
            </w:r>
            <w:r>
              <w:rPr>
                <w:spacing w:val="2"/>
                <w:sz w:val="20"/>
              </w:rPr>
              <w:t xml:space="preserve">have </w:t>
            </w:r>
            <w:r>
              <w:rPr>
                <w:sz w:val="20"/>
              </w:rPr>
              <w:t>the capacity to ignite, e.g. welding, soldering,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ironi</w:t>
            </w:r>
            <w:r>
              <w:rPr>
                <w:sz w:val="20"/>
              </w:rPr>
              <w:t>ng.</w:t>
            </w:r>
          </w:p>
          <w:p w:rsidR="00DC7EA7" w:rsidRDefault="00DC7EA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rPr>
                <w:sz w:val="20"/>
              </w:rPr>
            </w:pPr>
            <w:r>
              <w:rPr>
                <w:sz w:val="20"/>
              </w:rPr>
              <w:t>Lighting hazards, e.g. bulbs too close to combustible materials.</w:t>
            </w:r>
          </w:p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This list is not exhaustive.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46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top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3333"/>
        </w:trPr>
        <w:tc>
          <w:tcPr>
            <w:tcW w:w="9967" w:type="dxa"/>
            <w:gridSpan w:val="4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p w:rsidR="00DC7EA7" w:rsidRDefault="008C326E">
      <w:pPr>
        <w:spacing w:before="60"/>
        <w:ind w:left="1903" w:right="1888"/>
        <w:jc w:val="center"/>
        <w:rPr>
          <w:b/>
          <w:sz w:val="37"/>
        </w:rPr>
      </w:pPr>
      <w:r>
        <w:rPr>
          <w:b/>
          <w:sz w:val="37"/>
        </w:rPr>
        <w:t>ARRANGEMENTS FOR</w:t>
      </w:r>
      <w:r>
        <w:rPr>
          <w:b/>
          <w:spacing w:val="68"/>
          <w:sz w:val="37"/>
        </w:rPr>
        <w:t xml:space="preserve"> </w:t>
      </w:r>
      <w:r>
        <w:rPr>
          <w:b/>
          <w:sz w:val="37"/>
        </w:rPr>
        <w:t>EVACUATION</w:t>
      </w:r>
    </w:p>
    <w:p w:rsidR="00DC7EA7" w:rsidRDefault="00DC7EA7">
      <w:pPr>
        <w:spacing w:after="1"/>
        <w:rPr>
          <w:b/>
          <w:sz w:val="23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8"/>
        <w:gridCol w:w="2620"/>
      </w:tblGrid>
      <w:tr w:rsidR="00DC7EA7">
        <w:trPr>
          <w:trHeight w:val="297"/>
        </w:trPr>
        <w:tc>
          <w:tcPr>
            <w:tcW w:w="9968" w:type="dxa"/>
            <w:gridSpan w:val="2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EVACUATION STRATEGY</w:t>
            </w:r>
          </w:p>
        </w:tc>
      </w:tr>
      <w:tr w:rsidR="00DC7EA7">
        <w:trPr>
          <w:trHeight w:val="1423"/>
        </w:trPr>
        <w:tc>
          <w:tcPr>
            <w:tcW w:w="99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sz w:val="20"/>
              </w:rPr>
              <w:t>Typical evacuation strategies within the premises are likely to involve one or more of the following arrangements.</w:t>
            </w:r>
          </w:p>
          <w:p w:rsidR="00DC7EA7" w:rsidRDefault="00DC7EA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State which strategy(ies) have been adopted.</w:t>
            </w:r>
          </w:p>
        </w:tc>
      </w:tr>
      <w:tr w:rsidR="00DC7EA7">
        <w:trPr>
          <w:trHeight w:val="177"/>
        </w:trPr>
        <w:tc>
          <w:tcPr>
            <w:tcW w:w="99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7EA7">
        <w:trPr>
          <w:trHeight w:val="1479"/>
        </w:trPr>
        <w:tc>
          <w:tcPr>
            <w:tcW w:w="7348" w:type="dxa"/>
            <w:tcBorders>
              <w:top w:val="single" w:sz="18" w:space="0" w:color="DFDFDF"/>
            </w:tcBorders>
          </w:tcPr>
          <w:p w:rsidR="00DC7EA7" w:rsidRDefault="008C326E">
            <w:pPr>
              <w:pStyle w:val="TableParagraph"/>
              <w:spacing w:before="236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SINGLE STAGE EVACUATION</w:t>
            </w:r>
          </w:p>
          <w:p w:rsidR="00DC7EA7" w:rsidRDefault="008C326E">
            <w:pPr>
              <w:pStyle w:val="TableParagraph"/>
              <w:spacing w:before="245" w:line="249" w:lineRule="auto"/>
              <w:ind w:left="100" w:right="351"/>
              <w:rPr>
                <w:sz w:val="20"/>
              </w:rPr>
            </w:pPr>
            <w:r>
              <w:rPr>
                <w:sz w:val="20"/>
              </w:rPr>
              <w:t>It is reasonably expected that all relevant persons in the premises are able to (and will) evacuate immediately to a place of total safety.</w:t>
            </w:r>
          </w:p>
        </w:tc>
        <w:tc>
          <w:tcPr>
            <w:tcW w:w="2620" w:type="dxa"/>
            <w:tcBorders>
              <w:top w:val="single" w:sz="18" w:space="0" w:color="DFDFDF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546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632"/>
        </w:trPr>
        <w:tc>
          <w:tcPr>
            <w:tcW w:w="7348" w:type="dxa"/>
          </w:tcPr>
          <w:p w:rsidR="00DC7EA7" w:rsidRDefault="008C326E">
            <w:pPr>
              <w:pStyle w:val="TableParagraph"/>
              <w:spacing w:before="235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PROGRESSIVE HORIZONTAL EVACUATION</w:t>
            </w:r>
          </w:p>
          <w:p w:rsidR="00DC7EA7" w:rsidRDefault="008C326E">
            <w:pPr>
              <w:pStyle w:val="TableParagraph"/>
              <w:spacing w:before="249"/>
              <w:ind w:left="100"/>
              <w:rPr>
                <w:sz w:val="20"/>
              </w:rPr>
            </w:pPr>
            <w:r>
              <w:rPr>
                <w:sz w:val="20"/>
              </w:rPr>
              <w:t>Relevant persons are dependant on staff to assist with their escape.</w:t>
            </w:r>
          </w:p>
          <w:p w:rsidR="00DC7EA7" w:rsidRDefault="00DC7EA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spacing w:before="1" w:line="247" w:lineRule="auto"/>
              <w:ind w:left="100" w:right="351"/>
              <w:rPr>
                <w:sz w:val="20"/>
              </w:rPr>
            </w:pPr>
            <w:r>
              <w:rPr>
                <w:sz w:val="20"/>
              </w:rPr>
              <w:t>Provisions have been made to move such persons from an area affected by fire, through a fire resisting barrier to an adjoining fire protected area on the same level, where they can wait in a place of safety whilst the fire is dealt with, or await further e</w:t>
            </w:r>
            <w:r>
              <w:rPr>
                <w:sz w:val="20"/>
              </w:rPr>
              <w:t>vacuation down a protected route to total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safety.</w:t>
            </w:r>
          </w:p>
          <w:p w:rsidR="00DC7EA7" w:rsidRDefault="00DC7EA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FF0000"/>
                <w:w w:val="105"/>
                <w:sz w:val="20"/>
              </w:rPr>
              <w:t>NOTE - Progressive Horizontal Evacuation is subject to the following</w:t>
            </w:r>
          </w:p>
          <w:p w:rsidR="00DC7EA7" w:rsidRDefault="00DC7E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before="1"/>
              <w:ind w:left="100"/>
              <w:rPr>
                <w:sz w:val="19"/>
              </w:rPr>
            </w:pPr>
            <w:r>
              <w:rPr>
                <w:color w:val="221F1F"/>
                <w:sz w:val="19"/>
              </w:rPr>
              <w:t>Protected areas should be designed to provide:</w:t>
            </w:r>
          </w:p>
          <w:p w:rsidR="00DC7EA7" w:rsidRDefault="00DC7E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37" w:lineRule="auto"/>
              <w:ind w:right="194" w:firstLine="0"/>
              <w:rPr>
                <w:sz w:val="19"/>
              </w:rPr>
            </w:pPr>
            <w:r>
              <w:rPr>
                <w:color w:val="221F1F"/>
                <w:sz w:val="19"/>
              </w:rPr>
              <w:t>Sufficient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capacity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accommodate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number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occupants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who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will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need to use them. For this purpose a protected area should be sufficient capacity to accommodate its normal occupants and the occupants of the largest adjoining protected</w:t>
            </w:r>
            <w:r>
              <w:rPr>
                <w:color w:val="221F1F"/>
                <w:spacing w:val="-2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area.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37" w:lineRule="auto"/>
              <w:ind w:right="324" w:firstLine="0"/>
              <w:rPr>
                <w:sz w:val="19"/>
              </w:rPr>
            </w:pPr>
            <w:r>
              <w:rPr>
                <w:color w:val="221F1F"/>
                <w:sz w:val="19"/>
              </w:rPr>
              <w:t>Progressive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movement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away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from</w:t>
            </w:r>
            <w:r>
              <w:rPr>
                <w:color w:val="221F1F"/>
                <w:spacing w:val="-1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via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sequential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adjoining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 areas.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6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Means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for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escape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via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stairway(s)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should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this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become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necessary.</w:t>
            </w:r>
          </w:p>
          <w:p w:rsidR="00DC7EA7" w:rsidRDefault="00DC7E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21F1F"/>
                <w:sz w:val="19"/>
              </w:rPr>
              <w:t>The number and size of the protected areas depends on a number of factors:</w:t>
            </w:r>
          </w:p>
          <w:p w:rsidR="00DC7EA7" w:rsidRDefault="00DC7E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37" w:lineRule="auto"/>
              <w:ind w:right="195" w:firstLine="0"/>
              <w:rPr>
                <w:sz w:val="19"/>
              </w:rPr>
            </w:pP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time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it</w:t>
            </w:r>
            <w:r>
              <w:rPr>
                <w:color w:val="221F1F"/>
                <w:spacing w:val="-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will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take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evacuate</w:t>
            </w:r>
            <w:r>
              <w:rPr>
                <w:color w:val="221F1F"/>
                <w:spacing w:val="-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people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from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area</w:t>
            </w:r>
            <w:r>
              <w:rPr>
                <w:color w:val="221F1F"/>
                <w:spacing w:val="-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adjacent protected</w:t>
            </w:r>
            <w:r>
              <w:rPr>
                <w:color w:val="221F1F"/>
                <w:spacing w:val="-1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area;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4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number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people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evacuated;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5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the level of any mobility</w:t>
            </w:r>
            <w:r>
              <w:rPr>
                <w:color w:val="221F1F"/>
                <w:spacing w:val="-3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impairment;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6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number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staff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assist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</w:t>
            </w:r>
            <w:r>
              <w:rPr>
                <w:color w:val="221F1F"/>
                <w:spacing w:val="-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evacuation;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6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the fire protection</w:t>
            </w:r>
            <w:r>
              <w:rPr>
                <w:color w:val="221F1F"/>
                <w:spacing w:val="-3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arrangements;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6" w:lineRule="exact"/>
              <w:ind w:left="897" w:hanging="121"/>
              <w:rPr>
                <w:sz w:val="19"/>
              </w:rPr>
            </w:pPr>
            <w:r>
              <w:rPr>
                <w:color w:val="221F1F"/>
                <w:sz w:val="19"/>
              </w:rPr>
              <w:t>layout of the premises;</w:t>
            </w:r>
            <w:r>
              <w:rPr>
                <w:color w:val="221F1F"/>
                <w:spacing w:val="-2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and</w:t>
            </w:r>
          </w:p>
          <w:p w:rsidR="00DC7EA7" w:rsidRDefault="008C326E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line="217" w:lineRule="exact"/>
              <w:ind w:left="897" w:hanging="121"/>
              <w:rPr>
                <w:sz w:val="19"/>
              </w:rPr>
            </w:pPr>
            <w:r>
              <w:rPr>
                <w:sz w:val="19"/>
              </w:rPr>
              <w:t>location and number of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staircases;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546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0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7940"/>
        </w:trPr>
        <w:tc>
          <w:tcPr>
            <w:tcW w:w="734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C7EA7" w:rsidRDefault="008C326E">
            <w:pPr>
              <w:pStyle w:val="TableParagraph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DELAYED EVACUATION</w:t>
            </w:r>
          </w:p>
          <w:p w:rsidR="00DC7EA7" w:rsidRDefault="008C326E">
            <w:pPr>
              <w:pStyle w:val="TableParagraph"/>
              <w:spacing w:before="249" w:line="247" w:lineRule="auto"/>
              <w:ind w:left="4" w:right="345"/>
              <w:rPr>
                <w:sz w:val="20"/>
              </w:rPr>
            </w:pPr>
            <w:r>
              <w:rPr>
                <w:sz w:val="20"/>
              </w:rPr>
              <w:t xml:space="preserve">Relevant persons are </w:t>
            </w:r>
            <w:r>
              <w:rPr>
                <w:spacing w:val="2"/>
                <w:sz w:val="20"/>
              </w:rPr>
              <w:t xml:space="preserve">dependant </w:t>
            </w:r>
            <w:r>
              <w:rPr>
                <w:sz w:val="20"/>
              </w:rPr>
              <w:t xml:space="preserve">on staff to assist with their escape however it is not desirable or practical to evacuate persons (e.g. due to </w:t>
            </w:r>
            <w:r>
              <w:rPr>
                <w:spacing w:val="2"/>
                <w:sz w:val="20"/>
              </w:rPr>
              <w:t xml:space="preserve">medical   </w:t>
            </w:r>
            <w:r>
              <w:rPr>
                <w:sz w:val="20"/>
              </w:rPr>
              <w:t xml:space="preserve">conditions or treatments). Such persons </w:t>
            </w:r>
            <w:r>
              <w:rPr>
                <w:spacing w:val="2"/>
                <w:sz w:val="20"/>
              </w:rPr>
              <w:t xml:space="preserve">may remain </w:t>
            </w:r>
            <w:r>
              <w:rPr>
                <w:sz w:val="20"/>
              </w:rPr>
              <w:t xml:space="preserve">within their </w:t>
            </w:r>
            <w:r>
              <w:rPr>
                <w:spacing w:val="2"/>
                <w:sz w:val="20"/>
              </w:rPr>
              <w:t xml:space="preserve">rooms </w:t>
            </w:r>
            <w:r>
              <w:rPr>
                <w:sz w:val="20"/>
              </w:rPr>
              <w:t xml:space="preserve">whilst the fire is dealt with and </w:t>
            </w:r>
            <w:r>
              <w:rPr>
                <w:sz w:val="20"/>
              </w:rPr>
              <w:t>the danger has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passed.</w:t>
            </w:r>
          </w:p>
          <w:p w:rsidR="00DC7EA7" w:rsidRDefault="00DC7EA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color w:val="FF0000"/>
                <w:w w:val="105"/>
                <w:sz w:val="20"/>
              </w:rPr>
              <w:t>NOTE - Delayed Evacuation is subject to the following</w:t>
            </w:r>
          </w:p>
          <w:p w:rsidR="00DC7EA7" w:rsidRDefault="00DC7EA7">
            <w:pPr>
              <w:pStyle w:val="TableParagraph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spacing w:line="237" w:lineRule="auto"/>
              <w:ind w:left="4" w:right="421"/>
              <w:rPr>
                <w:sz w:val="19"/>
              </w:rPr>
            </w:pPr>
            <w:r>
              <w:rPr>
                <w:color w:val="221F1F"/>
                <w:sz w:val="19"/>
              </w:rPr>
              <w:t>Bedrooms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enclosed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enhanced</w:t>
            </w:r>
            <w:r>
              <w:rPr>
                <w:color w:val="221F1F"/>
                <w:spacing w:val="-1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level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fire-resisting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construction (protected</w:t>
            </w:r>
            <w:r>
              <w:rPr>
                <w:color w:val="221F1F"/>
                <w:spacing w:val="-2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bedrooms).</w:t>
            </w:r>
          </w:p>
          <w:p w:rsidR="00DC7EA7" w:rsidRDefault="00DC7EA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spacing w:line="237" w:lineRule="auto"/>
              <w:ind w:left="4" w:right="219"/>
              <w:rPr>
                <w:sz w:val="19"/>
              </w:rPr>
            </w:pP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bedroom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should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60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minute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fire-resisting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construction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and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door should be fire-resisting and fitted with a self-closing device. In addition the escape route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from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bedroom(s)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adjoining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areas,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refuge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or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final exit (including any stairway) will also require an increased level of fire pr</w:t>
            </w:r>
            <w:r>
              <w:rPr>
                <w:color w:val="221F1F"/>
                <w:sz w:val="19"/>
              </w:rPr>
              <w:t xml:space="preserve">otection </w:t>
            </w:r>
            <w:r>
              <w:rPr>
                <w:color w:val="221F1F"/>
                <w:spacing w:val="-3"/>
                <w:sz w:val="19"/>
              </w:rPr>
              <w:t xml:space="preserve">to </w:t>
            </w:r>
            <w:r>
              <w:rPr>
                <w:color w:val="221F1F"/>
                <w:sz w:val="19"/>
              </w:rPr>
              <w:t>allow access for staff to assist with subsequent evacuation from the protected bedroom(s).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If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necessary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door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may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fitted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with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electromechanical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hold-open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or free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swing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devices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that</w:t>
            </w:r>
            <w:r>
              <w:rPr>
                <w:color w:val="221F1F"/>
                <w:spacing w:val="-6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operate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immediately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alarm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actuates.</w:t>
            </w:r>
          </w:p>
          <w:p w:rsidR="00DC7EA7" w:rsidRDefault="00DC7E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spacing w:line="237" w:lineRule="auto"/>
              <w:ind w:left="4" w:right="40"/>
              <w:rPr>
                <w:sz w:val="19"/>
              </w:rPr>
            </w:pPr>
            <w:r>
              <w:rPr>
                <w:color w:val="221F1F"/>
                <w:sz w:val="19"/>
              </w:rPr>
              <w:t>If provision of such fire resistance is not possible, you may be able to show through your risk assessment that alternative measures to limit the growth and spread of the fire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appropriate,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such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as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automatic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suppression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system</w:t>
            </w:r>
            <w:r>
              <w:rPr>
                <w:color w:val="221F1F"/>
                <w:spacing w:val="-15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supported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by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robust staff response</w:t>
            </w:r>
            <w:r>
              <w:rPr>
                <w:color w:val="221F1F"/>
                <w:spacing w:val="-2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procedures.</w:t>
            </w:r>
          </w:p>
          <w:p w:rsidR="00DC7EA7" w:rsidRDefault="00DC7EA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spacing w:line="237" w:lineRule="auto"/>
              <w:ind w:left="4" w:right="421"/>
              <w:rPr>
                <w:sz w:val="19"/>
              </w:rPr>
            </w:pPr>
            <w:r>
              <w:rPr>
                <w:color w:val="221F1F"/>
                <w:sz w:val="19"/>
              </w:rPr>
              <w:t>Any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resident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who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is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initially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left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bedroom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should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accompanied by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carer.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As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such,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total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number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residents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awaiting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evacuation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</w:p>
          <w:p w:rsidR="00DC7EA7" w:rsidRDefault="008C326E">
            <w:pPr>
              <w:pStyle w:val="TableParagraph"/>
              <w:spacing w:line="237" w:lineRule="auto"/>
              <w:ind w:left="4"/>
              <w:rPr>
                <w:sz w:val="19"/>
              </w:rPr>
            </w:pPr>
            <w:r>
              <w:rPr>
                <w:color w:val="221F1F"/>
                <w:sz w:val="19"/>
              </w:rPr>
              <w:t>bedrooms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should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less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than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number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of</w:t>
            </w:r>
            <w:r>
              <w:rPr>
                <w:color w:val="221F1F"/>
                <w:spacing w:val="-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staff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on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duty.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It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is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imperative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that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if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some less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able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residents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left</w:t>
            </w:r>
            <w:r>
              <w:rPr>
                <w:color w:val="221F1F"/>
                <w:spacing w:val="-14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in</w:t>
            </w:r>
            <w:r>
              <w:rPr>
                <w:color w:val="221F1F"/>
                <w:spacing w:val="-12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protected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bedrooms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await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evacuation,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then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other</w:t>
            </w:r>
            <w:r>
              <w:rPr>
                <w:color w:val="221F1F"/>
                <w:spacing w:val="-1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staff know which rooms have been evacuated and those which still contain residents and where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necessary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are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able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to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notify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fire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and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rescue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service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when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they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arrive.</w:t>
            </w:r>
          </w:p>
          <w:p w:rsidR="00DC7EA7" w:rsidRDefault="008C326E">
            <w:pPr>
              <w:pStyle w:val="TableParagraph"/>
              <w:spacing w:line="213" w:lineRule="exact"/>
              <w:ind w:left="4"/>
              <w:rPr>
                <w:sz w:val="19"/>
              </w:rPr>
            </w:pPr>
            <w:r>
              <w:rPr>
                <w:sz w:val="19"/>
              </w:rPr>
              <w:t>Arrangements for delayed evacuation should only be based on a pre-planned basis.</w:t>
            </w:r>
          </w:p>
        </w:tc>
        <w:tc>
          <w:tcPr>
            <w:tcW w:w="2620" w:type="dxa"/>
            <w:tcBorders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5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Written copies of Evacuation Procedures are located as follows:</w:t>
            </w:r>
          </w:p>
        </w:tc>
      </w:tr>
      <w:tr w:rsidR="00DC7EA7">
        <w:trPr>
          <w:trHeight w:val="948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7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</w:tcPr>
          <w:p w:rsidR="00DC7EA7" w:rsidRDefault="008C326E">
            <w:pPr>
              <w:pStyle w:val="TableParagraph"/>
              <w:spacing w:before="2" w:line="215" w:lineRule="exact"/>
              <w:ind w:left="5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1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EA7">
        <w:trPr>
          <w:trHeight w:val="1183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8" w:lineRule="exact"/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p w:rsidR="00DC7EA7" w:rsidRDefault="008C326E">
      <w:pPr>
        <w:spacing w:before="60" w:line="276" w:lineRule="auto"/>
        <w:ind w:left="2053" w:right="930" w:hanging="1030"/>
        <w:rPr>
          <w:b/>
          <w:sz w:val="37"/>
        </w:rPr>
      </w:pPr>
      <w:r>
        <w:rPr>
          <w:b/>
          <w:sz w:val="37"/>
        </w:rPr>
        <w:t xml:space="preserve">PROVISION OF ELEMENTS OF FIRE SAFETY </w:t>
      </w:r>
      <w:r>
        <w:rPr>
          <w:b/>
          <w:spacing w:val="-7"/>
          <w:sz w:val="37"/>
        </w:rPr>
        <w:t xml:space="preserve">AS </w:t>
      </w:r>
      <w:r>
        <w:rPr>
          <w:b/>
          <w:sz w:val="37"/>
        </w:rPr>
        <w:t>SECONDARY CONTROL</w:t>
      </w:r>
      <w:r>
        <w:rPr>
          <w:b/>
          <w:spacing w:val="64"/>
          <w:sz w:val="37"/>
        </w:rPr>
        <w:t xml:space="preserve"> </w:t>
      </w:r>
      <w:r>
        <w:rPr>
          <w:b/>
          <w:sz w:val="37"/>
        </w:rPr>
        <w:t>MEASURES</w:t>
      </w:r>
    </w:p>
    <w:p w:rsidR="00DC7EA7" w:rsidRDefault="00DC7EA7">
      <w:pPr>
        <w:rPr>
          <w:b/>
          <w:sz w:val="20"/>
        </w:rPr>
      </w:pPr>
    </w:p>
    <w:p w:rsidR="00DC7EA7" w:rsidRDefault="00DC7EA7">
      <w:pPr>
        <w:rPr>
          <w:b/>
          <w:sz w:val="20"/>
        </w:rPr>
      </w:pPr>
    </w:p>
    <w:p w:rsidR="00DC7EA7" w:rsidRDefault="00DC7EA7">
      <w:pPr>
        <w:rPr>
          <w:b/>
          <w:sz w:val="20"/>
        </w:rPr>
      </w:pPr>
    </w:p>
    <w:p w:rsidR="00DC7EA7" w:rsidRDefault="00DC7EA7">
      <w:pPr>
        <w:spacing w:before="5"/>
        <w:rPr>
          <w:b/>
          <w:sz w:val="17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301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MEANS OF ESCAPE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It is considered that the premises are provided with reasonable means of</w:t>
            </w:r>
          </w:p>
          <w:p w:rsidR="00DC7EA7" w:rsidRDefault="008C326E">
            <w:pPr>
              <w:pStyle w:val="TableParagraph"/>
              <w:spacing w:before="10"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escape in case of fire.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Adequate design of escape routes?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Reasonable distances of travel when: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Where there is escape in a single direction?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5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4"/>
              <w:ind w:left="504"/>
              <w:rPr>
                <w:sz w:val="20"/>
              </w:rPr>
            </w:pPr>
            <w:r>
              <w:rPr>
                <w:sz w:val="20"/>
              </w:rPr>
              <w:t>Where there are alternative means of escape?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Suitable protection of escape routes? (Fire resisting construction)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Adequate provision of exits?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9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Exits easily and immediately open-able where necessary?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Escape routes unobstructed?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It is considered that the premises are provided with reasonable arrangements</w:t>
            </w:r>
          </w:p>
          <w:p w:rsidR="00DC7EA7" w:rsidRDefault="008C326E">
            <w:pPr>
              <w:pStyle w:val="TableParagraph"/>
              <w:spacing w:before="10"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for means of escape for disabled people?</w:t>
            </w:r>
          </w:p>
        </w:tc>
        <w:tc>
          <w:tcPr>
            <w:tcW w:w="2620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left w:val="single" w:sz="6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4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4" w:line="213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</w:tcPr>
          <w:p w:rsidR="00DC7EA7" w:rsidRDefault="008C326E">
            <w:pPr>
              <w:pStyle w:val="TableParagraph"/>
              <w:spacing w:before="4" w:line="213" w:lineRule="exact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1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85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8" w:lineRule="exact"/>
        <w:rPr>
          <w:sz w:val="20"/>
        </w:rPr>
        <w:sectPr w:rsidR="00DC7EA7">
          <w:pgSz w:w="11910" w:h="16840"/>
          <w:pgMar w:top="130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6"/>
        <w:gridCol w:w="1859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MEASURES TO LIMIT FIRE SPREAD AND DEVELOPMENT</w:t>
            </w:r>
          </w:p>
        </w:tc>
      </w:tr>
      <w:tr w:rsidR="00DC7EA7">
        <w:trPr>
          <w:trHeight w:val="474"/>
        </w:trPr>
        <w:tc>
          <w:tcPr>
            <w:tcW w:w="73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It is considered that there is:</w:t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Compartmentation of a reasonable standard. (Fire resisting)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09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spacing w:line="249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Reasonable limitation of linings that may promote fire spread. (Walls and ceilings)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6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09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spacing w:line="238" w:lineRule="exact"/>
              <w:ind w:left="100" w:right="219"/>
              <w:rPr>
                <w:sz w:val="20"/>
              </w:rPr>
            </w:pPr>
            <w:r>
              <w:rPr>
                <w:sz w:val="20"/>
              </w:rPr>
              <w:t xml:space="preserve">As far as can be reasonable ascertained, fire </w:t>
            </w:r>
            <w:r>
              <w:rPr>
                <w:spacing w:val="2"/>
                <w:sz w:val="20"/>
              </w:rPr>
              <w:t xml:space="preserve">dampers </w:t>
            </w:r>
            <w:r>
              <w:rPr>
                <w:sz w:val="20"/>
              </w:rPr>
              <w:t xml:space="preserve">are provided in ducts  or vents as necessary to protect critical </w:t>
            </w:r>
            <w:r>
              <w:rPr>
                <w:spacing w:val="2"/>
                <w:sz w:val="20"/>
              </w:rPr>
              <w:t xml:space="preserve">means </w:t>
            </w:r>
            <w:r>
              <w:rPr>
                <w:sz w:val="20"/>
              </w:rPr>
              <w:t>of escape routes against passage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fire,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smoke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combustion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fire?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7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7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2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0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0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7"/>
        <w:rPr>
          <w:b/>
          <w:sz w:val="23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300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EMERGENCY ESCAPE LIGHTING</w:t>
            </w:r>
          </w:p>
        </w:tc>
      </w:tr>
      <w:tr w:rsidR="00DC7EA7">
        <w:trPr>
          <w:trHeight w:val="707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It is considered that there is a reasonable standard of normal, artificial and/or emergency escape lighting to ensure safe use of escape routes?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1"/>
        </w:trPr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47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5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FIRE SAFETY SIGNS AND NOTICES</w:t>
            </w:r>
          </w:p>
        </w:tc>
      </w:tr>
      <w:tr w:rsidR="00DC7EA7">
        <w:trPr>
          <w:trHeight w:val="714"/>
        </w:trPr>
        <w:tc>
          <w:tcPr>
            <w:tcW w:w="73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4"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It is considered that there is a reasonable standard of fire safety signs and notices? This to include fire exit, fire resisting door and hazard signage.</w:t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341"/>
        </w:trPr>
        <w:tc>
          <w:tcPr>
            <w:tcW w:w="2172" w:type="dxa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7"/>
        </w:trPr>
        <w:tc>
          <w:tcPr>
            <w:tcW w:w="2172" w:type="dxa"/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86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8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6"/>
        <w:gridCol w:w="1859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MEANS OF GIVING WARNING IN CASE OF</w:t>
            </w:r>
            <w:r>
              <w:rPr>
                <w:b/>
                <w:spacing w:val="64"/>
                <w:sz w:val="26"/>
              </w:rPr>
              <w:t xml:space="preserve"> </w:t>
            </w:r>
            <w:r>
              <w:rPr>
                <w:b/>
                <w:sz w:val="26"/>
              </w:rPr>
              <w:t>FIRE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Reasonable manually operated fire warning system provided?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07"/>
        </w:trPr>
        <w:tc>
          <w:tcPr>
            <w:tcW w:w="9967" w:type="dxa"/>
            <w:gridSpan w:val="4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If yes give details: (e.g. Break glass call points, fire bell, air horn, klaxon etc)</w:t>
            </w:r>
          </w:p>
        </w:tc>
      </w:tr>
      <w:tr w:rsidR="00DC7EA7">
        <w:trPr>
          <w:trHeight w:val="232"/>
        </w:trPr>
        <w:tc>
          <w:tcPr>
            <w:tcW w:w="9967" w:type="dxa"/>
            <w:gridSpan w:val="4"/>
            <w:tcBorders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186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Automatic fire detection provided?</w:t>
            </w:r>
          </w:p>
          <w:p w:rsidR="00DC7EA7" w:rsidRDefault="008C326E"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sz w:val="20"/>
              </w:rPr>
              <w:t>If yes, to what Standard? (e.g. BS 5839 Part 1Grade L1/L2 etc)</w:t>
            </w:r>
          </w:p>
          <w:p w:rsidR="00DC7EA7" w:rsidRDefault="00DC7EA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7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0"/>
        </w:trPr>
        <w:tc>
          <w:tcPr>
            <w:tcW w:w="73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504"/>
              <w:rPr>
                <w:sz w:val="20"/>
              </w:rPr>
            </w:pPr>
            <w:r>
              <w:rPr>
                <w:sz w:val="20"/>
              </w:rPr>
              <w:t>Throughout Premises</w:t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9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504"/>
              <w:rPr>
                <w:sz w:val="20"/>
              </w:rPr>
            </w:pPr>
            <w:r>
              <w:rPr>
                <w:sz w:val="20"/>
              </w:rPr>
              <w:t>Part of Premises only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10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spacing w:line="252" w:lineRule="auto"/>
              <w:ind w:left="100" w:right="219"/>
              <w:rPr>
                <w:sz w:val="20"/>
              </w:rPr>
            </w:pPr>
            <w:r>
              <w:rPr>
                <w:sz w:val="20"/>
              </w:rPr>
              <w:t>Extent of automatic fire detection generally appropriate for the occupancy and fire risk?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6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Remote transmission of alarm signals to a monitoring station or other?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249" w:right="865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0"/>
        </w:trPr>
        <w:tc>
          <w:tcPr>
            <w:tcW w:w="73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9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237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15" w:lineRule="exact"/>
              <w:ind w:left="102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0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0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5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MANUAL FIRE EXTINGUISHING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APPLIANCES</w:t>
            </w:r>
          </w:p>
        </w:tc>
      </w:tr>
      <w:tr w:rsidR="00DC7EA7">
        <w:trPr>
          <w:trHeight w:val="475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Reasonable provision of portable fire extinguishers?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07"/>
        </w:trPr>
        <w:tc>
          <w:tcPr>
            <w:tcW w:w="7347" w:type="dxa"/>
            <w:gridSpan w:val="3"/>
          </w:tcPr>
          <w:p w:rsidR="00DC7EA7" w:rsidRDefault="008C326E">
            <w:pPr>
              <w:pStyle w:val="TableParagraph"/>
              <w:spacing w:before="3" w:line="247" w:lineRule="auto"/>
              <w:ind w:left="100" w:right="436"/>
              <w:rPr>
                <w:sz w:val="20"/>
              </w:rPr>
            </w:pPr>
            <w:r>
              <w:rPr>
                <w:sz w:val="20"/>
              </w:rPr>
              <w:t>Are all fire extinguishing appliances readily accessible and unobstructed? (i.e. mounted on walls or on appropriate bases)</w:t>
            </w:r>
          </w:p>
        </w:tc>
        <w:tc>
          <w:tcPr>
            <w:tcW w:w="2620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9"/>
        </w:trPr>
        <w:tc>
          <w:tcPr>
            <w:tcW w:w="7347" w:type="dxa"/>
            <w:gridSpan w:val="3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Is suitable wall signage provided relevant to extinguisher?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Are hose reels provided?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399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62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89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RELEVANT AUTOMATIC FIRE EXTINGUISHING SYSTEMS</w:t>
            </w:r>
          </w:p>
        </w:tc>
      </w:tr>
      <w:tr w:rsidR="00DC7EA7">
        <w:trPr>
          <w:trHeight w:val="1660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 w:line="247" w:lineRule="auto"/>
              <w:ind w:left="100"/>
              <w:rPr>
                <w:sz w:val="20"/>
              </w:rPr>
            </w:pPr>
            <w:r>
              <w:rPr>
                <w:sz w:val="20"/>
              </w:rPr>
              <w:t>Type of fixed system and location: (Inergen gas suppression systems, sprinklers/misting systems etc)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1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392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7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85"/>
        </w:trPr>
        <w:tc>
          <w:tcPr>
            <w:tcW w:w="9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/>
        <w:rPr>
          <w:b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OTHER RELEVANT FIXED SYSTEMS AND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EQUIPMENT</w:t>
            </w:r>
          </w:p>
        </w:tc>
      </w:tr>
      <w:tr w:rsidR="00DC7EA7">
        <w:trPr>
          <w:trHeight w:val="1422"/>
        </w:trPr>
        <w:tc>
          <w:tcPr>
            <w:tcW w:w="7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5" w:line="244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Type of fixed system and location: (i.e. Dry/wet risers, fireman’s lift control, smoke ventilation, smoke curtains etc)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323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8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top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90"/>
        </w:trPr>
        <w:tc>
          <w:tcPr>
            <w:tcW w:w="9967" w:type="dxa"/>
            <w:gridSpan w:val="4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6" w:after="1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317"/>
        <w:gridCol w:w="1858"/>
        <w:gridCol w:w="2620"/>
      </w:tblGrid>
      <w:tr w:rsidR="00DC7EA7">
        <w:trPr>
          <w:trHeight w:val="298"/>
        </w:trPr>
        <w:tc>
          <w:tcPr>
            <w:tcW w:w="996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FIREFIGHTER SWITCH – HIGH VOLTAGE LUMINOUS TUBE SIGNS ETC</w:t>
            </w:r>
          </w:p>
        </w:tc>
      </w:tr>
      <w:tr w:rsidR="00DC7EA7">
        <w:trPr>
          <w:trHeight w:val="713"/>
        </w:trPr>
        <w:tc>
          <w:tcPr>
            <w:tcW w:w="7347" w:type="dxa"/>
            <w:gridSpan w:val="3"/>
            <w:tcBorders>
              <w:top w:val="single" w:sz="4" w:space="0" w:color="000000"/>
            </w:tcBorders>
          </w:tcPr>
          <w:p w:rsidR="00DC7EA7" w:rsidRDefault="008C326E">
            <w:pPr>
              <w:pStyle w:val="TableParagraph"/>
              <w:spacing w:before="4" w:line="247" w:lineRule="auto"/>
              <w:ind w:left="100" w:right="421"/>
              <w:rPr>
                <w:sz w:val="20"/>
              </w:rPr>
            </w:pPr>
            <w:r>
              <w:rPr>
                <w:sz w:val="20"/>
              </w:rPr>
              <w:t>Suitable provision of fire fighters switche(s) for high voltage luminous tube signs, etc (to include location)?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283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14"/>
        </w:trPr>
        <w:tc>
          <w:tcPr>
            <w:tcW w:w="2172" w:type="dxa"/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Identified Hazards</w:t>
            </w:r>
          </w:p>
        </w:tc>
        <w:tc>
          <w:tcPr>
            <w:tcW w:w="331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Existing Control Measures</w:t>
            </w:r>
          </w:p>
        </w:tc>
        <w:tc>
          <w:tcPr>
            <w:tcW w:w="4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FF0000"/>
                <w:sz w:val="20"/>
              </w:rPr>
              <w:t>Additional Control Measures Required</w:t>
            </w:r>
          </w:p>
        </w:tc>
      </w:tr>
      <w:tr w:rsidR="00DC7EA7">
        <w:trPr>
          <w:trHeight w:val="958"/>
        </w:trPr>
        <w:tc>
          <w:tcPr>
            <w:tcW w:w="2172" w:type="dxa"/>
            <w:tcBorders>
              <w:bottom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189"/>
        </w:trPr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</w:tr>
    </w:tbl>
    <w:p w:rsidR="00DC7EA7" w:rsidRDefault="00DC7EA7">
      <w:pPr>
        <w:spacing w:line="229" w:lineRule="exact"/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p w:rsidR="00DC7EA7" w:rsidRDefault="008C326E">
      <w:pPr>
        <w:spacing w:before="60"/>
        <w:ind w:left="1906" w:right="1886"/>
        <w:jc w:val="center"/>
        <w:rPr>
          <w:b/>
          <w:sz w:val="37"/>
        </w:rPr>
      </w:pPr>
      <w:r>
        <w:rPr>
          <w:b/>
          <w:sz w:val="37"/>
        </w:rPr>
        <w:t>MANAGEMENT OF FIRE</w:t>
      </w:r>
      <w:r>
        <w:rPr>
          <w:b/>
          <w:spacing w:val="57"/>
          <w:sz w:val="37"/>
        </w:rPr>
        <w:t xml:space="preserve"> </w:t>
      </w:r>
      <w:r>
        <w:rPr>
          <w:b/>
          <w:sz w:val="37"/>
        </w:rPr>
        <w:t>SAFETY</w:t>
      </w:r>
    </w:p>
    <w:p w:rsidR="00DC7EA7" w:rsidRDefault="00DC7EA7">
      <w:pPr>
        <w:spacing w:after="1"/>
        <w:rPr>
          <w:b/>
          <w:sz w:val="23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5074"/>
        <w:gridCol w:w="2720"/>
      </w:tblGrid>
      <w:tr w:rsidR="00DC7EA7">
        <w:trPr>
          <w:trHeight w:val="535"/>
        </w:trPr>
        <w:tc>
          <w:tcPr>
            <w:tcW w:w="996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PROCEDURES AND ARRANGEMENTS</w:t>
            </w:r>
          </w:p>
        </w:tc>
      </w:tr>
      <w:tr w:rsidR="00DC7EA7">
        <w:trPr>
          <w:trHeight w:val="951"/>
        </w:trPr>
        <w:tc>
          <w:tcPr>
            <w:tcW w:w="2172" w:type="dxa"/>
            <w:tcBorders>
              <w:top w:val="single" w:sz="4" w:space="0" w:color="000000"/>
            </w:tcBorders>
          </w:tcPr>
          <w:p w:rsidR="00DC7EA7" w:rsidRDefault="00DC7EA7">
            <w:pPr>
              <w:pStyle w:val="TableParagraph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spacing w:line="247" w:lineRule="auto"/>
              <w:ind w:left="100" w:right="109"/>
              <w:rPr>
                <w:sz w:val="20"/>
              </w:rPr>
            </w:pPr>
            <w:r>
              <w:rPr>
                <w:sz w:val="20"/>
              </w:rPr>
              <w:t>Fire safety is managed by: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707"/>
        </w:trPr>
        <w:tc>
          <w:tcPr>
            <w:tcW w:w="2172" w:type="dxa"/>
          </w:tcPr>
          <w:p w:rsidR="00DC7EA7" w:rsidRDefault="00DC7E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Deputy or assistant:</w:t>
            </w:r>
          </w:p>
        </w:tc>
        <w:tc>
          <w:tcPr>
            <w:tcW w:w="7794" w:type="dxa"/>
            <w:gridSpan w:val="2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231"/>
        </w:trPr>
        <w:tc>
          <w:tcPr>
            <w:tcW w:w="7246" w:type="dxa"/>
            <w:gridSpan w:val="2"/>
            <w:tcBorders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3"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Are </w:t>
            </w:r>
            <w:r>
              <w:rPr>
                <w:spacing w:val="2"/>
                <w:sz w:val="20"/>
              </w:rPr>
              <w:t xml:space="preserve">competent </w:t>
            </w:r>
            <w:r>
              <w:rPr>
                <w:sz w:val="20"/>
              </w:rPr>
              <w:t>person(s) appointed to assist in undertaking the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preventative</w:t>
            </w:r>
          </w:p>
        </w:tc>
        <w:tc>
          <w:tcPr>
            <w:tcW w:w="2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342"/>
        </w:trPr>
        <w:tc>
          <w:tcPr>
            <w:tcW w:w="72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and protective measures (i.e. relevant general fire precautions)?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466"/>
        </w:trPr>
        <w:tc>
          <w:tcPr>
            <w:tcW w:w="72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State name and responsible element of fire safety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466"/>
        </w:trPr>
        <w:tc>
          <w:tcPr>
            <w:tcW w:w="72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tabs>
                <w:tab w:val="left" w:pos="2923"/>
              </w:tabs>
              <w:spacing w:before="115"/>
              <w:ind w:left="100"/>
              <w:rPr>
                <w:sz w:val="20"/>
              </w:rPr>
            </w:pP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......................................................................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465"/>
        </w:trPr>
        <w:tc>
          <w:tcPr>
            <w:tcW w:w="72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tabs>
                <w:tab w:val="left" w:pos="2923"/>
              </w:tabs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tab/>
              <w:t>......................................................................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466"/>
        </w:trPr>
        <w:tc>
          <w:tcPr>
            <w:tcW w:w="72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DC7EA7" w:rsidRDefault="008C326E">
            <w:pPr>
              <w:pStyle w:val="TableParagraph"/>
              <w:tabs>
                <w:tab w:val="left" w:pos="2923"/>
              </w:tabs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......................................................................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590"/>
        </w:trPr>
        <w:tc>
          <w:tcPr>
            <w:tcW w:w="7246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tabs>
                <w:tab w:val="left" w:pos="2923"/>
              </w:tabs>
              <w:spacing w:before="115"/>
              <w:ind w:left="100"/>
              <w:rPr>
                <w:sz w:val="20"/>
              </w:rPr>
            </w:pP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tab/>
              <w:t>......................................................................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rPr>
                <w:sz w:val="2"/>
                <w:szCs w:val="2"/>
              </w:rPr>
            </w:pP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Is there a suitable record of the fire safety arrangements?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Appropriate fire procedures in place?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Are procedures in the event of a fire appropriate and properly documented?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5" w:line="230" w:lineRule="atLeast"/>
              <w:ind w:left="100" w:right="339"/>
              <w:rPr>
                <w:sz w:val="20"/>
              </w:rPr>
            </w:pPr>
            <w:r>
              <w:rPr>
                <w:sz w:val="20"/>
              </w:rPr>
              <w:t>Are there suitable arrangements for summoning the Fire and Rescue Service?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7"/>
        </w:trPr>
        <w:tc>
          <w:tcPr>
            <w:tcW w:w="7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 there suitable arrangements to meet the F&amp;RS on arrival and provide relevant information, including that relating to hazards to fire fighters?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0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Is there a plan of the building available indicating basic layout and any areas</w:t>
            </w:r>
          </w:p>
          <w:p w:rsidR="00DC7EA7" w:rsidRDefault="008C326E">
            <w:pPr>
              <w:pStyle w:val="TableParagraph"/>
              <w:spacing w:before="7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of significant risk?.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7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Are there suitable arrangements for ensuring that the premises have been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evacuated?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Is there a suitable fire assembly point(s)?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Are there adequate procedures for evacuation of any disabled people who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 likely to be present?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Persons nominated and trained to assist with evacuation, Including</w:t>
            </w:r>
          </w:p>
          <w:p w:rsidR="00DC7EA7" w:rsidRDefault="008C326E">
            <w:pPr>
              <w:pStyle w:val="TableParagraph"/>
              <w:spacing w:before="7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evacuation of disabled people?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Appropriate liaison (if necessary) with Fire and Rescue Service Rescue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Service crews visiting for familiarisation visits?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4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Routine in-house inspections of fire precautions (eg in the course of health</w:t>
            </w:r>
          </w:p>
          <w:p w:rsidR="00DC7EA7" w:rsidRDefault="008C326E">
            <w:pPr>
              <w:pStyle w:val="TableParagraph"/>
              <w:spacing w:before="8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and safety inspections)?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422"/>
        </w:trPr>
        <w:tc>
          <w:tcPr>
            <w:tcW w:w="7246" w:type="dxa"/>
            <w:gridSpan w:val="2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  <w:tc>
          <w:tcPr>
            <w:tcW w:w="2720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rFonts w:ascii="Times New Roman"/>
          <w:sz w:val="20"/>
        </w:rPr>
        <w:sectPr w:rsidR="00DC7EA7">
          <w:pgSz w:w="11910" w:h="16840"/>
          <w:pgMar w:top="130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5074"/>
        <w:gridCol w:w="2720"/>
      </w:tblGrid>
      <w:tr w:rsidR="00DC7EA7">
        <w:trPr>
          <w:trHeight w:val="534"/>
        </w:trPr>
        <w:tc>
          <w:tcPr>
            <w:tcW w:w="9966" w:type="dxa"/>
            <w:gridSpan w:val="3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TRAINING AND DRILLS</w:t>
            </w:r>
          </w:p>
        </w:tc>
      </w:tr>
      <w:tr w:rsidR="00DC7EA7">
        <w:trPr>
          <w:trHeight w:val="707"/>
        </w:trPr>
        <w:tc>
          <w:tcPr>
            <w:tcW w:w="2172" w:type="dxa"/>
          </w:tcPr>
          <w:p w:rsidR="00DC7EA7" w:rsidRDefault="00DC7E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line="230" w:lineRule="atLeast"/>
              <w:ind w:left="100"/>
              <w:rPr>
                <w:sz w:val="20"/>
              </w:rPr>
            </w:pPr>
            <w:r>
              <w:rPr>
                <w:sz w:val="20"/>
              </w:rPr>
              <w:t>Fire safety training is managed by:</w:t>
            </w:r>
          </w:p>
        </w:tc>
        <w:tc>
          <w:tcPr>
            <w:tcW w:w="7794" w:type="dxa"/>
            <w:gridSpan w:val="2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709"/>
        </w:trPr>
        <w:tc>
          <w:tcPr>
            <w:tcW w:w="2172" w:type="dxa"/>
          </w:tcPr>
          <w:p w:rsidR="00DC7EA7" w:rsidRDefault="00DC7E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Deputy or assistant:</w:t>
            </w:r>
          </w:p>
        </w:tc>
        <w:tc>
          <w:tcPr>
            <w:tcW w:w="7794" w:type="dxa"/>
            <w:gridSpan w:val="2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Are all staff given adequate fire safety instruction and training on induction?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1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 w:line="247" w:lineRule="auto"/>
              <w:ind w:left="100" w:right="339"/>
              <w:rPr>
                <w:sz w:val="20"/>
              </w:rPr>
            </w:pPr>
            <w:r>
              <w:rPr>
                <w:sz w:val="20"/>
              </w:rPr>
              <w:t xml:space="preserve">Are all staff given </w:t>
            </w:r>
            <w:r>
              <w:rPr>
                <w:spacing w:val="2"/>
                <w:sz w:val="20"/>
              </w:rPr>
              <w:t xml:space="preserve">adequate </w:t>
            </w:r>
            <w:r>
              <w:rPr>
                <w:sz w:val="20"/>
              </w:rPr>
              <w:t>periodic ‘refresher’ training at suitable intervals?  If yes, at what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intervals?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424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44" w:lineRule="auto"/>
              <w:ind w:left="100" w:right="339"/>
              <w:rPr>
                <w:sz w:val="20"/>
              </w:rPr>
            </w:pPr>
            <w:r>
              <w:rPr>
                <w:sz w:val="20"/>
              </w:rPr>
              <w:t>Are all staff with special responsibilities (e.g. fire wardens and staff who assist with disabled people) given additional training?</w:t>
            </w:r>
          </w:p>
          <w:p w:rsidR="00DC7EA7" w:rsidRDefault="00DC7EA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Give details: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996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Does all training for staff provide information, instruction or training on the following: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Fire risks in the premises?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z w:val="20"/>
              </w:rPr>
              <w:t>The general fire precautions in the building?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Action in the event of a fire?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4"/>
        </w:trPr>
        <w:tc>
          <w:tcPr>
            <w:tcW w:w="7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z w:val="20"/>
              </w:rPr>
              <w:t>Action on hearing the fire alarm signal?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/>
              <w:ind w:left="676"/>
              <w:rPr>
                <w:sz w:val="20"/>
              </w:rPr>
            </w:pPr>
            <w:r>
              <w:rPr>
                <w:sz w:val="20"/>
              </w:rPr>
              <w:t>Method of operation of manual call points?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Location and use of fire extinguishers?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z w:val="20"/>
              </w:rPr>
              <w:t>Means for summoning the fire and rescue service?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6"/>
        </w:trPr>
        <w:tc>
          <w:tcPr>
            <w:tcW w:w="724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Identity of persons nominated to assist with evacuation?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2"/>
        </w:trPr>
        <w:tc>
          <w:tcPr>
            <w:tcW w:w="7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z w:val="20"/>
              </w:rPr>
              <w:t>Identity of persons nominated to use fire extinguishing appliances?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34"/>
        </w:trPr>
        <w:tc>
          <w:tcPr>
            <w:tcW w:w="7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188"/>
        </w:trPr>
        <w:tc>
          <w:tcPr>
            <w:tcW w:w="7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4" w:line="247" w:lineRule="auto"/>
              <w:ind w:left="100"/>
              <w:rPr>
                <w:sz w:val="20"/>
              </w:rPr>
            </w:pPr>
            <w:r>
              <w:rPr>
                <w:sz w:val="20"/>
              </w:rPr>
              <w:t>Are fire drills carried out at appropriate intervals and a record of such drills maintained?</w:t>
            </w:r>
          </w:p>
          <w:p w:rsidR="00DC7EA7" w:rsidRDefault="00DC7EA7">
            <w:pPr>
              <w:pStyle w:val="TableParagraph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660"/>
        </w:trPr>
        <w:tc>
          <w:tcPr>
            <w:tcW w:w="7246" w:type="dxa"/>
            <w:gridSpan w:val="2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47" w:lineRule="auto"/>
              <w:ind w:left="100" w:right="394"/>
              <w:rPr>
                <w:sz w:val="20"/>
              </w:rPr>
            </w:pPr>
            <w:r>
              <w:rPr>
                <w:sz w:val="20"/>
              </w:rPr>
              <w:t>Is there sufficient and adequate channels of communication of fire safety information between employer and employee (e.g. Health &amp; Safety meetings, notice boards etc)</w:t>
            </w:r>
          </w:p>
          <w:p w:rsidR="00DC7EA7" w:rsidRDefault="00DC7E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Give details:</w:t>
            </w:r>
          </w:p>
        </w:tc>
        <w:tc>
          <w:tcPr>
            <w:tcW w:w="2720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600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</w:tbl>
    <w:p w:rsidR="00DC7EA7" w:rsidRDefault="00DC7EA7">
      <w:pPr>
        <w:rPr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721"/>
      </w:tblGrid>
      <w:tr w:rsidR="00DC7EA7">
        <w:trPr>
          <w:trHeight w:val="234"/>
        </w:trPr>
        <w:tc>
          <w:tcPr>
            <w:tcW w:w="9968" w:type="dxa"/>
            <w:gridSpan w:val="2"/>
            <w:tcBorders>
              <w:left w:val="single" w:sz="6" w:space="0" w:color="000000"/>
            </w:tcBorders>
            <w:shd w:val="clear" w:color="auto" w:fill="EDEBE0"/>
          </w:tcPr>
          <w:p w:rsidR="00DC7EA7" w:rsidRDefault="00DC7E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EA7">
        <w:trPr>
          <w:trHeight w:val="1665"/>
        </w:trPr>
        <w:tc>
          <w:tcPr>
            <w:tcW w:w="7247" w:type="dxa"/>
            <w:tcBorders>
              <w:left w:val="single" w:sz="6" w:space="0" w:color="000000"/>
            </w:tcBorders>
          </w:tcPr>
          <w:p w:rsidR="00DC7EA7" w:rsidRDefault="008C326E">
            <w:pPr>
              <w:pStyle w:val="TableParagraph"/>
              <w:spacing w:before="7" w:line="244" w:lineRule="auto"/>
              <w:ind w:left="100" w:right="563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When </w:t>
            </w:r>
            <w:r>
              <w:rPr>
                <w:sz w:val="20"/>
              </w:rPr>
              <w:t>the employees of another employer work in the premises, are they provided with adequate instructions and given appropriate information  (e.g. on fire risks and fire safety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measures)?</w:t>
            </w:r>
          </w:p>
          <w:p w:rsidR="00DC7EA7" w:rsidRDefault="00DC7EA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Give details:</w:t>
            </w:r>
          </w:p>
        </w:tc>
        <w:tc>
          <w:tcPr>
            <w:tcW w:w="2721" w:type="dxa"/>
          </w:tcPr>
          <w:p w:rsidR="00DC7EA7" w:rsidRDefault="008C326E">
            <w:pPr>
              <w:pStyle w:val="TableParagraph"/>
              <w:spacing w:before="4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951"/>
        </w:trPr>
        <w:tc>
          <w:tcPr>
            <w:tcW w:w="7247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6" w:line="247" w:lineRule="auto"/>
              <w:ind w:left="100" w:right="206"/>
              <w:rPr>
                <w:sz w:val="20"/>
              </w:rPr>
            </w:pPr>
            <w:r>
              <w:rPr>
                <w:sz w:val="20"/>
              </w:rPr>
              <w:t>Is there adequate co-operation and co-ordination between different Responsible Persons (Multi-Occupancy) to ensure compliance with the Fire Safety Order?</w:t>
            </w: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4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185"/>
        </w:trPr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  <w:tc>
          <w:tcPr>
            <w:tcW w:w="2721" w:type="dxa"/>
            <w:tcBorders>
              <w:top w:val="single" w:sz="6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9" w:after="1"/>
        <w:rPr>
          <w:b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3226"/>
        <w:gridCol w:w="2721"/>
      </w:tblGrid>
      <w:tr w:rsidR="00DC7EA7">
        <w:trPr>
          <w:trHeight w:val="534"/>
        </w:trPr>
        <w:tc>
          <w:tcPr>
            <w:tcW w:w="9968" w:type="dxa"/>
            <w:gridSpan w:val="3"/>
            <w:tcBorders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TESTING AND MAINTENANCE</w:t>
            </w:r>
          </w:p>
        </w:tc>
      </w:tr>
      <w:tr w:rsidR="00DC7EA7">
        <w:trPr>
          <w:trHeight w:val="709"/>
        </w:trPr>
        <w:tc>
          <w:tcPr>
            <w:tcW w:w="4021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Testing and Maintenance is managed by:</w:t>
            </w:r>
          </w:p>
        </w:tc>
        <w:tc>
          <w:tcPr>
            <w:tcW w:w="59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707"/>
        </w:trPr>
        <w:tc>
          <w:tcPr>
            <w:tcW w:w="4021" w:type="dxa"/>
            <w:tcBorders>
              <w:right w:val="single" w:sz="4" w:space="0" w:color="000000"/>
            </w:tcBorders>
          </w:tcPr>
          <w:p w:rsidR="00DC7EA7" w:rsidRDefault="00DC7E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Deputy or assistant :</w:t>
            </w:r>
          </w:p>
        </w:tc>
        <w:tc>
          <w:tcPr>
            <w:tcW w:w="59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472"/>
        </w:trPr>
        <w:tc>
          <w:tcPr>
            <w:tcW w:w="7247" w:type="dxa"/>
            <w:gridSpan w:val="2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Adequate maintenance of workplace?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707"/>
        </w:trPr>
        <w:tc>
          <w:tcPr>
            <w:tcW w:w="7247" w:type="dxa"/>
            <w:gridSpan w:val="2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44" w:lineRule="auto"/>
              <w:ind w:left="100"/>
              <w:rPr>
                <w:sz w:val="20"/>
              </w:rPr>
            </w:pPr>
            <w:r>
              <w:rPr>
                <w:sz w:val="20"/>
              </w:rPr>
              <w:t>Weekly testing and periodic servicing of fire detection and alarm system to include ancillary equipment (e.g. door hold open devices, door locks etc)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Monthly and annual testing routines for emergency escape lighting?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Annual maintenance of fire extinguishing appliances?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Periodic inspection of external escape staircases and gangways?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Six monthly inspection and annual testing of rising mains?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Weekly and monthly testing, six monthly inspection and annual testing of fire</w:t>
            </w:r>
          </w:p>
          <w:p w:rsidR="00DC7EA7" w:rsidRDefault="008C326E">
            <w:pPr>
              <w:pStyle w:val="TableParagraph"/>
              <w:spacing w:before="8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fighting lifts?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3"/>
        </w:trPr>
        <w:tc>
          <w:tcPr>
            <w:tcW w:w="724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Weekly testing and periodic inspection of sprinkler installations?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9"/>
        </w:trPr>
        <w:tc>
          <w:tcPr>
            <w:tcW w:w="7247" w:type="dxa"/>
            <w:gridSpan w:val="2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Routine checks of final exit doors and/or security fastenings?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71"/>
        </w:trPr>
        <w:tc>
          <w:tcPr>
            <w:tcW w:w="7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Annual inspection and testing of lightning protection system?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1190"/>
        </w:trPr>
        <w:tc>
          <w:tcPr>
            <w:tcW w:w="7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5" w:line="247" w:lineRule="auto"/>
              <w:ind w:left="100" w:right="3652"/>
              <w:rPr>
                <w:sz w:val="20"/>
              </w:rPr>
            </w:pPr>
            <w:r>
              <w:rPr>
                <w:sz w:val="20"/>
              </w:rPr>
              <w:t>Other relevant inspections or tests: Give details: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51"/>
        </w:trPr>
        <w:tc>
          <w:tcPr>
            <w:tcW w:w="724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rFonts w:ascii="Times New Roman"/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721"/>
      </w:tblGrid>
      <w:tr w:rsidR="00DC7EA7">
        <w:trPr>
          <w:trHeight w:val="536"/>
        </w:trPr>
        <w:tc>
          <w:tcPr>
            <w:tcW w:w="9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RECORDING</w:t>
            </w:r>
          </w:p>
        </w:tc>
      </w:tr>
      <w:tr w:rsidR="00DC7EA7">
        <w:trPr>
          <w:trHeight w:val="473"/>
        </w:trPr>
        <w:tc>
          <w:tcPr>
            <w:tcW w:w="99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Appropriate records held for:</w:t>
            </w:r>
          </w:p>
        </w:tc>
      </w:tr>
      <w:tr w:rsidR="00DC7EA7">
        <w:trPr>
          <w:trHeight w:val="455"/>
        </w:trPr>
        <w:tc>
          <w:tcPr>
            <w:tcW w:w="724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Fire drills?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6"/>
        </w:trPr>
        <w:tc>
          <w:tcPr>
            <w:tcW w:w="724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Fire training?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301" w:right="912"/>
              <w:jc w:val="center"/>
              <w:rPr>
                <w:b/>
                <w:sz w:val="20"/>
              </w:rPr>
            </w:pP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61"/>
        </w:trPr>
        <w:tc>
          <w:tcPr>
            <w:tcW w:w="7247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Fire alarm tests?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5"/>
        </w:trPr>
        <w:tc>
          <w:tcPr>
            <w:tcW w:w="7247" w:type="dxa"/>
            <w:tcBorders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Emergency escape lighting tests?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456"/>
        </w:trPr>
        <w:tc>
          <w:tcPr>
            <w:tcW w:w="7247" w:type="dxa"/>
            <w:tcBorders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Maintenance and testing of other fire precaution systems?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8" w:lineRule="exact"/>
              <w:ind w:left="301" w:right="92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105"/>
                <w:sz w:val="20"/>
              </w:rPr>
              <w:t xml:space="preserve">N/A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008000"/>
                <w:w w:val="105"/>
                <w:sz w:val="20"/>
              </w:rPr>
              <w:t xml:space="preserve">YES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color w:val="FF0000"/>
                <w:w w:val="105"/>
                <w:sz w:val="20"/>
              </w:rPr>
              <w:t>NO</w:t>
            </w:r>
          </w:p>
        </w:tc>
      </w:tr>
      <w:tr w:rsidR="00DC7EA7">
        <w:trPr>
          <w:trHeight w:val="2143"/>
        </w:trPr>
        <w:tc>
          <w:tcPr>
            <w:tcW w:w="7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before="6" w:line="496" w:lineRule="auto"/>
              <w:ind w:left="100" w:right="206"/>
              <w:rPr>
                <w:sz w:val="20"/>
              </w:rPr>
            </w:pPr>
            <w:r>
              <w:rPr>
                <w:sz w:val="20"/>
              </w:rPr>
              <w:t>Location of Records: (Available for inspection by Fire Authority if required) Give Details: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1663"/>
        </w:trPr>
        <w:tc>
          <w:tcPr>
            <w:tcW w:w="7247" w:type="dxa"/>
            <w:tcBorders>
              <w:top w:val="single" w:sz="4" w:space="0" w:color="000000"/>
              <w:right w:val="single" w:sz="4" w:space="0" w:color="000000"/>
            </w:tcBorders>
          </w:tcPr>
          <w:p w:rsidR="00DC7EA7" w:rsidRDefault="008C326E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Deficiencies and Comments: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7EA7" w:rsidRDefault="00DC7EA7">
      <w:pPr>
        <w:rPr>
          <w:rFonts w:ascii="Times New Roman"/>
          <w:sz w:val="20"/>
        </w:rPr>
        <w:sectPr w:rsidR="00DC7EA7">
          <w:pgSz w:w="11910" w:h="16840"/>
          <w:pgMar w:top="1360" w:right="640" w:bottom="1160" w:left="620" w:header="0" w:footer="975" w:gutter="0"/>
          <w:cols w:space="720"/>
        </w:sectPr>
      </w:pPr>
    </w:p>
    <w:tbl>
      <w:tblPr>
        <w:tblW w:w="0" w:type="auto"/>
        <w:tblInd w:w="6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8074"/>
      </w:tblGrid>
      <w:tr w:rsidR="00DC7EA7">
        <w:trPr>
          <w:trHeight w:val="762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7" w:lineRule="exact"/>
              <w:ind w:left="80" w:right="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PRIORITY</w:t>
            </w:r>
          </w:p>
        </w:tc>
        <w:tc>
          <w:tcPr>
            <w:tcW w:w="8074" w:type="dxa"/>
            <w:tcBorders>
              <w:left w:val="single" w:sz="6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97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MEANING</w:t>
            </w:r>
          </w:p>
        </w:tc>
      </w:tr>
      <w:tr w:rsidR="00DC7EA7">
        <w:trPr>
          <w:trHeight w:val="1185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DC7EA7" w:rsidRDefault="00DC7EA7">
            <w:pPr>
              <w:pStyle w:val="TableParagraph"/>
              <w:rPr>
                <w:b/>
                <w:sz w:val="28"/>
              </w:rPr>
            </w:pPr>
          </w:p>
          <w:p w:rsidR="00DC7EA7" w:rsidRDefault="008C326E">
            <w:pPr>
              <w:pStyle w:val="TableParagraph"/>
              <w:spacing w:before="216"/>
              <w:ind w:left="80" w:right="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High</w:t>
            </w:r>
          </w:p>
        </w:tc>
        <w:tc>
          <w:tcPr>
            <w:tcW w:w="8074" w:type="dxa"/>
            <w:tcBorders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Immediate priority to be actioned within 24 hours to 8 weeks</w:t>
            </w:r>
          </w:p>
          <w:p w:rsidR="00DC7EA7" w:rsidRDefault="00DC7EA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line="283" w:lineRule="auto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Breaches of legal requirements, which could cause injury and require immediate short term action. Also includes matters that can be resolved at minimal cost</w:t>
            </w:r>
          </w:p>
        </w:tc>
      </w:tr>
      <w:tr w:rsidR="00DC7EA7">
        <w:trPr>
          <w:trHeight w:val="918"/>
        </w:trPr>
        <w:tc>
          <w:tcPr>
            <w:tcW w:w="1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00"/>
          </w:tcPr>
          <w:p w:rsidR="00DC7EA7" w:rsidRDefault="008C326E">
            <w:pPr>
              <w:pStyle w:val="TableParagraph"/>
              <w:spacing w:before="191"/>
              <w:ind w:left="80" w:right="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Medium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7EA7" w:rsidRDefault="008C326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Medium priority to be actioned within 2-6 months</w:t>
            </w:r>
          </w:p>
          <w:p w:rsidR="00DC7EA7" w:rsidRDefault="00DC7EA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Breaches in legislation that may require </w:t>
            </w:r>
            <w:r>
              <w:rPr>
                <w:i/>
                <w:sz w:val="20"/>
              </w:rPr>
              <w:t>medium/long term action to resolve</w:t>
            </w:r>
          </w:p>
        </w:tc>
      </w:tr>
      <w:tr w:rsidR="00DC7EA7">
        <w:trPr>
          <w:trHeight w:val="705"/>
        </w:trPr>
        <w:tc>
          <w:tcPr>
            <w:tcW w:w="14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ACC00"/>
          </w:tcPr>
          <w:p w:rsidR="00DC7EA7" w:rsidRDefault="008C326E">
            <w:pPr>
              <w:pStyle w:val="TableParagraph"/>
              <w:spacing w:before="78"/>
              <w:ind w:left="80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Low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</w:tcBorders>
          </w:tcPr>
          <w:p w:rsidR="00DC7EA7" w:rsidRDefault="008C326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Low priority to be actioned within 6 months-1year</w:t>
            </w:r>
          </w:p>
          <w:p w:rsidR="00DC7EA7" w:rsidRDefault="00DC7EA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C7EA7" w:rsidRDefault="008C326E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Items of non urgent priority or for future consideration</w:t>
            </w:r>
          </w:p>
        </w:tc>
      </w:tr>
    </w:tbl>
    <w:p w:rsidR="00DC7EA7" w:rsidRDefault="00DC7EA7">
      <w:pPr>
        <w:rPr>
          <w:b/>
          <w:sz w:val="20"/>
        </w:rPr>
      </w:pPr>
    </w:p>
    <w:p w:rsidR="00DC7EA7" w:rsidRDefault="00DC7EA7">
      <w:pPr>
        <w:spacing w:before="4"/>
        <w:rPr>
          <w:b/>
        </w:rPr>
      </w:pPr>
    </w:p>
    <w:p w:rsidR="00DC7EA7" w:rsidRDefault="008C326E">
      <w:pPr>
        <w:pStyle w:val="BodyText"/>
        <w:spacing w:before="1" w:line="278" w:lineRule="auto"/>
        <w:ind w:left="1701" w:hanging="1575"/>
      </w:pPr>
      <w:r>
        <w:rPr>
          <w:color w:val="FF0000"/>
        </w:rPr>
        <w:t>Deficiencies and recommendations identified earlier within this risk assessment should be copied into the following Remedy Action Plan and appropriate action taken.</w:t>
      </w:r>
    </w:p>
    <w:p w:rsidR="00DC7EA7" w:rsidRDefault="00DC7EA7">
      <w:pPr>
        <w:spacing w:before="4" w:after="1"/>
        <w:rPr>
          <w:b/>
          <w:sz w:val="17"/>
        </w:rPr>
      </w:pPr>
    </w:p>
    <w:tbl>
      <w:tblPr>
        <w:tblW w:w="0" w:type="auto"/>
        <w:tblInd w:w="6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3622"/>
        <w:gridCol w:w="936"/>
        <w:gridCol w:w="1241"/>
        <w:gridCol w:w="1447"/>
        <w:gridCol w:w="1758"/>
      </w:tblGrid>
      <w:tr w:rsidR="00DC7EA7">
        <w:trPr>
          <w:trHeight w:val="874"/>
        </w:trPr>
        <w:tc>
          <w:tcPr>
            <w:tcW w:w="9521" w:type="dxa"/>
            <w:gridSpan w:val="6"/>
            <w:shd w:val="clear" w:color="auto" w:fill="FFCC9A"/>
          </w:tcPr>
          <w:p w:rsidR="00DC7EA7" w:rsidRDefault="008C326E">
            <w:pPr>
              <w:pStyle w:val="TableParagraph"/>
              <w:spacing w:before="55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SIGNIFICANT FINDINGS – REMEDY ACTION</w:t>
            </w:r>
            <w:r>
              <w:rPr>
                <w:b/>
                <w:spacing w:val="66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PLAN</w:t>
            </w:r>
          </w:p>
        </w:tc>
      </w:tr>
      <w:tr w:rsidR="00DC7EA7">
        <w:trPr>
          <w:trHeight w:val="877"/>
        </w:trPr>
        <w:tc>
          <w:tcPr>
            <w:tcW w:w="517" w:type="dxa"/>
            <w:tcBorders>
              <w:right w:val="single" w:sz="6" w:space="0" w:color="000000"/>
            </w:tcBorders>
            <w:shd w:val="clear" w:color="auto" w:fill="FFCC9A"/>
          </w:tcPr>
          <w:p w:rsidR="00DC7EA7" w:rsidRDefault="00DC7EA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C7EA7" w:rsidRDefault="008C326E">
            <w:pPr>
              <w:pStyle w:val="TableParagraph"/>
              <w:spacing w:before="1"/>
              <w:ind w:left="124" w:right="1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36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CC9A"/>
          </w:tcPr>
          <w:p w:rsidR="00DC7EA7" w:rsidRDefault="00DC7EA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C7EA7" w:rsidRDefault="008C326E">
            <w:pPr>
              <w:pStyle w:val="TableParagraph"/>
              <w:spacing w:before="1"/>
              <w:ind w:left="1061"/>
              <w:rPr>
                <w:b/>
                <w:sz w:val="17"/>
              </w:rPr>
            </w:pPr>
            <w:r>
              <w:rPr>
                <w:b/>
                <w:sz w:val="17"/>
              </w:rPr>
              <w:t>Action to be Taken</w:t>
            </w:r>
          </w:p>
        </w:tc>
        <w:tc>
          <w:tcPr>
            <w:tcW w:w="936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FCC9A"/>
          </w:tcPr>
          <w:p w:rsidR="00DC7EA7" w:rsidRDefault="00DC7EA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C7EA7" w:rsidRDefault="008C326E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Priority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line="276" w:lineRule="auto"/>
              <w:ind w:left="183" w:right="161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Target </w:t>
            </w:r>
            <w:r>
              <w:rPr>
                <w:b/>
                <w:w w:val="90"/>
                <w:sz w:val="17"/>
              </w:rPr>
              <w:t xml:space="preserve">Completion </w:t>
            </w:r>
            <w:r>
              <w:rPr>
                <w:b/>
                <w:sz w:val="17"/>
              </w:rPr>
              <w:t>Date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C7EA7" w:rsidRDefault="008C326E">
            <w:pPr>
              <w:pStyle w:val="TableParagraph"/>
              <w:spacing w:before="1"/>
              <w:ind w:left="347"/>
              <w:rPr>
                <w:b/>
                <w:sz w:val="17"/>
              </w:rPr>
            </w:pPr>
            <w:r>
              <w:rPr>
                <w:b/>
                <w:sz w:val="17"/>
              </w:rPr>
              <w:t>Action by</w:t>
            </w:r>
          </w:p>
        </w:tc>
        <w:tc>
          <w:tcPr>
            <w:tcW w:w="1758" w:type="dxa"/>
            <w:tcBorders>
              <w:left w:val="single" w:sz="4" w:space="0" w:color="000000"/>
            </w:tcBorders>
            <w:shd w:val="clear" w:color="auto" w:fill="FFCC9A"/>
          </w:tcPr>
          <w:p w:rsidR="00DC7EA7" w:rsidRDefault="008C326E">
            <w:pPr>
              <w:pStyle w:val="TableParagraph"/>
              <w:spacing w:before="116" w:line="276" w:lineRule="auto"/>
              <w:ind w:left="451" w:hanging="34"/>
              <w:rPr>
                <w:b/>
                <w:sz w:val="17"/>
              </w:rPr>
            </w:pPr>
            <w:r>
              <w:rPr>
                <w:b/>
                <w:sz w:val="17"/>
              </w:rPr>
              <w:t>Date Action Completed</w:t>
            </w:r>
          </w:p>
        </w:tc>
      </w:tr>
      <w:tr w:rsidR="00DC7EA7">
        <w:trPr>
          <w:trHeight w:val="912"/>
        </w:trPr>
        <w:tc>
          <w:tcPr>
            <w:tcW w:w="517" w:type="dxa"/>
            <w:tcBorders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3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19"/>
        </w:trPr>
        <w:tc>
          <w:tcPr>
            <w:tcW w:w="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16"/>
        </w:trPr>
        <w:tc>
          <w:tcPr>
            <w:tcW w:w="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b/>
              </w:rPr>
            </w:pPr>
          </w:p>
          <w:p w:rsidR="00DC7EA7" w:rsidRDefault="00DC7EA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C7EA7" w:rsidRDefault="008C326E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18"/>
        </w:trPr>
        <w:tc>
          <w:tcPr>
            <w:tcW w:w="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EA7">
        <w:trPr>
          <w:trHeight w:val="929"/>
        </w:trPr>
        <w:tc>
          <w:tcPr>
            <w:tcW w:w="517" w:type="dxa"/>
            <w:tcBorders>
              <w:top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000000"/>
            </w:tcBorders>
          </w:tcPr>
          <w:p w:rsidR="00DC7EA7" w:rsidRDefault="00DC7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8C326E"/>
    <w:sectPr w:rsidR="00000000">
      <w:pgSz w:w="11910" w:h="16840"/>
      <w:pgMar w:top="1360" w:right="640" w:bottom="1160" w:left="62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326E">
      <w:r>
        <w:separator/>
      </w:r>
    </w:p>
  </w:endnote>
  <w:endnote w:type="continuationSeparator" w:id="0">
    <w:p w:rsidR="00000000" w:rsidRDefault="008C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A7" w:rsidRDefault="008C326E">
    <w:pPr>
      <w:pStyle w:val="BodyText"/>
      <w:spacing w:line="14" w:lineRule="auto"/>
      <w:rPr>
        <w:b w:val="0"/>
        <w:sz w:val="19"/>
      </w:rPr>
    </w:pPr>
    <w:r>
      <w:pict>
        <v:rect id="_x0000_s2050" style="position:absolute;margin-left:34.55pt;margin-top:777.45pt;width:526.3pt;height:.5pt;z-index:-17404416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3.3pt;margin-top:778.2pt;width:67.2pt;height:15.45pt;z-index:-17403904;mso-position-horizontal-relative:page;mso-position-vertical-relative:page" filled="f" stroked="f">
          <v:textbox inset="0,0,0,0">
            <w:txbxContent>
              <w:p w:rsidR="00DC7EA7" w:rsidRDefault="008C326E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 </w:t>
                </w:r>
                <w:r>
                  <w:rPr>
                    <w:color w:val="7E7E7E"/>
                    <w:sz w:val="24"/>
                  </w:rPr>
                  <w:t>P a g 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326E">
      <w:r>
        <w:separator/>
      </w:r>
    </w:p>
  </w:footnote>
  <w:footnote w:type="continuationSeparator" w:id="0">
    <w:p w:rsidR="00000000" w:rsidRDefault="008C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634B"/>
    <w:multiLevelType w:val="hybridMultilevel"/>
    <w:tmpl w:val="06B826B0"/>
    <w:lvl w:ilvl="0" w:tplc="A51CAD04">
      <w:numFmt w:val="bullet"/>
      <w:lvlText w:val="•"/>
      <w:lvlJc w:val="left"/>
      <w:pPr>
        <w:ind w:left="777" w:hanging="339"/>
      </w:pPr>
      <w:rPr>
        <w:rFonts w:ascii="Arial" w:eastAsia="Arial" w:hAnsi="Arial" w:cs="Arial" w:hint="default"/>
        <w:w w:val="131"/>
        <w:sz w:val="20"/>
        <w:szCs w:val="20"/>
        <w:lang w:val="en-GB" w:eastAsia="en-US" w:bidi="ar-SA"/>
      </w:rPr>
    </w:lvl>
    <w:lvl w:ilvl="1" w:tplc="F8428876">
      <w:numFmt w:val="bullet"/>
      <w:lvlText w:val="•"/>
      <w:lvlJc w:val="left"/>
      <w:pPr>
        <w:ind w:left="1435" w:hanging="339"/>
      </w:pPr>
      <w:rPr>
        <w:rFonts w:hint="default"/>
        <w:lang w:val="en-GB" w:eastAsia="en-US" w:bidi="ar-SA"/>
      </w:rPr>
    </w:lvl>
    <w:lvl w:ilvl="2" w:tplc="951CBBE8">
      <w:numFmt w:val="bullet"/>
      <w:lvlText w:val="•"/>
      <w:lvlJc w:val="left"/>
      <w:pPr>
        <w:ind w:left="2090" w:hanging="339"/>
      </w:pPr>
      <w:rPr>
        <w:rFonts w:hint="default"/>
        <w:lang w:val="en-GB" w:eastAsia="en-US" w:bidi="ar-SA"/>
      </w:rPr>
    </w:lvl>
    <w:lvl w:ilvl="3" w:tplc="404E54FE">
      <w:numFmt w:val="bullet"/>
      <w:lvlText w:val="•"/>
      <w:lvlJc w:val="left"/>
      <w:pPr>
        <w:ind w:left="2745" w:hanging="339"/>
      </w:pPr>
      <w:rPr>
        <w:rFonts w:hint="default"/>
        <w:lang w:val="en-GB" w:eastAsia="en-US" w:bidi="ar-SA"/>
      </w:rPr>
    </w:lvl>
    <w:lvl w:ilvl="4" w:tplc="E86ADBCE">
      <w:numFmt w:val="bullet"/>
      <w:lvlText w:val="•"/>
      <w:lvlJc w:val="left"/>
      <w:pPr>
        <w:ind w:left="3400" w:hanging="339"/>
      </w:pPr>
      <w:rPr>
        <w:rFonts w:hint="default"/>
        <w:lang w:val="en-GB" w:eastAsia="en-US" w:bidi="ar-SA"/>
      </w:rPr>
    </w:lvl>
    <w:lvl w:ilvl="5" w:tplc="0E88DD18">
      <w:numFmt w:val="bullet"/>
      <w:lvlText w:val="•"/>
      <w:lvlJc w:val="left"/>
      <w:pPr>
        <w:ind w:left="4056" w:hanging="339"/>
      </w:pPr>
      <w:rPr>
        <w:rFonts w:hint="default"/>
        <w:lang w:val="en-GB" w:eastAsia="en-US" w:bidi="ar-SA"/>
      </w:rPr>
    </w:lvl>
    <w:lvl w:ilvl="6" w:tplc="8FB0CC74">
      <w:numFmt w:val="bullet"/>
      <w:lvlText w:val="•"/>
      <w:lvlJc w:val="left"/>
      <w:pPr>
        <w:ind w:left="4711" w:hanging="339"/>
      </w:pPr>
      <w:rPr>
        <w:rFonts w:hint="default"/>
        <w:lang w:val="en-GB" w:eastAsia="en-US" w:bidi="ar-SA"/>
      </w:rPr>
    </w:lvl>
    <w:lvl w:ilvl="7" w:tplc="3C781F0C">
      <w:numFmt w:val="bullet"/>
      <w:lvlText w:val="•"/>
      <w:lvlJc w:val="left"/>
      <w:pPr>
        <w:ind w:left="5366" w:hanging="339"/>
      </w:pPr>
      <w:rPr>
        <w:rFonts w:hint="default"/>
        <w:lang w:val="en-GB" w:eastAsia="en-US" w:bidi="ar-SA"/>
      </w:rPr>
    </w:lvl>
    <w:lvl w:ilvl="8" w:tplc="8362D870">
      <w:numFmt w:val="bullet"/>
      <w:lvlText w:val="•"/>
      <w:lvlJc w:val="left"/>
      <w:pPr>
        <w:ind w:left="6021" w:hanging="339"/>
      </w:pPr>
      <w:rPr>
        <w:rFonts w:hint="default"/>
        <w:lang w:val="en-GB" w:eastAsia="en-US" w:bidi="ar-SA"/>
      </w:rPr>
    </w:lvl>
  </w:abstractNum>
  <w:abstractNum w:abstractNumId="1" w15:restartNumberingAfterBreak="0">
    <w:nsid w:val="2F260E60"/>
    <w:multiLevelType w:val="hybridMultilevel"/>
    <w:tmpl w:val="438A6A2A"/>
    <w:lvl w:ilvl="0" w:tplc="3D4269EE">
      <w:numFmt w:val="bullet"/>
      <w:lvlText w:val="•"/>
      <w:lvlJc w:val="left"/>
      <w:pPr>
        <w:ind w:left="777" w:hanging="120"/>
      </w:pPr>
      <w:rPr>
        <w:rFonts w:ascii="Arial" w:eastAsia="Arial" w:hAnsi="Arial" w:cs="Arial" w:hint="default"/>
        <w:color w:val="221F1F"/>
        <w:w w:val="96"/>
        <w:sz w:val="19"/>
        <w:szCs w:val="19"/>
        <w:lang w:val="en-GB" w:eastAsia="en-US" w:bidi="ar-SA"/>
      </w:rPr>
    </w:lvl>
    <w:lvl w:ilvl="1" w:tplc="666A77E0">
      <w:numFmt w:val="bullet"/>
      <w:lvlText w:val="•"/>
      <w:lvlJc w:val="left"/>
      <w:pPr>
        <w:ind w:left="1435" w:hanging="120"/>
      </w:pPr>
      <w:rPr>
        <w:rFonts w:hint="default"/>
        <w:lang w:val="en-GB" w:eastAsia="en-US" w:bidi="ar-SA"/>
      </w:rPr>
    </w:lvl>
    <w:lvl w:ilvl="2" w:tplc="620CBBE2">
      <w:numFmt w:val="bullet"/>
      <w:lvlText w:val="•"/>
      <w:lvlJc w:val="left"/>
      <w:pPr>
        <w:ind w:left="2090" w:hanging="120"/>
      </w:pPr>
      <w:rPr>
        <w:rFonts w:hint="default"/>
        <w:lang w:val="en-GB" w:eastAsia="en-US" w:bidi="ar-SA"/>
      </w:rPr>
    </w:lvl>
    <w:lvl w:ilvl="3" w:tplc="5DBECE44">
      <w:numFmt w:val="bullet"/>
      <w:lvlText w:val="•"/>
      <w:lvlJc w:val="left"/>
      <w:pPr>
        <w:ind w:left="2745" w:hanging="120"/>
      </w:pPr>
      <w:rPr>
        <w:rFonts w:hint="default"/>
        <w:lang w:val="en-GB" w:eastAsia="en-US" w:bidi="ar-SA"/>
      </w:rPr>
    </w:lvl>
    <w:lvl w:ilvl="4" w:tplc="9BF45AA2">
      <w:numFmt w:val="bullet"/>
      <w:lvlText w:val="•"/>
      <w:lvlJc w:val="left"/>
      <w:pPr>
        <w:ind w:left="3401" w:hanging="120"/>
      </w:pPr>
      <w:rPr>
        <w:rFonts w:hint="default"/>
        <w:lang w:val="en-GB" w:eastAsia="en-US" w:bidi="ar-SA"/>
      </w:rPr>
    </w:lvl>
    <w:lvl w:ilvl="5" w:tplc="7ED2C04A">
      <w:numFmt w:val="bullet"/>
      <w:lvlText w:val="•"/>
      <w:lvlJc w:val="left"/>
      <w:pPr>
        <w:ind w:left="4056" w:hanging="120"/>
      </w:pPr>
      <w:rPr>
        <w:rFonts w:hint="default"/>
        <w:lang w:val="en-GB" w:eastAsia="en-US" w:bidi="ar-SA"/>
      </w:rPr>
    </w:lvl>
    <w:lvl w:ilvl="6" w:tplc="8DE2BA08">
      <w:numFmt w:val="bullet"/>
      <w:lvlText w:val="•"/>
      <w:lvlJc w:val="left"/>
      <w:pPr>
        <w:ind w:left="4711" w:hanging="120"/>
      </w:pPr>
      <w:rPr>
        <w:rFonts w:hint="default"/>
        <w:lang w:val="en-GB" w:eastAsia="en-US" w:bidi="ar-SA"/>
      </w:rPr>
    </w:lvl>
    <w:lvl w:ilvl="7" w:tplc="62083736">
      <w:numFmt w:val="bullet"/>
      <w:lvlText w:val="•"/>
      <w:lvlJc w:val="left"/>
      <w:pPr>
        <w:ind w:left="5367" w:hanging="120"/>
      </w:pPr>
      <w:rPr>
        <w:rFonts w:hint="default"/>
        <w:lang w:val="en-GB" w:eastAsia="en-US" w:bidi="ar-SA"/>
      </w:rPr>
    </w:lvl>
    <w:lvl w:ilvl="8" w:tplc="8AF0B0E8">
      <w:numFmt w:val="bullet"/>
      <w:lvlText w:val="•"/>
      <w:lvlJc w:val="left"/>
      <w:pPr>
        <w:ind w:left="6022" w:hanging="12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C7EA7"/>
    <w:rsid w:val="008C326E"/>
    <w:rsid w:val="00D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FD4B69"/>
  <w15:docId w15:val="{EA2D5459-1D3F-4AA8-9B98-51CE9989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kesmith</dc:creator>
  <cp:lastModifiedBy>Schwaben, Sonia</cp:lastModifiedBy>
  <cp:revision>2</cp:revision>
  <dcterms:created xsi:type="dcterms:W3CDTF">2020-09-30T13:57:00Z</dcterms:created>
  <dcterms:modified xsi:type="dcterms:W3CDTF">2020-09-30T13:59:00Z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</Properties>
</file>