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49B81" w14:textId="352A6876" w:rsidR="002830AB" w:rsidRDefault="00295DD8" w:rsidP="00634F5F">
      <w:pPr>
        <w:jc w:val="center"/>
        <w:rPr>
          <w:b/>
        </w:rPr>
      </w:pPr>
      <w:r>
        <w:rPr>
          <w:b/>
        </w:rPr>
        <w:t>S</w:t>
      </w:r>
      <w:r w:rsidR="002830AB">
        <w:rPr>
          <w:noProof/>
        </w:rPr>
        <w:drawing>
          <wp:inline distT="0" distB="0" distL="0" distR="0" wp14:anchorId="4B233829" wp14:editId="59CB5849">
            <wp:extent cx="2217420" cy="1108710"/>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17420" cy="1108710"/>
                    </a:xfrm>
                    <a:prstGeom prst="rect">
                      <a:avLst/>
                    </a:prstGeom>
                    <a:noFill/>
                    <a:ln>
                      <a:noFill/>
                    </a:ln>
                  </pic:spPr>
                </pic:pic>
              </a:graphicData>
            </a:graphic>
          </wp:inline>
        </w:drawing>
      </w:r>
    </w:p>
    <w:p w14:paraId="26D55DDA" w14:textId="77777777" w:rsidR="002830AB" w:rsidRPr="002830AB" w:rsidRDefault="002830AB" w:rsidP="00634F5F">
      <w:pPr>
        <w:jc w:val="center"/>
        <w:rPr>
          <w:bCs/>
        </w:rPr>
      </w:pPr>
    </w:p>
    <w:p w14:paraId="3A2E60B1" w14:textId="1C2E769A" w:rsidR="00634F5F" w:rsidRPr="006C7805" w:rsidRDefault="00634F5F" w:rsidP="00634F5F">
      <w:pPr>
        <w:jc w:val="center"/>
        <w:rPr>
          <w:b/>
        </w:rPr>
      </w:pPr>
      <w:r w:rsidRPr="006C7805">
        <w:rPr>
          <w:b/>
        </w:rPr>
        <w:t>COMMON FINDINGS FROM</w:t>
      </w:r>
    </w:p>
    <w:p w14:paraId="204037C0" w14:textId="652F9E47" w:rsidR="00634F5F" w:rsidRDefault="00634F5F" w:rsidP="00634F5F">
      <w:pPr>
        <w:jc w:val="center"/>
        <w:rPr>
          <w:b/>
        </w:rPr>
      </w:pPr>
      <w:r w:rsidRPr="006C7805">
        <w:rPr>
          <w:b/>
        </w:rPr>
        <w:t>INTERNAL AUDIT OF SCHOOLS DURING 20</w:t>
      </w:r>
      <w:r>
        <w:rPr>
          <w:b/>
        </w:rPr>
        <w:t>2</w:t>
      </w:r>
      <w:r w:rsidR="00C50829">
        <w:rPr>
          <w:b/>
        </w:rPr>
        <w:t>5</w:t>
      </w:r>
      <w:r w:rsidR="00EA7918">
        <w:rPr>
          <w:b/>
        </w:rPr>
        <w:t>-26</w:t>
      </w:r>
    </w:p>
    <w:p w14:paraId="5AA7853C" w14:textId="77777777" w:rsidR="00634F5F" w:rsidRDefault="00634F5F" w:rsidP="00634F5F">
      <w:pPr>
        <w:rPr>
          <w:b/>
        </w:rPr>
      </w:pPr>
    </w:p>
    <w:p w14:paraId="67AF2962" w14:textId="55896600" w:rsidR="00634F5F" w:rsidRPr="00E7575E" w:rsidRDefault="00E1153F" w:rsidP="00634F5F">
      <w:pPr>
        <w:spacing w:before="120" w:after="120"/>
        <w:rPr>
          <w:rFonts w:cs="Arial"/>
        </w:rPr>
      </w:pPr>
      <w:r>
        <w:rPr>
          <w:rFonts w:cs="Arial"/>
        </w:rPr>
        <w:t xml:space="preserve">Gloucestershire County </w:t>
      </w:r>
      <w:r w:rsidR="00634F5F" w:rsidRPr="00E7575E">
        <w:rPr>
          <w:rFonts w:cs="Arial"/>
        </w:rPr>
        <w:t>Council’s</w:t>
      </w:r>
      <w:r>
        <w:rPr>
          <w:rFonts w:cs="Arial"/>
        </w:rPr>
        <w:t xml:space="preserve"> (GCC)</w:t>
      </w:r>
      <w:r w:rsidR="00634F5F" w:rsidRPr="00E7575E">
        <w:rPr>
          <w:rFonts w:cs="Arial"/>
        </w:rPr>
        <w:t xml:space="preserve"> Chief Financial Officer (S151 Officer) is required to submit an annual return to the Department for Education</w:t>
      </w:r>
      <w:r w:rsidR="0042773D">
        <w:rPr>
          <w:rFonts w:cs="Arial"/>
        </w:rPr>
        <w:t>. The return</w:t>
      </w:r>
      <w:r w:rsidR="00634F5F" w:rsidRPr="00E7575E">
        <w:rPr>
          <w:rFonts w:cs="Arial"/>
        </w:rPr>
        <w:t xml:space="preserve"> confirm</w:t>
      </w:r>
      <w:r w:rsidR="0042773D">
        <w:rPr>
          <w:rFonts w:cs="Arial"/>
        </w:rPr>
        <w:t>s</w:t>
      </w:r>
      <w:r w:rsidR="00634F5F" w:rsidRPr="00E7575E">
        <w:rPr>
          <w:rFonts w:cs="Arial"/>
        </w:rPr>
        <w:t xml:space="preserve"> that there is a system of audit in place for Local Authority maintained schools which gives adequate assurance over their standards of financial management and the regularity and propriety of their spending.  Internal Audit provides independent assurance as to the effectiveness of these financial management arrangements within the schools audited.</w:t>
      </w:r>
    </w:p>
    <w:p w14:paraId="45D38598" w14:textId="2A53C7B7" w:rsidR="006F4C5E" w:rsidRPr="00E7575E" w:rsidRDefault="00634F5F" w:rsidP="00634F5F">
      <w:pPr>
        <w:spacing w:before="120" w:after="120"/>
        <w:rPr>
          <w:rFonts w:cs="Arial"/>
        </w:rPr>
      </w:pPr>
      <w:r w:rsidRPr="00E7575E">
        <w:rPr>
          <w:rFonts w:cs="Arial"/>
        </w:rPr>
        <w:t xml:space="preserve">Internal Audit’s activity within schools is prioritised based on risk and as such, </w:t>
      </w:r>
      <w:r w:rsidR="00A269A9" w:rsidRPr="00391B26">
        <w:rPr>
          <w:rFonts w:cs="Arial"/>
        </w:rPr>
        <w:t>s</w:t>
      </w:r>
      <w:r w:rsidR="00391B26">
        <w:rPr>
          <w:rFonts w:cs="Arial"/>
        </w:rPr>
        <w:t>ixteen</w:t>
      </w:r>
      <w:r w:rsidRPr="00391B26">
        <w:rPr>
          <w:rFonts w:cs="Arial"/>
        </w:rPr>
        <w:t xml:space="preserve"> </w:t>
      </w:r>
      <w:r w:rsidR="00A139C4" w:rsidRPr="00391B26">
        <w:rPr>
          <w:rFonts w:cs="Arial"/>
        </w:rPr>
        <w:t>P</w:t>
      </w:r>
      <w:r w:rsidRPr="00391B26">
        <w:rPr>
          <w:rFonts w:cs="Arial"/>
        </w:rPr>
        <w:t xml:space="preserve">rimary schools were </w:t>
      </w:r>
      <w:r w:rsidR="00796FF1" w:rsidRPr="00391B26">
        <w:rPr>
          <w:rFonts w:cs="Arial"/>
        </w:rPr>
        <w:t>audited</w:t>
      </w:r>
      <w:r w:rsidRPr="00391B26">
        <w:rPr>
          <w:rFonts w:cs="Arial"/>
        </w:rPr>
        <w:t xml:space="preserve"> during 202</w:t>
      </w:r>
      <w:r w:rsidR="004C5672" w:rsidRPr="00391B26">
        <w:rPr>
          <w:rFonts w:cs="Arial"/>
        </w:rPr>
        <w:t>5</w:t>
      </w:r>
      <w:r w:rsidR="00EA7918" w:rsidRPr="00391B26">
        <w:rPr>
          <w:rFonts w:cs="Arial"/>
        </w:rPr>
        <w:t>-26</w:t>
      </w:r>
      <w:r w:rsidR="00796FF1" w:rsidRPr="00391B26">
        <w:rPr>
          <w:rFonts w:cs="Arial"/>
        </w:rPr>
        <w:t xml:space="preserve">.  </w:t>
      </w:r>
      <w:r w:rsidR="00322DD1" w:rsidRPr="00391B26">
        <w:rPr>
          <w:rFonts w:cs="Arial"/>
        </w:rPr>
        <w:t>The</w:t>
      </w:r>
      <w:r w:rsidR="003449AB" w:rsidRPr="00391B26">
        <w:rPr>
          <w:rFonts w:cs="Arial"/>
        </w:rPr>
        <w:t xml:space="preserve"> audits were themed to focus on the key risk areas of Governance and Budgetary Control, Purchasing, </w:t>
      </w:r>
      <w:r w:rsidR="00334FA8" w:rsidRPr="00391B26">
        <w:rPr>
          <w:rFonts w:cs="Arial"/>
        </w:rPr>
        <w:t>Staffing</w:t>
      </w:r>
      <w:r w:rsidR="00DB4D89" w:rsidRPr="00391B26">
        <w:rPr>
          <w:rFonts w:cs="Arial"/>
        </w:rPr>
        <w:t xml:space="preserve"> and </w:t>
      </w:r>
      <w:r w:rsidR="00391B26" w:rsidRPr="00391B26">
        <w:rPr>
          <w:rFonts w:cs="Arial"/>
        </w:rPr>
        <w:t>I</w:t>
      </w:r>
      <w:r w:rsidR="00DB4D89" w:rsidRPr="00391B26">
        <w:rPr>
          <w:rFonts w:cs="Arial"/>
        </w:rPr>
        <w:t>nventor</w:t>
      </w:r>
      <w:r w:rsidR="00391B26" w:rsidRPr="00391B26">
        <w:rPr>
          <w:rFonts w:cs="Arial"/>
        </w:rPr>
        <w:t>ies</w:t>
      </w:r>
      <w:r w:rsidR="003449AB" w:rsidRPr="00391B26">
        <w:rPr>
          <w:rFonts w:cs="Arial"/>
        </w:rPr>
        <w:t>.</w:t>
      </w:r>
      <w:r w:rsidR="00322DD1" w:rsidRPr="00391B26">
        <w:rPr>
          <w:rFonts w:cs="Arial"/>
        </w:rPr>
        <w:t xml:space="preserve"> </w:t>
      </w:r>
      <w:r w:rsidR="003449AB" w:rsidRPr="00391B26">
        <w:rPr>
          <w:rFonts w:cs="Arial"/>
        </w:rPr>
        <w:t xml:space="preserve"> </w:t>
      </w:r>
      <w:r w:rsidRPr="00391B26">
        <w:rPr>
          <w:rFonts w:cs="Arial"/>
        </w:rPr>
        <w:t>In</w:t>
      </w:r>
      <w:r w:rsidRPr="00E7575E">
        <w:rPr>
          <w:rFonts w:cs="Arial"/>
        </w:rPr>
        <w:t xml:space="preserve">dividual reports were issued to each school, where </w:t>
      </w:r>
      <w:proofErr w:type="gramStart"/>
      <w:r w:rsidRPr="00E7575E">
        <w:rPr>
          <w:rFonts w:cs="Arial"/>
        </w:rPr>
        <w:t>a number of</w:t>
      </w:r>
      <w:proofErr w:type="gramEnd"/>
      <w:r w:rsidRPr="00E7575E">
        <w:rPr>
          <w:rFonts w:cs="Arial"/>
        </w:rPr>
        <w:t xml:space="preserve"> High</w:t>
      </w:r>
      <w:r w:rsidR="007E527E">
        <w:rPr>
          <w:rFonts w:cs="Arial"/>
        </w:rPr>
        <w:t>,</w:t>
      </w:r>
      <w:r w:rsidRPr="00E7575E">
        <w:rPr>
          <w:rFonts w:cs="Arial"/>
        </w:rPr>
        <w:t xml:space="preserve"> Medium </w:t>
      </w:r>
      <w:r w:rsidR="007E527E">
        <w:rPr>
          <w:rFonts w:cs="Arial"/>
        </w:rPr>
        <w:t xml:space="preserve">and Low </w:t>
      </w:r>
      <w:r w:rsidR="00823154">
        <w:rPr>
          <w:rFonts w:cs="Arial"/>
        </w:rPr>
        <w:t xml:space="preserve">Priority </w:t>
      </w:r>
      <w:r w:rsidRPr="00E7575E">
        <w:rPr>
          <w:rFonts w:cs="Arial"/>
        </w:rPr>
        <w:t xml:space="preserve">recommendations were made.  As these </w:t>
      </w:r>
      <w:r w:rsidR="00405BC3">
        <w:rPr>
          <w:rFonts w:cs="Arial"/>
        </w:rPr>
        <w:t>findings</w:t>
      </w:r>
      <w:r w:rsidRPr="00E7575E">
        <w:rPr>
          <w:rFonts w:cs="Arial"/>
        </w:rPr>
        <w:t xml:space="preserve"> could apply to other schools, the information is being shared with all schools.</w:t>
      </w:r>
    </w:p>
    <w:p w14:paraId="5EB8EEC2" w14:textId="77777777" w:rsidR="003B3CD7" w:rsidRPr="00E7575E" w:rsidRDefault="003B3CD7" w:rsidP="003B3CD7">
      <w:pPr>
        <w:spacing w:before="120" w:after="120"/>
        <w:rPr>
          <w:rFonts w:cs="Arial"/>
        </w:rPr>
      </w:pPr>
      <w:r w:rsidRPr="00E7575E">
        <w:rPr>
          <w:rFonts w:cs="Arial"/>
        </w:rPr>
        <w:t xml:space="preserve">Listed below are </w:t>
      </w:r>
      <w:r w:rsidR="00B513A7">
        <w:rPr>
          <w:rFonts w:cs="Arial"/>
        </w:rPr>
        <w:t xml:space="preserve">the </w:t>
      </w:r>
      <w:r w:rsidRPr="00E7575E">
        <w:rPr>
          <w:rFonts w:cs="Arial"/>
        </w:rPr>
        <w:t>common findings that were identified through audit testing which required improvements to be made</w:t>
      </w:r>
      <w:r w:rsidR="00322DD1">
        <w:rPr>
          <w:rFonts w:cs="Arial"/>
        </w:rPr>
        <w:t>,</w:t>
      </w:r>
      <w:r w:rsidRPr="00E7575E">
        <w:rPr>
          <w:rFonts w:cs="Arial"/>
        </w:rPr>
        <w:t xml:space="preserve"> alongside the risks associated with that </w:t>
      </w:r>
      <w:proofErr w:type="gramStart"/>
      <w:r w:rsidRPr="00E7575E">
        <w:rPr>
          <w:rFonts w:cs="Arial"/>
        </w:rPr>
        <w:t>particular finding</w:t>
      </w:r>
      <w:proofErr w:type="gramEnd"/>
      <w:r w:rsidRPr="00E7575E">
        <w:rPr>
          <w:rFonts w:cs="Arial"/>
        </w:rPr>
        <w:t>.</w:t>
      </w:r>
    </w:p>
    <w:p w14:paraId="77AC80CF" w14:textId="6906DEE7" w:rsidR="00634F5F" w:rsidRDefault="00634F5F" w:rsidP="00634F5F">
      <w:pPr>
        <w:rPr>
          <w:rFonts w:cs="Arial"/>
          <w:bCs/>
        </w:rPr>
      </w:pPr>
    </w:p>
    <w:p w14:paraId="4114E2C8" w14:textId="3DB75A4D" w:rsidR="008807C8" w:rsidRDefault="008807C8">
      <w:pPr>
        <w:spacing w:after="200" w:line="276" w:lineRule="auto"/>
        <w:rPr>
          <w:rFonts w:cs="Arial"/>
          <w:bCs/>
        </w:rPr>
      </w:pPr>
      <w:r>
        <w:rPr>
          <w:rFonts w:cs="Arial"/>
          <w:bCs/>
        </w:rPr>
        <w:br w:type="page"/>
      </w:r>
    </w:p>
    <w:p w14:paraId="2DCCDEA8" w14:textId="77777777" w:rsidR="002830AB" w:rsidRPr="002830AB" w:rsidRDefault="002830AB" w:rsidP="00634F5F">
      <w:pPr>
        <w:rPr>
          <w:rFonts w:cs="Arial"/>
          <w:bCs/>
        </w:rPr>
      </w:pPr>
    </w:p>
    <w:tbl>
      <w:tblPr>
        <w:tblStyle w:val="TableGrid"/>
        <w:tblW w:w="14601" w:type="dxa"/>
        <w:tblInd w:w="-176" w:type="dxa"/>
        <w:tblLook w:val="04A0" w:firstRow="1" w:lastRow="0" w:firstColumn="1" w:lastColumn="0" w:noHBand="0" w:noVBand="1"/>
      </w:tblPr>
      <w:tblGrid>
        <w:gridCol w:w="7088"/>
        <w:gridCol w:w="7513"/>
      </w:tblGrid>
      <w:tr w:rsidR="00F06C14" w:rsidRPr="00E7575E" w14:paraId="6C73D194" w14:textId="77777777" w:rsidTr="002D6948">
        <w:trPr>
          <w:trHeight w:val="493"/>
        </w:trPr>
        <w:tc>
          <w:tcPr>
            <w:tcW w:w="7088" w:type="dxa"/>
          </w:tcPr>
          <w:p w14:paraId="63171702" w14:textId="77777777" w:rsidR="00AF253E" w:rsidRDefault="00AF253E" w:rsidP="00802D0E">
            <w:pPr>
              <w:jc w:val="center"/>
              <w:rPr>
                <w:rFonts w:cs="Arial"/>
                <w:b/>
                <w:sz w:val="28"/>
                <w:szCs w:val="28"/>
              </w:rPr>
            </w:pPr>
            <w:r w:rsidRPr="00A4128D">
              <w:rPr>
                <w:rFonts w:cs="Arial"/>
                <w:b/>
                <w:sz w:val="28"/>
                <w:szCs w:val="28"/>
              </w:rPr>
              <w:t>Findings from audit testing</w:t>
            </w:r>
          </w:p>
          <w:p w14:paraId="3273137C" w14:textId="77777777" w:rsidR="00A4128D" w:rsidRDefault="00A4128D" w:rsidP="00802D0E">
            <w:pPr>
              <w:jc w:val="center"/>
              <w:rPr>
                <w:rFonts w:cs="Arial"/>
                <w:b/>
                <w:sz w:val="22"/>
                <w:szCs w:val="22"/>
              </w:rPr>
            </w:pPr>
          </w:p>
          <w:p w14:paraId="2FD67A77" w14:textId="07DA828B" w:rsidR="007E63BF" w:rsidRPr="00A4128D" w:rsidRDefault="007E63BF" w:rsidP="00802D0E">
            <w:pPr>
              <w:jc w:val="center"/>
              <w:rPr>
                <w:rFonts w:cs="Arial"/>
                <w:b/>
                <w:sz w:val="22"/>
                <w:szCs w:val="22"/>
              </w:rPr>
            </w:pPr>
          </w:p>
        </w:tc>
        <w:tc>
          <w:tcPr>
            <w:tcW w:w="7513" w:type="dxa"/>
          </w:tcPr>
          <w:p w14:paraId="740E1E11" w14:textId="77777777" w:rsidR="00AF253E" w:rsidRDefault="00AF253E" w:rsidP="00802D0E">
            <w:pPr>
              <w:jc w:val="center"/>
              <w:rPr>
                <w:rFonts w:cs="Arial"/>
                <w:b/>
                <w:sz w:val="28"/>
                <w:szCs w:val="28"/>
              </w:rPr>
            </w:pPr>
            <w:r w:rsidRPr="00A4128D">
              <w:rPr>
                <w:rFonts w:cs="Arial"/>
                <w:b/>
                <w:sz w:val="28"/>
                <w:szCs w:val="28"/>
              </w:rPr>
              <w:t>Risks associated with finding</w:t>
            </w:r>
          </w:p>
          <w:p w14:paraId="5224E50C" w14:textId="5CA45CF2" w:rsidR="00A4128D" w:rsidRPr="00A4128D" w:rsidRDefault="00A4128D" w:rsidP="00802D0E">
            <w:pPr>
              <w:jc w:val="center"/>
              <w:rPr>
                <w:rFonts w:cs="Arial"/>
                <w:b/>
                <w:sz w:val="22"/>
                <w:szCs w:val="22"/>
              </w:rPr>
            </w:pPr>
          </w:p>
        </w:tc>
      </w:tr>
      <w:tr w:rsidR="00F06C14" w:rsidRPr="00E7575E" w14:paraId="0B83D58E" w14:textId="77777777" w:rsidTr="002D6948">
        <w:trPr>
          <w:trHeight w:val="272"/>
        </w:trPr>
        <w:tc>
          <w:tcPr>
            <w:tcW w:w="7088" w:type="dxa"/>
          </w:tcPr>
          <w:p w14:paraId="323BFAE6" w14:textId="34F91B05" w:rsidR="00AF253E" w:rsidRPr="00050D7D" w:rsidRDefault="00AF253E" w:rsidP="00EC2793">
            <w:pPr>
              <w:jc w:val="center"/>
              <w:rPr>
                <w:rFonts w:cs="Arial"/>
                <w:b/>
                <w:sz w:val="28"/>
                <w:szCs w:val="28"/>
              </w:rPr>
            </w:pPr>
            <w:r w:rsidRPr="00050D7D">
              <w:rPr>
                <w:rFonts w:cs="Arial"/>
                <w:b/>
                <w:sz w:val="28"/>
                <w:szCs w:val="28"/>
              </w:rPr>
              <w:t>Governance and Budgetary Control</w:t>
            </w:r>
          </w:p>
          <w:p w14:paraId="42152531" w14:textId="77777777" w:rsidR="007E63BF" w:rsidRPr="00AC6364" w:rsidRDefault="007E63BF" w:rsidP="007F67E4">
            <w:pPr>
              <w:rPr>
                <w:rFonts w:cs="Arial"/>
                <w:b/>
                <w:sz w:val="22"/>
                <w:szCs w:val="22"/>
              </w:rPr>
            </w:pPr>
          </w:p>
        </w:tc>
        <w:tc>
          <w:tcPr>
            <w:tcW w:w="7513" w:type="dxa"/>
          </w:tcPr>
          <w:p w14:paraId="4040A842" w14:textId="77777777" w:rsidR="00AF253E" w:rsidRPr="00AC6364" w:rsidRDefault="00AF253E" w:rsidP="009D7BEA">
            <w:pPr>
              <w:rPr>
                <w:rFonts w:cs="Arial"/>
                <w:sz w:val="22"/>
                <w:szCs w:val="22"/>
              </w:rPr>
            </w:pPr>
          </w:p>
        </w:tc>
      </w:tr>
      <w:tr w:rsidR="00F06C14" w:rsidRPr="00E44FF9" w14:paraId="47B82A9D" w14:textId="77777777" w:rsidTr="002D6948">
        <w:trPr>
          <w:trHeight w:val="557"/>
        </w:trPr>
        <w:tc>
          <w:tcPr>
            <w:tcW w:w="7088" w:type="dxa"/>
          </w:tcPr>
          <w:p w14:paraId="358E6FD9" w14:textId="77777777" w:rsidR="0030184C" w:rsidRPr="00E44FF9" w:rsidRDefault="0030184C" w:rsidP="0030184C">
            <w:pPr>
              <w:rPr>
                <w:rFonts w:cs="Arial"/>
                <w:sz w:val="20"/>
                <w:szCs w:val="20"/>
              </w:rPr>
            </w:pPr>
            <w:r w:rsidRPr="00E44FF9">
              <w:rPr>
                <w:rFonts w:cs="Arial"/>
                <w:sz w:val="20"/>
                <w:szCs w:val="20"/>
              </w:rPr>
              <w:t>FGB meetings are not aligned to approval dates for the SFVS.</w:t>
            </w:r>
          </w:p>
          <w:p w14:paraId="7044C900" w14:textId="77777777" w:rsidR="0030184C" w:rsidRDefault="0030184C" w:rsidP="0030184C">
            <w:pPr>
              <w:rPr>
                <w:rFonts w:cs="Arial"/>
                <w:sz w:val="20"/>
                <w:szCs w:val="20"/>
              </w:rPr>
            </w:pPr>
          </w:p>
          <w:p w14:paraId="63D28BE5" w14:textId="1C1517F5" w:rsidR="0030184C" w:rsidRPr="00E44FF9" w:rsidRDefault="0030184C" w:rsidP="0030184C">
            <w:pPr>
              <w:rPr>
                <w:rFonts w:cs="Arial"/>
                <w:sz w:val="20"/>
                <w:szCs w:val="20"/>
              </w:rPr>
            </w:pPr>
            <w:r w:rsidRPr="00E44FF9">
              <w:rPr>
                <w:rFonts w:cs="Arial"/>
                <w:sz w:val="20"/>
                <w:szCs w:val="20"/>
              </w:rPr>
              <w:t>There was no evidence to support that all governors had reviewed</w:t>
            </w:r>
            <w:r>
              <w:rPr>
                <w:rFonts w:cs="Arial"/>
                <w:sz w:val="20"/>
                <w:szCs w:val="20"/>
              </w:rPr>
              <w:t>, discussed,</w:t>
            </w:r>
            <w:r w:rsidRPr="00E44FF9">
              <w:rPr>
                <w:rFonts w:cs="Arial"/>
                <w:sz w:val="20"/>
                <w:szCs w:val="20"/>
              </w:rPr>
              <w:t xml:space="preserve"> and approved the SFVS.</w:t>
            </w:r>
          </w:p>
          <w:p w14:paraId="1F4DCBC0" w14:textId="77777777" w:rsidR="0030184C" w:rsidRPr="00E44FF9" w:rsidRDefault="0030184C" w:rsidP="0030184C">
            <w:pPr>
              <w:rPr>
                <w:rFonts w:cs="Arial"/>
                <w:sz w:val="20"/>
                <w:szCs w:val="20"/>
              </w:rPr>
            </w:pPr>
          </w:p>
          <w:p w14:paraId="60A0721A" w14:textId="3432DF5B" w:rsidR="004A3358" w:rsidRPr="00E44FF9" w:rsidRDefault="004A3358" w:rsidP="0014637D">
            <w:pPr>
              <w:rPr>
                <w:rFonts w:cs="Arial"/>
                <w:sz w:val="20"/>
                <w:szCs w:val="20"/>
              </w:rPr>
            </w:pPr>
            <w:r w:rsidRPr="00E44FF9">
              <w:rPr>
                <w:rFonts w:cs="Arial"/>
                <w:sz w:val="20"/>
                <w:szCs w:val="20"/>
              </w:rPr>
              <w:t>The S</w:t>
            </w:r>
            <w:r w:rsidR="0028599B" w:rsidRPr="00E44FF9">
              <w:rPr>
                <w:rFonts w:cs="Arial"/>
                <w:sz w:val="20"/>
                <w:szCs w:val="20"/>
              </w:rPr>
              <w:t>FVS had not been signed by the Chair of Governors.</w:t>
            </w:r>
          </w:p>
          <w:p w14:paraId="59BF09D2" w14:textId="43E5C780" w:rsidR="00D6752E" w:rsidRPr="00E44FF9" w:rsidRDefault="00D6752E" w:rsidP="0030184C">
            <w:pPr>
              <w:rPr>
                <w:rFonts w:cs="Arial"/>
                <w:sz w:val="20"/>
                <w:szCs w:val="20"/>
              </w:rPr>
            </w:pPr>
          </w:p>
        </w:tc>
        <w:tc>
          <w:tcPr>
            <w:tcW w:w="7513" w:type="dxa"/>
          </w:tcPr>
          <w:p w14:paraId="04976836" w14:textId="0FD43595" w:rsidR="000949B8" w:rsidRPr="00E44FF9" w:rsidRDefault="000949B8" w:rsidP="00B71990">
            <w:pPr>
              <w:pStyle w:val="Default"/>
              <w:ind w:left="720"/>
              <w:rPr>
                <w:sz w:val="20"/>
                <w:szCs w:val="20"/>
              </w:rPr>
            </w:pPr>
            <w:r w:rsidRPr="00E44FF9">
              <w:rPr>
                <w:sz w:val="20"/>
                <w:szCs w:val="20"/>
              </w:rPr>
              <w:t>Lack of oversight</w:t>
            </w:r>
            <w:r w:rsidR="005A0D81" w:rsidRPr="00E44FF9">
              <w:rPr>
                <w:sz w:val="20"/>
                <w:szCs w:val="20"/>
              </w:rPr>
              <w:t>, accountability and transparency</w:t>
            </w:r>
            <w:r w:rsidR="00DB213D" w:rsidRPr="00E44FF9">
              <w:rPr>
                <w:sz w:val="20"/>
                <w:szCs w:val="20"/>
              </w:rPr>
              <w:t xml:space="preserve"> by Governors</w:t>
            </w:r>
            <w:r w:rsidRPr="00E44FF9">
              <w:rPr>
                <w:sz w:val="20"/>
                <w:szCs w:val="20"/>
              </w:rPr>
              <w:t>.</w:t>
            </w:r>
          </w:p>
          <w:p w14:paraId="7B30FDB2" w14:textId="77777777" w:rsidR="002437F5" w:rsidRPr="00E44FF9" w:rsidRDefault="002437F5" w:rsidP="00B71990">
            <w:pPr>
              <w:pStyle w:val="Default"/>
              <w:ind w:left="720"/>
              <w:rPr>
                <w:sz w:val="20"/>
                <w:szCs w:val="20"/>
              </w:rPr>
            </w:pPr>
          </w:p>
          <w:p w14:paraId="10E8A2BF" w14:textId="4597ADDD" w:rsidR="00B44497" w:rsidRPr="00E44FF9" w:rsidRDefault="002437F5" w:rsidP="00695109">
            <w:pPr>
              <w:pStyle w:val="Default"/>
              <w:ind w:left="720"/>
              <w:rPr>
                <w:sz w:val="20"/>
                <w:szCs w:val="20"/>
              </w:rPr>
            </w:pPr>
            <w:r w:rsidRPr="00E44FF9">
              <w:rPr>
                <w:sz w:val="20"/>
                <w:szCs w:val="20"/>
              </w:rPr>
              <w:t>Non-compliance with GCC requirements.</w:t>
            </w:r>
          </w:p>
        </w:tc>
      </w:tr>
      <w:tr w:rsidR="00F06C14" w:rsidRPr="00E44FF9" w14:paraId="0FD791D7" w14:textId="77777777" w:rsidTr="002D6948">
        <w:trPr>
          <w:trHeight w:val="557"/>
        </w:trPr>
        <w:tc>
          <w:tcPr>
            <w:tcW w:w="7088" w:type="dxa"/>
          </w:tcPr>
          <w:p w14:paraId="1183C96C" w14:textId="7C32E0EE" w:rsidR="00752C5E" w:rsidRPr="00E44FF9" w:rsidRDefault="00752C5E" w:rsidP="00211D60">
            <w:pPr>
              <w:rPr>
                <w:rFonts w:cs="Arial"/>
                <w:sz w:val="20"/>
                <w:szCs w:val="20"/>
              </w:rPr>
            </w:pPr>
            <w:r w:rsidRPr="00E44FF9">
              <w:rPr>
                <w:rFonts w:cs="Arial"/>
                <w:sz w:val="20"/>
                <w:szCs w:val="20"/>
              </w:rPr>
              <w:t xml:space="preserve">The Governors’ </w:t>
            </w:r>
            <w:r w:rsidR="00BA17CA">
              <w:rPr>
                <w:rFonts w:cs="Arial"/>
                <w:sz w:val="20"/>
                <w:szCs w:val="20"/>
              </w:rPr>
              <w:t>B</w:t>
            </w:r>
            <w:r w:rsidRPr="00E44FF9">
              <w:rPr>
                <w:rFonts w:cs="Arial"/>
                <w:sz w:val="20"/>
                <w:szCs w:val="20"/>
              </w:rPr>
              <w:t xml:space="preserve">udget </w:t>
            </w:r>
            <w:r w:rsidR="00BA17CA">
              <w:rPr>
                <w:rFonts w:cs="Arial"/>
                <w:sz w:val="20"/>
                <w:szCs w:val="20"/>
              </w:rPr>
              <w:t>P</w:t>
            </w:r>
            <w:r w:rsidRPr="00E44FF9">
              <w:rPr>
                <w:rFonts w:cs="Arial"/>
                <w:sz w:val="20"/>
                <w:szCs w:val="20"/>
              </w:rPr>
              <w:t xml:space="preserve">lan </w:t>
            </w:r>
            <w:r w:rsidR="00E2504F" w:rsidRPr="00E44FF9">
              <w:rPr>
                <w:rFonts w:cs="Arial"/>
                <w:sz w:val="20"/>
                <w:szCs w:val="20"/>
              </w:rPr>
              <w:t>was not formally approved</w:t>
            </w:r>
            <w:r w:rsidR="00923F0F" w:rsidRPr="00E44FF9">
              <w:rPr>
                <w:rFonts w:cs="Arial"/>
                <w:sz w:val="20"/>
                <w:szCs w:val="20"/>
              </w:rPr>
              <w:t xml:space="preserve"> </w:t>
            </w:r>
            <w:r w:rsidR="00E2504F" w:rsidRPr="00E44FF9">
              <w:rPr>
                <w:rFonts w:cs="Arial"/>
                <w:sz w:val="20"/>
                <w:szCs w:val="20"/>
              </w:rPr>
              <w:t>by the FGB</w:t>
            </w:r>
            <w:r w:rsidR="00923F0F" w:rsidRPr="00E44FF9">
              <w:rPr>
                <w:rFonts w:cs="Arial"/>
                <w:sz w:val="20"/>
                <w:szCs w:val="20"/>
              </w:rPr>
              <w:t>.</w:t>
            </w:r>
          </w:p>
          <w:p w14:paraId="43E46233" w14:textId="77777777" w:rsidR="003C3B07" w:rsidRPr="00E44FF9" w:rsidRDefault="003C3B07" w:rsidP="00211D60">
            <w:pPr>
              <w:rPr>
                <w:rFonts w:cs="Arial"/>
                <w:sz w:val="20"/>
                <w:szCs w:val="20"/>
              </w:rPr>
            </w:pPr>
          </w:p>
          <w:p w14:paraId="3CCDB1B5" w14:textId="307BD0CF" w:rsidR="003C3B07" w:rsidRPr="00E44FF9" w:rsidRDefault="003C3B07" w:rsidP="00211D60">
            <w:pPr>
              <w:rPr>
                <w:rFonts w:cs="Arial"/>
                <w:sz w:val="20"/>
                <w:szCs w:val="20"/>
              </w:rPr>
            </w:pPr>
            <w:r w:rsidRPr="00E44FF9">
              <w:rPr>
                <w:rFonts w:cs="Arial"/>
                <w:sz w:val="20"/>
                <w:szCs w:val="20"/>
              </w:rPr>
              <w:t>The G</w:t>
            </w:r>
            <w:r w:rsidR="00BA17CA">
              <w:rPr>
                <w:rFonts w:cs="Arial"/>
                <w:sz w:val="20"/>
                <w:szCs w:val="20"/>
              </w:rPr>
              <w:t>overnors’ Budget Plan</w:t>
            </w:r>
            <w:r w:rsidRPr="00E44FF9">
              <w:rPr>
                <w:rFonts w:cs="Arial"/>
                <w:sz w:val="20"/>
                <w:szCs w:val="20"/>
              </w:rPr>
              <w:t xml:space="preserve"> was not submitted to GCC by the deadline.</w:t>
            </w:r>
          </w:p>
        </w:tc>
        <w:tc>
          <w:tcPr>
            <w:tcW w:w="7513" w:type="dxa"/>
          </w:tcPr>
          <w:p w14:paraId="14805837" w14:textId="59904E5D" w:rsidR="001903B2" w:rsidRPr="00E44FF9" w:rsidRDefault="00237FA7" w:rsidP="001903B2">
            <w:pPr>
              <w:pStyle w:val="Default"/>
              <w:ind w:left="720"/>
              <w:rPr>
                <w:sz w:val="20"/>
                <w:szCs w:val="20"/>
              </w:rPr>
            </w:pPr>
            <w:r>
              <w:rPr>
                <w:sz w:val="20"/>
                <w:szCs w:val="20"/>
              </w:rPr>
              <w:t>N</w:t>
            </w:r>
            <w:r w:rsidR="00822837" w:rsidRPr="00E44FF9">
              <w:rPr>
                <w:sz w:val="20"/>
                <w:szCs w:val="20"/>
              </w:rPr>
              <w:t>o evidence to support decisions made</w:t>
            </w:r>
            <w:r w:rsidR="001903B2" w:rsidRPr="00E44FF9">
              <w:rPr>
                <w:sz w:val="20"/>
                <w:szCs w:val="20"/>
              </w:rPr>
              <w:t>.</w:t>
            </w:r>
          </w:p>
          <w:p w14:paraId="1AC4F359" w14:textId="77777777" w:rsidR="001903B2" w:rsidRPr="00E44FF9" w:rsidRDefault="001903B2" w:rsidP="001903B2">
            <w:pPr>
              <w:pStyle w:val="Default"/>
              <w:ind w:left="720"/>
              <w:rPr>
                <w:sz w:val="20"/>
                <w:szCs w:val="20"/>
              </w:rPr>
            </w:pPr>
          </w:p>
          <w:p w14:paraId="4338F910" w14:textId="77777777" w:rsidR="00752C5E" w:rsidRPr="00E44FF9" w:rsidRDefault="001903B2" w:rsidP="001903B2">
            <w:pPr>
              <w:pStyle w:val="Default"/>
              <w:ind w:left="720"/>
              <w:rPr>
                <w:sz w:val="20"/>
                <w:szCs w:val="20"/>
              </w:rPr>
            </w:pPr>
            <w:r w:rsidRPr="00E44FF9">
              <w:rPr>
                <w:sz w:val="20"/>
                <w:szCs w:val="20"/>
              </w:rPr>
              <w:t>Non-compliance with GCC requirements.</w:t>
            </w:r>
          </w:p>
          <w:p w14:paraId="3A2746E5" w14:textId="011406EE" w:rsidR="001903B2" w:rsidRPr="00E44FF9" w:rsidRDefault="001903B2" w:rsidP="001903B2">
            <w:pPr>
              <w:pStyle w:val="Default"/>
              <w:ind w:left="720"/>
              <w:rPr>
                <w:sz w:val="20"/>
                <w:szCs w:val="20"/>
              </w:rPr>
            </w:pPr>
          </w:p>
        </w:tc>
      </w:tr>
      <w:tr w:rsidR="00F06C14" w:rsidRPr="00E44FF9" w14:paraId="520B32C8" w14:textId="77777777" w:rsidTr="00F3435A">
        <w:trPr>
          <w:trHeight w:val="557"/>
        </w:trPr>
        <w:tc>
          <w:tcPr>
            <w:tcW w:w="7088" w:type="dxa"/>
          </w:tcPr>
          <w:p w14:paraId="3752CE3A" w14:textId="61E954DE" w:rsidR="004379D0" w:rsidRDefault="00366FA6" w:rsidP="0014637D">
            <w:pPr>
              <w:rPr>
                <w:rFonts w:cs="Arial"/>
                <w:sz w:val="20"/>
                <w:szCs w:val="20"/>
              </w:rPr>
            </w:pPr>
            <w:r w:rsidRPr="00E44FF9">
              <w:rPr>
                <w:rFonts w:cs="Arial"/>
                <w:sz w:val="20"/>
                <w:szCs w:val="20"/>
              </w:rPr>
              <w:t>The Finance Policy</w:t>
            </w:r>
            <w:r w:rsidR="00E04E50" w:rsidRPr="00E44FF9">
              <w:rPr>
                <w:rFonts w:cs="Arial"/>
                <w:sz w:val="20"/>
                <w:szCs w:val="20"/>
              </w:rPr>
              <w:t xml:space="preserve"> </w:t>
            </w:r>
            <w:r w:rsidR="00932154">
              <w:rPr>
                <w:rFonts w:cs="Arial"/>
                <w:sz w:val="20"/>
                <w:szCs w:val="20"/>
              </w:rPr>
              <w:t>needs reviewing and updating</w:t>
            </w:r>
            <w:r w:rsidR="006F643F">
              <w:rPr>
                <w:rFonts w:cs="Arial"/>
                <w:sz w:val="20"/>
                <w:szCs w:val="20"/>
              </w:rPr>
              <w:t xml:space="preserve">, </w:t>
            </w:r>
            <w:r w:rsidR="001F227E">
              <w:rPr>
                <w:rFonts w:cs="Arial"/>
                <w:sz w:val="20"/>
                <w:szCs w:val="20"/>
              </w:rPr>
              <w:t xml:space="preserve">especially </w:t>
            </w:r>
            <w:r w:rsidR="00F15D95">
              <w:rPr>
                <w:rFonts w:cs="Arial"/>
                <w:sz w:val="20"/>
                <w:szCs w:val="20"/>
              </w:rPr>
              <w:t>regarding</w:t>
            </w:r>
            <w:r w:rsidR="001F227E">
              <w:rPr>
                <w:rFonts w:cs="Arial"/>
                <w:sz w:val="20"/>
                <w:szCs w:val="20"/>
              </w:rPr>
              <w:t>:</w:t>
            </w:r>
          </w:p>
          <w:p w14:paraId="62749EBF" w14:textId="020C5BBB" w:rsidR="00366FA6" w:rsidRPr="005D37FB" w:rsidRDefault="00D03EEC">
            <w:pPr>
              <w:pStyle w:val="ListParagraph"/>
              <w:numPr>
                <w:ilvl w:val="0"/>
                <w:numId w:val="1"/>
              </w:numPr>
              <w:rPr>
                <w:rFonts w:cs="Arial"/>
                <w:sz w:val="20"/>
                <w:szCs w:val="20"/>
              </w:rPr>
            </w:pPr>
            <w:r>
              <w:rPr>
                <w:rFonts w:cs="Arial"/>
                <w:sz w:val="20"/>
                <w:szCs w:val="20"/>
              </w:rPr>
              <w:t>M</w:t>
            </w:r>
            <w:r w:rsidR="00366FA6" w:rsidRPr="005D37FB">
              <w:rPr>
                <w:rFonts w:cs="Arial"/>
                <w:sz w:val="20"/>
                <w:szCs w:val="20"/>
              </w:rPr>
              <w:t>ak</w:t>
            </w:r>
            <w:r w:rsidR="001F227E">
              <w:rPr>
                <w:rFonts w:cs="Arial"/>
                <w:sz w:val="20"/>
                <w:szCs w:val="20"/>
              </w:rPr>
              <w:t>ing</w:t>
            </w:r>
            <w:r w:rsidR="00366FA6" w:rsidRPr="005D37FB">
              <w:rPr>
                <w:rFonts w:cs="Arial"/>
                <w:sz w:val="20"/>
                <w:szCs w:val="20"/>
              </w:rPr>
              <w:t xml:space="preserve"> clear who has overall responsibility for budget</w:t>
            </w:r>
            <w:r w:rsidR="00F0494A" w:rsidRPr="005D37FB">
              <w:rPr>
                <w:rFonts w:cs="Arial"/>
                <w:sz w:val="20"/>
                <w:szCs w:val="20"/>
              </w:rPr>
              <w:t xml:space="preserve"> preparation</w:t>
            </w:r>
            <w:r w:rsidR="000D4E3E" w:rsidRPr="005D37FB">
              <w:rPr>
                <w:rFonts w:cs="Arial"/>
                <w:sz w:val="20"/>
                <w:szCs w:val="20"/>
              </w:rPr>
              <w:t>;</w:t>
            </w:r>
          </w:p>
          <w:p w14:paraId="53F54D7E" w14:textId="3E909B7C" w:rsidR="004379D0" w:rsidRPr="005D37FB" w:rsidRDefault="00F15D95">
            <w:pPr>
              <w:pStyle w:val="ListParagraph"/>
              <w:numPr>
                <w:ilvl w:val="0"/>
                <w:numId w:val="1"/>
              </w:numPr>
              <w:rPr>
                <w:rFonts w:cs="Arial"/>
                <w:sz w:val="20"/>
                <w:szCs w:val="20"/>
              </w:rPr>
            </w:pPr>
            <w:r>
              <w:rPr>
                <w:rFonts w:cs="Arial"/>
                <w:sz w:val="20"/>
                <w:szCs w:val="20"/>
              </w:rPr>
              <w:t>C</w:t>
            </w:r>
            <w:r w:rsidR="004379D0" w:rsidRPr="005D37FB">
              <w:rPr>
                <w:rFonts w:cs="Arial"/>
                <w:sz w:val="20"/>
                <w:szCs w:val="20"/>
              </w:rPr>
              <w:t>hanges to the school staffing structure</w:t>
            </w:r>
            <w:r w:rsidR="00B2637E" w:rsidRPr="005D37FB">
              <w:rPr>
                <w:rFonts w:cs="Arial"/>
                <w:sz w:val="20"/>
                <w:szCs w:val="20"/>
              </w:rPr>
              <w:t>; and</w:t>
            </w:r>
          </w:p>
          <w:p w14:paraId="69A4F870" w14:textId="273D2508" w:rsidR="00B2637E" w:rsidRDefault="006E38D9">
            <w:pPr>
              <w:pStyle w:val="ListParagraph"/>
              <w:numPr>
                <w:ilvl w:val="0"/>
                <w:numId w:val="1"/>
              </w:numPr>
              <w:rPr>
                <w:rFonts w:cs="Arial"/>
                <w:sz w:val="20"/>
                <w:szCs w:val="20"/>
              </w:rPr>
            </w:pPr>
            <w:r>
              <w:rPr>
                <w:rFonts w:cs="Arial"/>
                <w:sz w:val="20"/>
                <w:szCs w:val="20"/>
              </w:rPr>
              <w:t>O</w:t>
            </w:r>
            <w:r w:rsidR="00930491" w:rsidRPr="005D37FB">
              <w:rPr>
                <w:rFonts w:cs="Arial"/>
                <w:sz w:val="20"/>
                <w:szCs w:val="20"/>
              </w:rPr>
              <w:t>utlin</w:t>
            </w:r>
            <w:r>
              <w:rPr>
                <w:rFonts w:cs="Arial"/>
                <w:sz w:val="20"/>
                <w:szCs w:val="20"/>
              </w:rPr>
              <w:t>ing</w:t>
            </w:r>
            <w:r w:rsidR="00930491" w:rsidRPr="005D37FB">
              <w:rPr>
                <w:rFonts w:cs="Arial"/>
                <w:sz w:val="20"/>
                <w:szCs w:val="20"/>
              </w:rPr>
              <w:t xml:space="preserve"> when Governors should be involved in purchasing decisions.</w:t>
            </w:r>
          </w:p>
          <w:p w14:paraId="7D47C15F" w14:textId="68672087" w:rsidR="00695109" w:rsidRPr="00E44FF9" w:rsidRDefault="00695109" w:rsidP="0014637D">
            <w:pPr>
              <w:rPr>
                <w:rFonts w:cs="Arial"/>
                <w:sz w:val="20"/>
                <w:szCs w:val="20"/>
              </w:rPr>
            </w:pPr>
          </w:p>
        </w:tc>
        <w:tc>
          <w:tcPr>
            <w:tcW w:w="7513" w:type="dxa"/>
          </w:tcPr>
          <w:p w14:paraId="0922359A" w14:textId="77777777" w:rsidR="006F68EE" w:rsidRDefault="00FB2038" w:rsidP="002F0390">
            <w:pPr>
              <w:ind w:left="720"/>
              <w:rPr>
                <w:rFonts w:cs="Arial"/>
                <w:color w:val="000000"/>
                <w:sz w:val="20"/>
                <w:szCs w:val="20"/>
              </w:rPr>
            </w:pPr>
            <w:r w:rsidRPr="00E44FF9">
              <w:rPr>
                <w:rFonts w:cs="Arial"/>
                <w:color w:val="000000"/>
                <w:sz w:val="20"/>
                <w:szCs w:val="20"/>
              </w:rPr>
              <w:t>Out of date or inaccurate policies can lead to poor accountability and incorrect actions or decisions being taken.</w:t>
            </w:r>
          </w:p>
          <w:p w14:paraId="3EE22610" w14:textId="77777777" w:rsidR="002B46F2" w:rsidRDefault="002B46F2" w:rsidP="002F0390">
            <w:pPr>
              <w:ind w:left="720"/>
              <w:rPr>
                <w:rFonts w:cs="Arial"/>
                <w:color w:val="000000"/>
                <w:sz w:val="20"/>
                <w:szCs w:val="20"/>
              </w:rPr>
            </w:pPr>
          </w:p>
          <w:p w14:paraId="44D2476E" w14:textId="35D1CE08" w:rsidR="002B46F2" w:rsidRPr="00E44FF9" w:rsidRDefault="002B46F2" w:rsidP="000928E4">
            <w:pPr>
              <w:pStyle w:val="Default"/>
              <w:ind w:left="720"/>
              <w:rPr>
                <w:sz w:val="20"/>
                <w:szCs w:val="20"/>
              </w:rPr>
            </w:pPr>
            <w:r w:rsidRPr="00E44FF9">
              <w:rPr>
                <w:sz w:val="20"/>
                <w:szCs w:val="20"/>
              </w:rPr>
              <w:t>Lack of understanding of roles and responsibilities.</w:t>
            </w:r>
          </w:p>
        </w:tc>
      </w:tr>
      <w:tr w:rsidR="00F06C14" w:rsidRPr="00E44FF9" w14:paraId="0938D1D8" w14:textId="77777777" w:rsidTr="002D6948">
        <w:trPr>
          <w:trHeight w:val="557"/>
        </w:trPr>
        <w:tc>
          <w:tcPr>
            <w:tcW w:w="7088" w:type="dxa"/>
          </w:tcPr>
          <w:p w14:paraId="5FA46BA1" w14:textId="1F492764" w:rsidR="00DA1C2D" w:rsidRPr="00E44FF9" w:rsidRDefault="0094767A" w:rsidP="0014637D">
            <w:pPr>
              <w:rPr>
                <w:rFonts w:cs="Arial"/>
                <w:sz w:val="20"/>
                <w:szCs w:val="20"/>
              </w:rPr>
            </w:pPr>
            <w:r w:rsidRPr="00E44FF9">
              <w:rPr>
                <w:rFonts w:cs="Arial"/>
                <w:sz w:val="20"/>
                <w:szCs w:val="20"/>
              </w:rPr>
              <w:t>Governor minutes:</w:t>
            </w:r>
          </w:p>
          <w:p w14:paraId="53A72932" w14:textId="2C0F232D" w:rsidR="0094767A" w:rsidRPr="00BF5E1D" w:rsidRDefault="00B631B0">
            <w:pPr>
              <w:pStyle w:val="ListParagraph"/>
              <w:numPr>
                <w:ilvl w:val="0"/>
                <w:numId w:val="2"/>
              </w:numPr>
              <w:rPr>
                <w:rFonts w:cs="Arial"/>
                <w:sz w:val="20"/>
                <w:szCs w:val="20"/>
              </w:rPr>
            </w:pPr>
            <w:r w:rsidRPr="00BF5E1D">
              <w:rPr>
                <w:rFonts w:cs="Arial"/>
                <w:sz w:val="20"/>
                <w:szCs w:val="20"/>
              </w:rPr>
              <w:t>D</w:t>
            </w:r>
            <w:r w:rsidR="0094767A" w:rsidRPr="00BF5E1D">
              <w:rPr>
                <w:rFonts w:cs="Arial"/>
                <w:sz w:val="20"/>
                <w:szCs w:val="20"/>
              </w:rPr>
              <w:t xml:space="preserve">id not record any decisions which </w:t>
            </w:r>
            <w:r w:rsidR="005A6C24" w:rsidRPr="00BF5E1D">
              <w:rPr>
                <w:rFonts w:cs="Arial"/>
                <w:sz w:val="20"/>
                <w:szCs w:val="20"/>
              </w:rPr>
              <w:t>we</w:t>
            </w:r>
            <w:r w:rsidR="0094767A" w:rsidRPr="00BF5E1D">
              <w:rPr>
                <w:rFonts w:cs="Arial"/>
                <w:sz w:val="20"/>
                <w:szCs w:val="20"/>
              </w:rPr>
              <w:t>re agreed at previous meeting</w:t>
            </w:r>
            <w:r w:rsidR="005A6C24" w:rsidRPr="00BF5E1D">
              <w:rPr>
                <w:rFonts w:cs="Arial"/>
                <w:sz w:val="20"/>
                <w:szCs w:val="20"/>
              </w:rPr>
              <w:t>s</w:t>
            </w:r>
            <w:r w:rsidR="0094767A" w:rsidRPr="00BF5E1D">
              <w:rPr>
                <w:rFonts w:cs="Arial"/>
                <w:sz w:val="20"/>
                <w:szCs w:val="20"/>
              </w:rPr>
              <w:t>;</w:t>
            </w:r>
          </w:p>
          <w:p w14:paraId="22C0AA5A" w14:textId="4E98B837" w:rsidR="008347D4" w:rsidRPr="00BF5E1D" w:rsidRDefault="00E17CFA">
            <w:pPr>
              <w:pStyle w:val="ListParagraph"/>
              <w:numPr>
                <w:ilvl w:val="0"/>
                <w:numId w:val="2"/>
              </w:numPr>
              <w:rPr>
                <w:rFonts w:cs="Arial"/>
                <w:sz w:val="20"/>
                <w:szCs w:val="20"/>
              </w:rPr>
            </w:pPr>
            <w:r w:rsidRPr="00BF5E1D">
              <w:rPr>
                <w:rFonts w:cs="Arial"/>
                <w:sz w:val="20"/>
                <w:szCs w:val="20"/>
              </w:rPr>
              <w:t>Did not include the governor questions and answers, and decisions were not documented</w:t>
            </w:r>
            <w:r w:rsidR="006D7429" w:rsidRPr="00BF5E1D">
              <w:rPr>
                <w:rFonts w:cs="Arial"/>
                <w:sz w:val="20"/>
                <w:szCs w:val="20"/>
              </w:rPr>
              <w:t>;</w:t>
            </w:r>
          </w:p>
          <w:p w14:paraId="0500AAB6" w14:textId="41C45A96" w:rsidR="00F10C18" w:rsidRPr="00BF5E1D" w:rsidRDefault="00F10C18">
            <w:pPr>
              <w:pStyle w:val="ListParagraph"/>
              <w:numPr>
                <w:ilvl w:val="0"/>
                <w:numId w:val="2"/>
              </w:numPr>
              <w:rPr>
                <w:rFonts w:cs="Arial"/>
                <w:sz w:val="20"/>
                <w:szCs w:val="20"/>
              </w:rPr>
            </w:pPr>
            <w:r w:rsidRPr="00BF5E1D">
              <w:rPr>
                <w:rFonts w:cs="Arial"/>
                <w:sz w:val="20"/>
                <w:szCs w:val="20"/>
              </w:rPr>
              <w:t>Had not been signed as correct at the subsequent meeting</w:t>
            </w:r>
            <w:r w:rsidR="00380BF3" w:rsidRPr="00BF5E1D">
              <w:rPr>
                <w:rFonts w:cs="Arial"/>
                <w:sz w:val="20"/>
                <w:szCs w:val="20"/>
              </w:rPr>
              <w:t>;</w:t>
            </w:r>
          </w:p>
          <w:p w14:paraId="2E3011CF" w14:textId="7E8430A0" w:rsidR="0094767A" w:rsidRPr="00BF5E1D" w:rsidRDefault="008347D4">
            <w:pPr>
              <w:pStyle w:val="ListParagraph"/>
              <w:numPr>
                <w:ilvl w:val="0"/>
                <w:numId w:val="2"/>
              </w:numPr>
              <w:rPr>
                <w:rFonts w:cs="Arial"/>
                <w:sz w:val="20"/>
                <w:szCs w:val="20"/>
              </w:rPr>
            </w:pPr>
            <w:r w:rsidRPr="00BF5E1D">
              <w:rPr>
                <w:rFonts w:cs="Arial"/>
                <w:sz w:val="20"/>
                <w:szCs w:val="20"/>
              </w:rPr>
              <w:t xml:space="preserve">Signed minutes </w:t>
            </w:r>
            <w:r w:rsidR="00B337B7" w:rsidRPr="00BF5E1D">
              <w:rPr>
                <w:rFonts w:cs="Arial"/>
                <w:sz w:val="20"/>
                <w:szCs w:val="20"/>
              </w:rPr>
              <w:t>were</w:t>
            </w:r>
            <w:r w:rsidRPr="00BF5E1D">
              <w:rPr>
                <w:rFonts w:cs="Arial"/>
                <w:sz w:val="20"/>
                <w:szCs w:val="20"/>
              </w:rPr>
              <w:t xml:space="preserve"> not held on the school premises</w:t>
            </w:r>
            <w:r w:rsidR="00380BF3" w:rsidRPr="00BF5E1D">
              <w:rPr>
                <w:rFonts w:cs="Arial"/>
                <w:sz w:val="20"/>
                <w:szCs w:val="20"/>
              </w:rPr>
              <w:t>;</w:t>
            </w:r>
            <w:r w:rsidR="00922EE1">
              <w:rPr>
                <w:rFonts w:cs="Arial"/>
                <w:sz w:val="20"/>
                <w:szCs w:val="20"/>
              </w:rPr>
              <w:t xml:space="preserve"> and</w:t>
            </w:r>
          </w:p>
          <w:p w14:paraId="420842C7" w14:textId="7F908DC5" w:rsidR="00AD57EB" w:rsidRPr="00922EE1" w:rsidRDefault="00AD57EB">
            <w:pPr>
              <w:pStyle w:val="ListParagraph"/>
              <w:numPr>
                <w:ilvl w:val="0"/>
                <w:numId w:val="2"/>
              </w:numPr>
              <w:rPr>
                <w:rFonts w:cs="Arial"/>
                <w:sz w:val="20"/>
                <w:szCs w:val="20"/>
              </w:rPr>
            </w:pPr>
            <w:r w:rsidRPr="00BF5E1D">
              <w:rPr>
                <w:rFonts w:cs="Arial"/>
                <w:color w:val="000000"/>
                <w:sz w:val="20"/>
                <w:szCs w:val="20"/>
              </w:rPr>
              <w:t xml:space="preserve">Finance Committee minutes </w:t>
            </w:r>
            <w:r w:rsidR="00922EE1">
              <w:rPr>
                <w:rFonts w:cs="Arial"/>
                <w:color w:val="000000"/>
                <w:sz w:val="20"/>
                <w:szCs w:val="20"/>
              </w:rPr>
              <w:t>we</w:t>
            </w:r>
            <w:r w:rsidRPr="00BF5E1D">
              <w:rPr>
                <w:rFonts w:cs="Arial"/>
                <w:color w:val="000000"/>
                <w:sz w:val="20"/>
                <w:szCs w:val="20"/>
              </w:rPr>
              <w:t>re not shared with the FGB</w:t>
            </w:r>
            <w:r w:rsidR="00922EE1">
              <w:rPr>
                <w:rFonts w:cs="Arial"/>
                <w:color w:val="000000"/>
                <w:sz w:val="20"/>
                <w:szCs w:val="20"/>
              </w:rPr>
              <w:t>.</w:t>
            </w:r>
          </w:p>
          <w:p w14:paraId="50384335" w14:textId="7627778F" w:rsidR="00922EE1" w:rsidRPr="00922EE1" w:rsidRDefault="00922EE1" w:rsidP="00922EE1">
            <w:pPr>
              <w:rPr>
                <w:rFonts w:cs="Arial"/>
                <w:sz w:val="20"/>
                <w:szCs w:val="20"/>
              </w:rPr>
            </w:pPr>
          </w:p>
        </w:tc>
        <w:tc>
          <w:tcPr>
            <w:tcW w:w="7513" w:type="dxa"/>
          </w:tcPr>
          <w:p w14:paraId="4F6DE556" w14:textId="77777777" w:rsidR="00DA1C2D" w:rsidRPr="00E44FF9" w:rsidRDefault="00DA1C2D" w:rsidP="00DA1C2D">
            <w:pPr>
              <w:pStyle w:val="Default"/>
              <w:ind w:left="720"/>
              <w:rPr>
                <w:sz w:val="20"/>
                <w:szCs w:val="20"/>
              </w:rPr>
            </w:pPr>
            <w:r w:rsidRPr="00E44FF9">
              <w:rPr>
                <w:sz w:val="20"/>
                <w:szCs w:val="20"/>
              </w:rPr>
              <w:t>Poor governance arrangements.</w:t>
            </w:r>
          </w:p>
          <w:p w14:paraId="4603E936" w14:textId="77777777" w:rsidR="00DA1C2D" w:rsidRPr="00E44FF9" w:rsidRDefault="00DA1C2D" w:rsidP="00DA1C2D">
            <w:pPr>
              <w:pStyle w:val="Default"/>
              <w:ind w:left="720"/>
              <w:rPr>
                <w:sz w:val="20"/>
                <w:szCs w:val="20"/>
              </w:rPr>
            </w:pPr>
          </w:p>
          <w:p w14:paraId="1F1695B6" w14:textId="77777777" w:rsidR="00DA1C2D" w:rsidRPr="00E44FF9" w:rsidRDefault="00DA1C2D" w:rsidP="00DA1C2D">
            <w:pPr>
              <w:pStyle w:val="Default"/>
              <w:ind w:left="720"/>
              <w:rPr>
                <w:sz w:val="20"/>
                <w:szCs w:val="20"/>
              </w:rPr>
            </w:pPr>
            <w:r w:rsidRPr="00E44FF9">
              <w:rPr>
                <w:sz w:val="20"/>
                <w:szCs w:val="20"/>
              </w:rPr>
              <w:t>Lack of openness and transparency.</w:t>
            </w:r>
          </w:p>
          <w:p w14:paraId="407A1978" w14:textId="77777777" w:rsidR="00DA1C2D" w:rsidRPr="00E44FF9" w:rsidRDefault="00DA1C2D" w:rsidP="00DA1C2D">
            <w:pPr>
              <w:pStyle w:val="Default"/>
              <w:ind w:left="720"/>
              <w:rPr>
                <w:sz w:val="20"/>
                <w:szCs w:val="20"/>
              </w:rPr>
            </w:pPr>
          </w:p>
          <w:p w14:paraId="19771A4E" w14:textId="511DB89E" w:rsidR="00DA1C2D" w:rsidRPr="00E44FF9" w:rsidRDefault="00DA1C2D" w:rsidP="00A86D4E">
            <w:pPr>
              <w:pStyle w:val="Default"/>
              <w:ind w:left="720"/>
              <w:rPr>
                <w:sz w:val="20"/>
                <w:szCs w:val="20"/>
              </w:rPr>
            </w:pPr>
            <w:r w:rsidRPr="00E44FF9">
              <w:rPr>
                <w:sz w:val="20"/>
                <w:szCs w:val="20"/>
              </w:rPr>
              <w:t>Non-compliance with statutory regulations.</w:t>
            </w:r>
          </w:p>
        </w:tc>
      </w:tr>
      <w:tr w:rsidR="00F06C14" w:rsidRPr="00E44FF9" w14:paraId="758A2592" w14:textId="77777777" w:rsidTr="002D6948">
        <w:trPr>
          <w:trHeight w:val="967"/>
        </w:trPr>
        <w:tc>
          <w:tcPr>
            <w:tcW w:w="7088" w:type="dxa"/>
          </w:tcPr>
          <w:p w14:paraId="36BF886D" w14:textId="09970479" w:rsidR="00D2348F" w:rsidRDefault="00D2348F" w:rsidP="00CC59B4">
            <w:pPr>
              <w:rPr>
                <w:rFonts w:cs="Arial"/>
                <w:color w:val="000000"/>
                <w:sz w:val="20"/>
                <w:szCs w:val="20"/>
              </w:rPr>
            </w:pPr>
            <w:r>
              <w:rPr>
                <w:rFonts w:cs="Arial"/>
                <w:color w:val="000000"/>
                <w:sz w:val="20"/>
                <w:szCs w:val="20"/>
              </w:rPr>
              <w:t>Governor meetings:</w:t>
            </w:r>
          </w:p>
          <w:p w14:paraId="1A009193" w14:textId="765C0784" w:rsidR="00A203CE" w:rsidRPr="00A82128" w:rsidRDefault="00A203CE">
            <w:pPr>
              <w:pStyle w:val="ListParagraph"/>
              <w:numPr>
                <w:ilvl w:val="0"/>
                <w:numId w:val="3"/>
              </w:numPr>
              <w:rPr>
                <w:rFonts w:cs="Arial"/>
                <w:sz w:val="20"/>
                <w:szCs w:val="20"/>
              </w:rPr>
            </w:pPr>
            <w:r w:rsidRPr="00A82128">
              <w:rPr>
                <w:rFonts w:cs="Arial"/>
                <w:sz w:val="20"/>
                <w:szCs w:val="20"/>
              </w:rPr>
              <w:t>Decisions were made at a meeting which was not quorum;</w:t>
            </w:r>
          </w:p>
          <w:p w14:paraId="5230510E" w14:textId="4F23A3FF" w:rsidR="00A82128" w:rsidRPr="00A82128" w:rsidRDefault="00E02450">
            <w:pPr>
              <w:pStyle w:val="ListParagraph"/>
              <w:numPr>
                <w:ilvl w:val="0"/>
                <w:numId w:val="3"/>
              </w:numPr>
              <w:rPr>
                <w:rFonts w:cs="Arial"/>
                <w:color w:val="000000"/>
                <w:sz w:val="20"/>
                <w:szCs w:val="20"/>
              </w:rPr>
            </w:pPr>
            <w:r w:rsidRPr="00A82128">
              <w:rPr>
                <w:rFonts w:cs="Arial"/>
                <w:color w:val="000000"/>
                <w:sz w:val="20"/>
                <w:szCs w:val="20"/>
              </w:rPr>
              <w:t>T</w:t>
            </w:r>
            <w:r w:rsidR="0014092C" w:rsidRPr="00A82128">
              <w:rPr>
                <w:rFonts w:cs="Arial"/>
                <w:color w:val="000000"/>
                <w:sz w:val="20"/>
                <w:szCs w:val="20"/>
              </w:rPr>
              <w:t>he governors</w:t>
            </w:r>
            <w:r w:rsidRPr="00A82128">
              <w:rPr>
                <w:rFonts w:cs="Arial"/>
                <w:color w:val="000000"/>
                <w:sz w:val="20"/>
                <w:szCs w:val="20"/>
              </w:rPr>
              <w:t xml:space="preserve"> d</w:t>
            </w:r>
            <w:r w:rsidR="009452C7">
              <w:rPr>
                <w:rFonts w:cs="Arial"/>
                <w:color w:val="000000"/>
                <w:sz w:val="20"/>
                <w:szCs w:val="20"/>
              </w:rPr>
              <w:t>id</w:t>
            </w:r>
            <w:r w:rsidRPr="00A82128">
              <w:rPr>
                <w:rFonts w:cs="Arial"/>
                <w:color w:val="000000"/>
                <w:sz w:val="20"/>
                <w:szCs w:val="20"/>
              </w:rPr>
              <w:t xml:space="preserve"> not</w:t>
            </w:r>
            <w:r w:rsidR="0014092C" w:rsidRPr="00A82128">
              <w:rPr>
                <w:rFonts w:cs="Arial"/>
                <w:color w:val="000000"/>
                <w:sz w:val="20"/>
                <w:szCs w:val="20"/>
              </w:rPr>
              <w:t xml:space="preserve"> receive a Chart of Accounts report</w:t>
            </w:r>
            <w:r w:rsidR="00E82A17" w:rsidRPr="00A82128">
              <w:rPr>
                <w:rFonts w:cs="Arial"/>
                <w:color w:val="000000"/>
                <w:sz w:val="20"/>
                <w:szCs w:val="20"/>
              </w:rPr>
              <w:t>;</w:t>
            </w:r>
          </w:p>
          <w:p w14:paraId="33B452C5" w14:textId="79EFED26" w:rsidR="00587201" w:rsidRPr="00AF6309" w:rsidRDefault="00A82128">
            <w:pPr>
              <w:pStyle w:val="ListParagraph"/>
              <w:numPr>
                <w:ilvl w:val="0"/>
                <w:numId w:val="2"/>
              </w:numPr>
              <w:rPr>
                <w:rFonts w:cs="Arial"/>
                <w:color w:val="000000"/>
                <w:sz w:val="20"/>
                <w:szCs w:val="20"/>
              </w:rPr>
            </w:pPr>
            <w:r w:rsidRPr="00AF6309">
              <w:rPr>
                <w:rFonts w:cs="Arial"/>
                <w:color w:val="000000"/>
                <w:sz w:val="20"/>
                <w:szCs w:val="20"/>
              </w:rPr>
              <w:t xml:space="preserve">The Chair of the Finance Committee </w:t>
            </w:r>
            <w:r w:rsidR="009452C7">
              <w:rPr>
                <w:rFonts w:cs="Arial"/>
                <w:color w:val="000000"/>
                <w:sz w:val="20"/>
                <w:szCs w:val="20"/>
              </w:rPr>
              <w:t>was</w:t>
            </w:r>
            <w:r w:rsidRPr="00AF6309">
              <w:rPr>
                <w:rFonts w:cs="Arial"/>
                <w:color w:val="000000"/>
                <w:sz w:val="20"/>
                <w:szCs w:val="20"/>
              </w:rPr>
              <w:t xml:space="preserve"> not reporting a summary of FC decisions at the subsequent FGB meeting</w:t>
            </w:r>
            <w:r w:rsidR="00AF6309" w:rsidRPr="00AF6309">
              <w:rPr>
                <w:rFonts w:cs="Arial"/>
                <w:color w:val="000000"/>
                <w:sz w:val="20"/>
                <w:szCs w:val="20"/>
              </w:rPr>
              <w:t xml:space="preserve">; </w:t>
            </w:r>
            <w:r w:rsidR="00E82A17" w:rsidRPr="00AF6309">
              <w:rPr>
                <w:rFonts w:cs="Arial"/>
                <w:color w:val="000000"/>
                <w:sz w:val="20"/>
                <w:szCs w:val="20"/>
              </w:rPr>
              <w:t>and</w:t>
            </w:r>
          </w:p>
          <w:p w14:paraId="293D98AD" w14:textId="4EECD80B" w:rsidR="00102CE7" w:rsidRDefault="00102CE7">
            <w:pPr>
              <w:pStyle w:val="ListParagraph"/>
              <w:numPr>
                <w:ilvl w:val="0"/>
                <w:numId w:val="2"/>
              </w:numPr>
              <w:rPr>
                <w:rFonts w:cs="Arial"/>
                <w:sz w:val="20"/>
                <w:szCs w:val="20"/>
              </w:rPr>
            </w:pPr>
            <w:r w:rsidRPr="00AF6309">
              <w:rPr>
                <w:rFonts w:cs="Arial"/>
                <w:sz w:val="20"/>
                <w:szCs w:val="20"/>
              </w:rPr>
              <w:t xml:space="preserve">Committees </w:t>
            </w:r>
            <w:r w:rsidR="005A2ADF">
              <w:rPr>
                <w:rFonts w:cs="Arial"/>
                <w:sz w:val="20"/>
                <w:szCs w:val="20"/>
              </w:rPr>
              <w:t>we</w:t>
            </w:r>
            <w:r w:rsidRPr="00AF6309">
              <w:rPr>
                <w:rFonts w:cs="Arial"/>
                <w:sz w:val="20"/>
                <w:szCs w:val="20"/>
              </w:rPr>
              <w:t>re making decisions even though that action ha</w:t>
            </w:r>
            <w:r w:rsidR="005A2ADF">
              <w:rPr>
                <w:rFonts w:cs="Arial"/>
                <w:sz w:val="20"/>
                <w:szCs w:val="20"/>
              </w:rPr>
              <w:t>d</w:t>
            </w:r>
            <w:r w:rsidRPr="00AF6309">
              <w:rPr>
                <w:rFonts w:cs="Arial"/>
                <w:sz w:val="20"/>
                <w:szCs w:val="20"/>
              </w:rPr>
              <w:t xml:space="preserve"> not been delegated to them.</w:t>
            </w:r>
          </w:p>
          <w:p w14:paraId="4009D879" w14:textId="121835AE" w:rsidR="00AF6309" w:rsidRPr="00AF6309" w:rsidRDefault="00AF6309" w:rsidP="00AF6309">
            <w:pPr>
              <w:rPr>
                <w:rFonts w:cs="Arial"/>
                <w:sz w:val="20"/>
                <w:szCs w:val="20"/>
              </w:rPr>
            </w:pPr>
          </w:p>
        </w:tc>
        <w:tc>
          <w:tcPr>
            <w:tcW w:w="7513" w:type="dxa"/>
          </w:tcPr>
          <w:p w14:paraId="54C27C30" w14:textId="70BBF62E" w:rsidR="00AF253E" w:rsidRPr="00E44FF9" w:rsidRDefault="00AF253E" w:rsidP="00B71990">
            <w:pPr>
              <w:pStyle w:val="Default"/>
              <w:ind w:left="720"/>
              <w:rPr>
                <w:sz w:val="20"/>
                <w:szCs w:val="20"/>
              </w:rPr>
            </w:pPr>
            <w:r w:rsidRPr="00E44FF9">
              <w:rPr>
                <w:sz w:val="20"/>
                <w:szCs w:val="20"/>
              </w:rPr>
              <w:t>Governors may not receive correct</w:t>
            </w:r>
            <w:r w:rsidR="00885688" w:rsidRPr="00E44FF9">
              <w:rPr>
                <w:sz w:val="20"/>
                <w:szCs w:val="20"/>
              </w:rPr>
              <w:t xml:space="preserve"> or </w:t>
            </w:r>
            <w:r w:rsidRPr="00E44FF9">
              <w:rPr>
                <w:sz w:val="20"/>
                <w:szCs w:val="20"/>
              </w:rPr>
              <w:t>up-to-date information, impacting on effective decision</w:t>
            </w:r>
            <w:r w:rsidR="00FE323A">
              <w:rPr>
                <w:sz w:val="20"/>
                <w:szCs w:val="20"/>
              </w:rPr>
              <w:t xml:space="preserve"> making</w:t>
            </w:r>
            <w:r w:rsidR="00B71990" w:rsidRPr="00E44FF9">
              <w:rPr>
                <w:sz w:val="20"/>
                <w:szCs w:val="20"/>
              </w:rPr>
              <w:t>.</w:t>
            </w:r>
          </w:p>
          <w:p w14:paraId="27031F80" w14:textId="77777777" w:rsidR="00B71990" w:rsidRPr="00E44FF9" w:rsidRDefault="00B71990" w:rsidP="00B71990">
            <w:pPr>
              <w:pStyle w:val="Default"/>
              <w:ind w:left="720"/>
              <w:rPr>
                <w:sz w:val="20"/>
                <w:szCs w:val="20"/>
              </w:rPr>
            </w:pPr>
          </w:p>
          <w:p w14:paraId="5AF7F54B" w14:textId="25024E54" w:rsidR="00CC59B4" w:rsidRPr="00E44FF9" w:rsidRDefault="00AF253E" w:rsidP="006E6BAE">
            <w:pPr>
              <w:pStyle w:val="Default"/>
              <w:ind w:left="720"/>
              <w:rPr>
                <w:sz w:val="20"/>
                <w:szCs w:val="20"/>
              </w:rPr>
            </w:pPr>
            <w:r w:rsidRPr="00E44FF9">
              <w:rPr>
                <w:sz w:val="20"/>
                <w:szCs w:val="20"/>
              </w:rPr>
              <w:t>Inability to challenge</w:t>
            </w:r>
            <w:r w:rsidR="00B71990" w:rsidRPr="00E44FF9">
              <w:rPr>
                <w:sz w:val="20"/>
                <w:szCs w:val="20"/>
              </w:rPr>
              <w:t>.</w:t>
            </w:r>
          </w:p>
        </w:tc>
      </w:tr>
      <w:tr w:rsidR="00F06C14" w:rsidRPr="00E44FF9" w14:paraId="297CB9F1" w14:textId="77777777" w:rsidTr="002D6948">
        <w:trPr>
          <w:trHeight w:val="628"/>
        </w:trPr>
        <w:tc>
          <w:tcPr>
            <w:tcW w:w="7088" w:type="dxa"/>
          </w:tcPr>
          <w:p w14:paraId="67FAF38D" w14:textId="333F7B89" w:rsidR="00A67979" w:rsidRPr="00E44FF9" w:rsidRDefault="008C3B8C" w:rsidP="008C3B8C">
            <w:pPr>
              <w:rPr>
                <w:rFonts w:cs="Arial"/>
                <w:sz w:val="20"/>
                <w:szCs w:val="20"/>
              </w:rPr>
            </w:pPr>
            <w:r w:rsidRPr="00E44FF9">
              <w:rPr>
                <w:rFonts w:cs="Arial"/>
                <w:sz w:val="20"/>
                <w:szCs w:val="20"/>
              </w:rPr>
              <w:t xml:space="preserve">The </w:t>
            </w:r>
            <w:r w:rsidR="00A63CC9" w:rsidRPr="00E44FF9">
              <w:rPr>
                <w:rFonts w:cs="Arial"/>
                <w:sz w:val="20"/>
                <w:szCs w:val="20"/>
              </w:rPr>
              <w:t>Terms of Reference</w:t>
            </w:r>
            <w:r w:rsidR="00930CC3">
              <w:rPr>
                <w:rFonts w:cs="Arial"/>
                <w:sz w:val="20"/>
                <w:szCs w:val="20"/>
              </w:rPr>
              <w:t xml:space="preserve"> for the committees</w:t>
            </w:r>
            <w:r w:rsidR="00A85675">
              <w:rPr>
                <w:rFonts w:cs="Arial"/>
                <w:sz w:val="20"/>
                <w:szCs w:val="20"/>
              </w:rPr>
              <w:t xml:space="preserve"> </w:t>
            </w:r>
            <w:r w:rsidR="00590118">
              <w:rPr>
                <w:rFonts w:cs="Arial"/>
                <w:sz w:val="20"/>
                <w:szCs w:val="20"/>
              </w:rPr>
              <w:t>we</w:t>
            </w:r>
            <w:r w:rsidR="00A85675">
              <w:rPr>
                <w:rFonts w:cs="Arial"/>
                <w:sz w:val="20"/>
                <w:szCs w:val="20"/>
              </w:rPr>
              <w:t>re</w:t>
            </w:r>
            <w:r w:rsidR="00A67979" w:rsidRPr="00E44FF9">
              <w:rPr>
                <w:rFonts w:cs="Arial"/>
                <w:sz w:val="20"/>
                <w:szCs w:val="20"/>
              </w:rPr>
              <w:t xml:space="preserve"> not </w:t>
            </w:r>
            <w:r w:rsidR="00A806FF" w:rsidRPr="00E44FF9">
              <w:rPr>
                <w:rFonts w:cs="Arial"/>
                <w:sz w:val="20"/>
                <w:szCs w:val="20"/>
              </w:rPr>
              <w:t xml:space="preserve">reviewed and </w:t>
            </w:r>
            <w:r w:rsidR="00A67979" w:rsidRPr="00E44FF9">
              <w:rPr>
                <w:rFonts w:cs="Arial"/>
                <w:sz w:val="20"/>
                <w:szCs w:val="20"/>
              </w:rPr>
              <w:t>approved by the FGB annually</w:t>
            </w:r>
            <w:r w:rsidR="00A806FF" w:rsidRPr="00E44FF9">
              <w:rPr>
                <w:rFonts w:cs="Arial"/>
                <w:sz w:val="20"/>
                <w:szCs w:val="20"/>
              </w:rPr>
              <w:t>.</w:t>
            </w:r>
          </w:p>
          <w:p w14:paraId="3DBF106F" w14:textId="77777777" w:rsidR="00A67979" w:rsidRPr="00E44FF9" w:rsidRDefault="00A67979" w:rsidP="008C3B8C">
            <w:pPr>
              <w:rPr>
                <w:rFonts w:cs="Arial"/>
                <w:sz w:val="20"/>
                <w:szCs w:val="20"/>
              </w:rPr>
            </w:pPr>
          </w:p>
          <w:p w14:paraId="216E4B95" w14:textId="2AEF608E" w:rsidR="006F68EE" w:rsidRPr="00E44FF9" w:rsidRDefault="00DC3D16" w:rsidP="006F68EE">
            <w:pPr>
              <w:rPr>
                <w:rFonts w:cs="Arial"/>
                <w:sz w:val="20"/>
                <w:szCs w:val="20"/>
              </w:rPr>
            </w:pPr>
            <w:r w:rsidRPr="00E44FF9">
              <w:rPr>
                <w:rFonts w:cs="Arial"/>
                <w:sz w:val="20"/>
                <w:szCs w:val="20"/>
              </w:rPr>
              <w:t>The Finance Policy d</w:t>
            </w:r>
            <w:r w:rsidR="00590118">
              <w:rPr>
                <w:rFonts w:cs="Arial"/>
                <w:sz w:val="20"/>
                <w:szCs w:val="20"/>
              </w:rPr>
              <w:t>id</w:t>
            </w:r>
            <w:r w:rsidRPr="00E44FF9">
              <w:rPr>
                <w:rFonts w:cs="Arial"/>
                <w:sz w:val="20"/>
                <w:szCs w:val="20"/>
              </w:rPr>
              <w:t xml:space="preserve"> not</w:t>
            </w:r>
            <w:r w:rsidR="006F68EE" w:rsidRPr="00E44FF9">
              <w:rPr>
                <w:rFonts w:cs="Arial"/>
                <w:sz w:val="20"/>
                <w:szCs w:val="20"/>
              </w:rPr>
              <w:t xml:space="preserve"> align to the T</w:t>
            </w:r>
            <w:r w:rsidR="00825623">
              <w:rPr>
                <w:rFonts w:cs="Arial"/>
                <w:sz w:val="20"/>
                <w:szCs w:val="20"/>
              </w:rPr>
              <w:t xml:space="preserve">erms </w:t>
            </w:r>
            <w:r w:rsidR="006F68EE" w:rsidRPr="00E44FF9">
              <w:rPr>
                <w:rFonts w:cs="Arial"/>
                <w:sz w:val="20"/>
                <w:szCs w:val="20"/>
              </w:rPr>
              <w:t>o</w:t>
            </w:r>
            <w:r w:rsidR="00825623">
              <w:rPr>
                <w:rFonts w:cs="Arial"/>
                <w:sz w:val="20"/>
                <w:szCs w:val="20"/>
              </w:rPr>
              <w:t xml:space="preserve">f </w:t>
            </w:r>
            <w:r w:rsidR="006F68EE" w:rsidRPr="00E44FF9">
              <w:rPr>
                <w:rFonts w:cs="Arial"/>
                <w:sz w:val="20"/>
                <w:szCs w:val="20"/>
              </w:rPr>
              <w:t>R</w:t>
            </w:r>
            <w:r w:rsidR="00825623">
              <w:rPr>
                <w:rFonts w:cs="Arial"/>
                <w:sz w:val="20"/>
                <w:szCs w:val="20"/>
              </w:rPr>
              <w:t>eference</w:t>
            </w:r>
            <w:r w:rsidR="006F68EE" w:rsidRPr="00E44FF9">
              <w:rPr>
                <w:rFonts w:cs="Arial"/>
                <w:sz w:val="20"/>
                <w:szCs w:val="20"/>
              </w:rPr>
              <w:t xml:space="preserve"> for the Finance Committee</w:t>
            </w:r>
            <w:r w:rsidR="00825623">
              <w:rPr>
                <w:rFonts w:cs="Arial"/>
                <w:sz w:val="20"/>
                <w:szCs w:val="20"/>
              </w:rPr>
              <w:t>.</w:t>
            </w:r>
          </w:p>
          <w:p w14:paraId="73765D41" w14:textId="5F357C74" w:rsidR="00B71990" w:rsidRPr="00E44FF9" w:rsidRDefault="00B71990" w:rsidP="00A85675">
            <w:pPr>
              <w:rPr>
                <w:rFonts w:cs="Arial"/>
                <w:sz w:val="20"/>
                <w:szCs w:val="20"/>
              </w:rPr>
            </w:pPr>
          </w:p>
        </w:tc>
        <w:tc>
          <w:tcPr>
            <w:tcW w:w="7513" w:type="dxa"/>
          </w:tcPr>
          <w:p w14:paraId="4E90A32D" w14:textId="3B076FCB" w:rsidR="00F657E3" w:rsidRPr="00E44FF9" w:rsidRDefault="00F657E3" w:rsidP="00B71990">
            <w:pPr>
              <w:pStyle w:val="Default"/>
              <w:ind w:left="720"/>
              <w:rPr>
                <w:sz w:val="20"/>
                <w:szCs w:val="20"/>
              </w:rPr>
            </w:pPr>
            <w:r w:rsidRPr="00E44FF9">
              <w:rPr>
                <w:sz w:val="20"/>
                <w:szCs w:val="20"/>
              </w:rPr>
              <w:t xml:space="preserve">Non-compliance with statutory </w:t>
            </w:r>
            <w:r w:rsidR="00673FD3" w:rsidRPr="00E44FF9">
              <w:rPr>
                <w:sz w:val="20"/>
                <w:szCs w:val="20"/>
              </w:rPr>
              <w:t>regulations.</w:t>
            </w:r>
          </w:p>
          <w:p w14:paraId="6DB7C0F8" w14:textId="77777777" w:rsidR="00F657E3" w:rsidRPr="00E44FF9" w:rsidRDefault="00F657E3" w:rsidP="00B71990">
            <w:pPr>
              <w:pStyle w:val="Default"/>
              <w:ind w:left="720"/>
              <w:rPr>
                <w:sz w:val="20"/>
                <w:szCs w:val="20"/>
              </w:rPr>
            </w:pPr>
          </w:p>
          <w:p w14:paraId="01B91667" w14:textId="77777777" w:rsidR="009765A3" w:rsidRPr="00E44FF9" w:rsidRDefault="0048427E" w:rsidP="00B71990">
            <w:pPr>
              <w:pStyle w:val="Default"/>
              <w:ind w:left="720"/>
              <w:rPr>
                <w:sz w:val="20"/>
                <w:szCs w:val="20"/>
              </w:rPr>
            </w:pPr>
            <w:r w:rsidRPr="00E44FF9">
              <w:rPr>
                <w:sz w:val="20"/>
                <w:szCs w:val="20"/>
              </w:rPr>
              <w:t>Lack of understanding of roles and responsibilities</w:t>
            </w:r>
            <w:r w:rsidR="00B71990" w:rsidRPr="00E44FF9">
              <w:rPr>
                <w:sz w:val="20"/>
                <w:szCs w:val="20"/>
              </w:rPr>
              <w:t>.</w:t>
            </w:r>
          </w:p>
          <w:p w14:paraId="09857412" w14:textId="77777777" w:rsidR="00DC3D16" w:rsidRPr="00E44FF9" w:rsidRDefault="00DC3D16" w:rsidP="00B71990">
            <w:pPr>
              <w:pStyle w:val="Default"/>
              <w:ind w:left="720"/>
              <w:rPr>
                <w:sz w:val="20"/>
                <w:szCs w:val="20"/>
              </w:rPr>
            </w:pPr>
          </w:p>
          <w:p w14:paraId="2E27E1E6" w14:textId="77777777" w:rsidR="00DC3D16" w:rsidRDefault="00AD16DA" w:rsidP="00B71990">
            <w:pPr>
              <w:pStyle w:val="Default"/>
              <w:ind w:left="720"/>
              <w:rPr>
                <w:sz w:val="20"/>
                <w:szCs w:val="20"/>
              </w:rPr>
            </w:pPr>
            <w:r w:rsidRPr="00E44FF9">
              <w:rPr>
                <w:sz w:val="20"/>
                <w:szCs w:val="20"/>
              </w:rPr>
              <w:t>U</w:t>
            </w:r>
            <w:r w:rsidR="00DC3D16" w:rsidRPr="00E44FF9">
              <w:rPr>
                <w:sz w:val="20"/>
                <w:szCs w:val="20"/>
              </w:rPr>
              <w:t xml:space="preserve">ncertainty </w:t>
            </w:r>
            <w:r w:rsidRPr="00E44FF9">
              <w:rPr>
                <w:sz w:val="20"/>
                <w:szCs w:val="20"/>
              </w:rPr>
              <w:t xml:space="preserve">as to </w:t>
            </w:r>
            <w:r w:rsidR="001F0E58" w:rsidRPr="00E44FF9">
              <w:rPr>
                <w:sz w:val="20"/>
                <w:szCs w:val="20"/>
              </w:rPr>
              <w:t>delegated responsibilities of the committee.</w:t>
            </w:r>
          </w:p>
          <w:p w14:paraId="058063AE" w14:textId="40458644" w:rsidR="00332EC2" w:rsidRPr="00E44FF9" w:rsidRDefault="00332EC2" w:rsidP="00B71990">
            <w:pPr>
              <w:pStyle w:val="Default"/>
              <w:ind w:left="720"/>
              <w:rPr>
                <w:sz w:val="20"/>
                <w:szCs w:val="20"/>
              </w:rPr>
            </w:pPr>
          </w:p>
        </w:tc>
      </w:tr>
      <w:tr w:rsidR="00F06C14" w:rsidRPr="00E44FF9" w14:paraId="29B681B4" w14:textId="77777777" w:rsidTr="002D6948">
        <w:trPr>
          <w:trHeight w:val="967"/>
        </w:trPr>
        <w:tc>
          <w:tcPr>
            <w:tcW w:w="7088" w:type="dxa"/>
          </w:tcPr>
          <w:p w14:paraId="6A0E979E" w14:textId="77777777" w:rsidR="00425951" w:rsidRPr="00E44FF9" w:rsidRDefault="00425951" w:rsidP="00322DD1">
            <w:pPr>
              <w:rPr>
                <w:rFonts w:cs="Arial"/>
                <w:sz w:val="20"/>
                <w:szCs w:val="20"/>
              </w:rPr>
            </w:pPr>
            <w:r w:rsidRPr="00E44FF9">
              <w:rPr>
                <w:rFonts w:cs="Arial"/>
                <w:sz w:val="20"/>
                <w:szCs w:val="20"/>
              </w:rPr>
              <w:t>Register</w:t>
            </w:r>
            <w:r w:rsidR="008C0BE9" w:rsidRPr="00E44FF9">
              <w:rPr>
                <w:rFonts w:cs="Arial"/>
                <w:sz w:val="20"/>
                <w:szCs w:val="20"/>
              </w:rPr>
              <w:t xml:space="preserve"> of Interest</w:t>
            </w:r>
            <w:r w:rsidRPr="00E44FF9">
              <w:rPr>
                <w:rFonts w:cs="Arial"/>
                <w:sz w:val="20"/>
                <w:szCs w:val="20"/>
              </w:rPr>
              <w:t>:</w:t>
            </w:r>
          </w:p>
          <w:p w14:paraId="63273B6F" w14:textId="6730825E" w:rsidR="00B16B3F" w:rsidRDefault="00A54AA7">
            <w:pPr>
              <w:pStyle w:val="ListParagraph"/>
              <w:numPr>
                <w:ilvl w:val="0"/>
                <w:numId w:val="4"/>
              </w:numPr>
              <w:rPr>
                <w:rFonts w:cs="Arial"/>
                <w:sz w:val="20"/>
                <w:szCs w:val="20"/>
              </w:rPr>
            </w:pPr>
            <w:r w:rsidRPr="004F76C5">
              <w:rPr>
                <w:rFonts w:cs="Arial"/>
                <w:sz w:val="20"/>
                <w:szCs w:val="20"/>
              </w:rPr>
              <w:t xml:space="preserve">Declaration </w:t>
            </w:r>
            <w:r w:rsidR="00B16B3F" w:rsidRPr="004F76C5">
              <w:rPr>
                <w:rFonts w:cs="Arial"/>
                <w:sz w:val="20"/>
                <w:szCs w:val="20"/>
              </w:rPr>
              <w:t>of Interest forms had not been completed by all the Governors and the Headteacher</w:t>
            </w:r>
            <w:r w:rsidR="00425951" w:rsidRPr="004F76C5">
              <w:rPr>
                <w:rFonts w:cs="Arial"/>
                <w:sz w:val="20"/>
                <w:szCs w:val="20"/>
              </w:rPr>
              <w:t>;</w:t>
            </w:r>
          </w:p>
          <w:p w14:paraId="405C0DEA" w14:textId="0A0DF399" w:rsidR="00D16412" w:rsidRPr="004F76C5" w:rsidRDefault="00D16412">
            <w:pPr>
              <w:pStyle w:val="ListParagraph"/>
              <w:numPr>
                <w:ilvl w:val="0"/>
                <w:numId w:val="4"/>
              </w:numPr>
              <w:rPr>
                <w:rFonts w:cs="Arial"/>
                <w:sz w:val="20"/>
                <w:szCs w:val="20"/>
              </w:rPr>
            </w:pPr>
            <w:r w:rsidRPr="00E44FF9">
              <w:rPr>
                <w:rFonts w:cs="Arial"/>
                <w:color w:val="000000"/>
                <w:sz w:val="20"/>
                <w:szCs w:val="20"/>
              </w:rPr>
              <w:t>Governors are asked at the beginning of each meeting to declare any interests they may have in any of the agenda items, but annual Declaration of Interest forms are not completed</w:t>
            </w:r>
            <w:r>
              <w:rPr>
                <w:rFonts w:cs="Arial"/>
                <w:color w:val="000000"/>
                <w:sz w:val="20"/>
                <w:szCs w:val="20"/>
              </w:rPr>
              <w:t>;</w:t>
            </w:r>
          </w:p>
          <w:p w14:paraId="044DFBF9" w14:textId="3EC8254C" w:rsidR="00C947BF" w:rsidRPr="004F76C5" w:rsidRDefault="00701A77">
            <w:pPr>
              <w:pStyle w:val="ListParagraph"/>
              <w:numPr>
                <w:ilvl w:val="0"/>
                <w:numId w:val="4"/>
              </w:numPr>
              <w:rPr>
                <w:rFonts w:cs="Arial"/>
                <w:sz w:val="20"/>
                <w:szCs w:val="20"/>
              </w:rPr>
            </w:pPr>
            <w:r w:rsidRPr="004F76C5">
              <w:rPr>
                <w:rFonts w:cs="Arial"/>
                <w:sz w:val="20"/>
                <w:szCs w:val="20"/>
              </w:rPr>
              <w:t>The Register of Business Interests on the school’s website was out of date</w:t>
            </w:r>
            <w:r w:rsidR="00C947BF" w:rsidRPr="004F76C5">
              <w:rPr>
                <w:rFonts w:cs="Arial"/>
                <w:sz w:val="20"/>
                <w:szCs w:val="20"/>
              </w:rPr>
              <w:t>;</w:t>
            </w:r>
          </w:p>
          <w:p w14:paraId="51F9CD23" w14:textId="375E481C" w:rsidR="008D6E37" w:rsidRDefault="008D6E37">
            <w:pPr>
              <w:pStyle w:val="ListParagraph"/>
              <w:numPr>
                <w:ilvl w:val="0"/>
                <w:numId w:val="4"/>
              </w:numPr>
              <w:rPr>
                <w:rFonts w:cs="Arial"/>
                <w:sz w:val="20"/>
                <w:szCs w:val="20"/>
              </w:rPr>
            </w:pPr>
            <w:r w:rsidRPr="004F76C5">
              <w:rPr>
                <w:rFonts w:cs="Arial"/>
                <w:sz w:val="20"/>
                <w:szCs w:val="20"/>
              </w:rPr>
              <w:t xml:space="preserve">The information on the school website </w:t>
            </w:r>
            <w:r w:rsidR="00190AC7" w:rsidRPr="004F76C5">
              <w:rPr>
                <w:rFonts w:cs="Arial"/>
                <w:sz w:val="20"/>
                <w:szCs w:val="20"/>
              </w:rPr>
              <w:t>was not consistent</w:t>
            </w:r>
            <w:r w:rsidR="004F76C5">
              <w:rPr>
                <w:rFonts w:cs="Arial"/>
                <w:sz w:val="20"/>
                <w:szCs w:val="20"/>
              </w:rPr>
              <w:t>;</w:t>
            </w:r>
          </w:p>
          <w:p w14:paraId="0B83A762" w14:textId="6FB273D7" w:rsidR="003B15D8" w:rsidRDefault="007328A4">
            <w:pPr>
              <w:pStyle w:val="ListParagraph"/>
              <w:numPr>
                <w:ilvl w:val="0"/>
                <w:numId w:val="4"/>
              </w:numPr>
              <w:rPr>
                <w:rFonts w:cs="Arial"/>
                <w:sz w:val="20"/>
                <w:szCs w:val="20"/>
              </w:rPr>
            </w:pPr>
            <w:r w:rsidRPr="007328A4">
              <w:rPr>
                <w:rFonts w:cs="Arial"/>
                <w:sz w:val="20"/>
                <w:szCs w:val="20"/>
              </w:rPr>
              <w:t xml:space="preserve">The </w:t>
            </w:r>
            <w:r w:rsidR="00114072" w:rsidRPr="007328A4">
              <w:rPr>
                <w:rFonts w:cs="Arial"/>
                <w:sz w:val="20"/>
                <w:szCs w:val="20"/>
              </w:rPr>
              <w:t xml:space="preserve">Register of Business Interests was not </w:t>
            </w:r>
            <w:r w:rsidR="003B15D8" w:rsidRPr="007328A4">
              <w:rPr>
                <w:rFonts w:cs="Arial"/>
                <w:sz w:val="20"/>
                <w:szCs w:val="20"/>
              </w:rPr>
              <w:t>published on the school’s website;</w:t>
            </w:r>
            <w:r w:rsidR="00D16412">
              <w:rPr>
                <w:rFonts w:cs="Arial"/>
                <w:sz w:val="20"/>
                <w:szCs w:val="20"/>
              </w:rPr>
              <w:t xml:space="preserve"> and</w:t>
            </w:r>
          </w:p>
          <w:p w14:paraId="115D5AAA" w14:textId="497FC68D" w:rsidR="00876241" w:rsidRPr="00D16412" w:rsidRDefault="003B15D8">
            <w:pPr>
              <w:pStyle w:val="ListParagraph"/>
              <w:numPr>
                <w:ilvl w:val="0"/>
                <w:numId w:val="4"/>
              </w:numPr>
              <w:rPr>
                <w:rFonts w:cs="Arial"/>
                <w:color w:val="000000"/>
                <w:sz w:val="20"/>
                <w:szCs w:val="20"/>
              </w:rPr>
            </w:pPr>
            <w:r w:rsidRPr="00D16412">
              <w:rPr>
                <w:rFonts w:cs="Arial"/>
                <w:sz w:val="20"/>
                <w:szCs w:val="20"/>
              </w:rPr>
              <w:t>Att</w:t>
            </w:r>
            <w:r w:rsidR="008D6E37" w:rsidRPr="00D16412">
              <w:rPr>
                <w:rFonts w:cs="Arial"/>
                <w:sz w:val="20"/>
                <w:szCs w:val="20"/>
              </w:rPr>
              <w:t>e</w:t>
            </w:r>
            <w:r w:rsidRPr="00D16412">
              <w:rPr>
                <w:rFonts w:cs="Arial"/>
                <w:sz w:val="20"/>
                <w:szCs w:val="20"/>
              </w:rPr>
              <w:t xml:space="preserve">ndance information on the website </w:t>
            </w:r>
            <w:r w:rsidR="007328A4" w:rsidRPr="00D16412">
              <w:rPr>
                <w:rFonts w:cs="Arial"/>
                <w:sz w:val="20"/>
                <w:szCs w:val="20"/>
              </w:rPr>
              <w:t>wa</w:t>
            </w:r>
            <w:r w:rsidRPr="00D16412">
              <w:rPr>
                <w:rFonts w:cs="Arial"/>
                <w:sz w:val="20"/>
                <w:szCs w:val="20"/>
              </w:rPr>
              <w:t>s out of date</w:t>
            </w:r>
            <w:r w:rsidR="00876241" w:rsidRPr="00D16412">
              <w:rPr>
                <w:rFonts w:cs="Arial"/>
                <w:color w:val="000000"/>
                <w:sz w:val="20"/>
                <w:szCs w:val="20"/>
              </w:rPr>
              <w:t>.</w:t>
            </w:r>
          </w:p>
          <w:p w14:paraId="7091D90F" w14:textId="5DDF524C" w:rsidR="00B82C83" w:rsidRPr="00E44FF9" w:rsidRDefault="00B82C83" w:rsidP="00322DD1">
            <w:pPr>
              <w:rPr>
                <w:rFonts w:cs="Arial"/>
                <w:sz w:val="20"/>
                <w:szCs w:val="20"/>
              </w:rPr>
            </w:pPr>
          </w:p>
        </w:tc>
        <w:tc>
          <w:tcPr>
            <w:tcW w:w="7513" w:type="dxa"/>
          </w:tcPr>
          <w:p w14:paraId="26410571" w14:textId="3C81ADF2" w:rsidR="00B16B3F" w:rsidRPr="00E44FF9" w:rsidRDefault="00B16B3F" w:rsidP="00B71990">
            <w:pPr>
              <w:pStyle w:val="ListParagraph"/>
              <w:rPr>
                <w:rFonts w:cs="Arial"/>
                <w:sz w:val="20"/>
                <w:szCs w:val="20"/>
              </w:rPr>
            </w:pPr>
            <w:r w:rsidRPr="00E44FF9">
              <w:rPr>
                <w:rFonts w:cs="Arial"/>
                <w:sz w:val="20"/>
                <w:szCs w:val="20"/>
              </w:rPr>
              <w:t>Non-compliance with statutory regulations</w:t>
            </w:r>
            <w:r w:rsidR="00B71990" w:rsidRPr="00E44FF9">
              <w:rPr>
                <w:rFonts w:cs="Arial"/>
                <w:sz w:val="20"/>
                <w:szCs w:val="20"/>
              </w:rPr>
              <w:t>.</w:t>
            </w:r>
          </w:p>
          <w:p w14:paraId="55FAE824" w14:textId="77777777" w:rsidR="00B71990" w:rsidRPr="00E44FF9" w:rsidRDefault="00B71990" w:rsidP="00B71990">
            <w:pPr>
              <w:pStyle w:val="ListParagraph"/>
              <w:rPr>
                <w:rFonts w:cs="Arial"/>
                <w:sz w:val="20"/>
                <w:szCs w:val="20"/>
              </w:rPr>
            </w:pPr>
          </w:p>
          <w:p w14:paraId="277A9698" w14:textId="71421D79" w:rsidR="00B16B3F" w:rsidRPr="00E44FF9" w:rsidRDefault="00CF58AE" w:rsidP="00B71990">
            <w:pPr>
              <w:pStyle w:val="ListParagraph"/>
              <w:rPr>
                <w:rFonts w:cs="Arial"/>
                <w:sz w:val="20"/>
                <w:szCs w:val="20"/>
              </w:rPr>
            </w:pPr>
            <w:r w:rsidRPr="00E44FF9">
              <w:rPr>
                <w:rFonts w:cs="Arial"/>
                <w:sz w:val="20"/>
                <w:szCs w:val="20"/>
              </w:rPr>
              <w:t>Poor governance arrangements</w:t>
            </w:r>
            <w:r w:rsidR="00B71990" w:rsidRPr="00E44FF9">
              <w:rPr>
                <w:rFonts w:cs="Arial"/>
                <w:sz w:val="20"/>
                <w:szCs w:val="20"/>
              </w:rPr>
              <w:t>.</w:t>
            </w:r>
          </w:p>
          <w:p w14:paraId="7ECCBDD4" w14:textId="56340ADE" w:rsidR="00B71990" w:rsidRPr="00E44FF9" w:rsidRDefault="00B71990" w:rsidP="00B71990">
            <w:pPr>
              <w:pStyle w:val="ListParagraph"/>
              <w:rPr>
                <w:rFonts w:cs="Arial"/>
                <w:sz w:val="20"/>
                <w:szCs w:val="20"/>
              </w:rPr>
            </w:pPr>
          </w:p>
          <w:p w14:paraId="40BBE3C8" w14:textId="77777777" w:rsidR="00B71990" w:rsidRPr="00E44FF9" w:rsidRDefault="00B16B3F" w:rsidP="00CF58AE">
            <w:pPr>
              <w:pStyle w:val="ListParagraph"/>
              <w:rPr>
                <w:rFonts w:cs="Arial"/>
                <w:sz w:val="20"/>
                <w:szCs w:val="20"/>
              </w:rPr>
            </w:pPr>
            <w:r w:rsidRPr="00E44FF9">
              <w:rPr>
                <w:rFonts w:cs="Arial"/>
                <w:sz w:val="20"/>
                <w:szCs w:val="20"/>
              </w:rPr>
              <w:t>Lack of openness and transparency</w:t>
            </w:r>
            <w:r w:rsidR="00B71990" w:rsidRPr="00E44FF9">
              <w:rPr>
                <w:rFonts w:cs="Arial"/>
                <w:sz w:val="20"/>
                <w:szCs w:val="20"/>
              </w:rPr>
              <w:t>.</w:t>
            </w:r>
          </w:p>
          <w:p w14:paraId="3C079E08" w14:textId="77777777" w:rsidR="00061E1D" w:rsidRPr="00E44FF9" w:rsidRDefault="00061E1D" w:rsidP="00CF58AE">
            <w:pPr>
              <w:pStyle w:val="ListParagraph"/>
              <w:rPr>
                <w:rFonts w:cs="Arial"/>
                <w:sz w:val="20"/>
                <w:szCs w:val="20"/>
              </w:rPr>
            </w:pPr>
          </w:p>
          <w:p w14:paraId="24F01731" w14:textId="79A4380A" w:rsidR="00061E1D" w:rsidRPr="00E44FF9" w:rsidRDefault="00061E1D" w:rsidP="00ED78ED">
            <w:pPr>
              <w:ind w:left="720"/>
              <w:rPr>
                <w:rFonts w:cs="Arial"/>
                <w:sz w:val="20"/>
                <w:szCs w:val="20"/>
              </w:rPr>
            </w:pPr>
            <w:r w:rsidRPr="00E44FF9">
              <w:rPr>
                <w:rFonts w:cs="Arial"/>
                <w:color w:val="000000"/>
                <w:sz w:val="20"/>
                <w:szCs w:val="20"/>
              </w:rPr>
              <w:t>Potential conflict of interest not declared.</w:t>
            </w:r>
          </w:p>
        </w:tc>
      </w:tr>
      <w:tr w:rsidR="00F06C14" w:rsidRPr="00E44FF9" w14:paraId="2426A69E" w14:textId="77777777" w:rsidTr="002D6948">
        <w:trPr>
          <w:trHeight w:val="967"/>
        </w:trPr>
        <w:tc>
          <w:tcPr>
            <w:tcW w:w="7088" w:type="dxa"/>
          </w:tcPr>
          <w:p w14:paraId="7BF2706C" w14:textId="480B2A43" w:rsidR="00FD0BEB" w:rsidRPr="00E44FF9" w:rsidRDefault="007631F6" w:rsidP="00675ABE">
            <w:pPr>
              <w:rPr>
                <w:rFonts w:cs="Arial"/>
                <w:color w:val="000000"/>
                <w:sz w:val="20"/>
                <w:szCs w:val="20"/>
              </w:rPr>
            </w:pPr>
            <w:r w:rsidRPr="00E44FF9">
              <w:rPr>
                <w:rFonts w:cs="Arial"/>
                <w:color w:val="000000"/>
                <w:sz w:val="20"/>
                <w:szCs w:val="20"/>
              </w:rPr>
              <w:t xml:space="preserve">There </w:t>
            </w:r>
            <w:r w:rsidR="00A02D45">
              <w:rPr>
                <w:rFonts w:cs="Arial"/>
                <w:color w:val="000000"/>
                <w:sz w:val="20"/>
                <w:szCs w:val="20"/>
              </w:rPr>
              <w:t>wa</w:t>
            </w:r>
            <w:r w:rsidRPr="00E44FF9">
              <w:rPr>
                <w:rFonts w:cs="Arial"/>
                <w:color w:val="000000"/>
                <w:sz w:val="20"/>
                <w:szCs w:val="20"/>
              </w:rPr>
              <w:t xml:space="preserve">s no evidence of the School Fund having been audited for </w:t>
            </w:r>
            <w:proofErr w:type="gramStart"/>
            <w:r w:rsidRPr="00E44FF9">
              <w:rPr>
                <w:rFonts w:cs="Arial"/>
                <w:color w:val="000000"/>
                <w:sz w:val="20"/>
                <w:szCs w:val="20"/>
              </w:rPr>
              <w:t>a number of</w:t>
            </w:r>
            <w:proofErr w:type="gramEnd"/>
            <w:r w:rsidRPr="00E44FF9">
              <w:rPr>
                <w:rFonts w:cs="Arial"/>
                <w:color w:val="000000"/>
                <w:sz w:val="20"/>
                <w:szCs w:val="20"/>
              </w:rPr>
              <w:t xml:space="preserve"> years.</w:t>
            </w:r>
          </w:p>
        </w:tc>
        <w:tc>
          <w:tcPr>
            <w:tcW w:w="7513" w:type="dxa"/>
          </w:tcPr>
          <w:p w14:paraId="1649C6C6" w14:textId="77187873" w:rsidR="00FD0BEB" w:rsidRPr="00E44FF9" w:rsidRDefault="007631F6" w:rsidP="00B921D6">
            <w:pPr>
              <w:ind w:left="720"/>
              <w:rPr>
                <w:rFonts w:cs="Arial"/>
                <w:color w:val="000000"/>
                <w:sz w:val="20"/>
                <w:szCs w:val="20"/>
              </w:rPr>
            </w:pPr>
            <w:r w:rsidRPr="00E44FF9">
              <w:rPr>
                <w:rFonts w:cs="Arial"/>
                <w:color w:val="000000"/>
                <w:sz w:val="20"/>
                <w:szCs w:val="20"/>
              </w:rPr>
              <w:t>Potential for fraud and irregularity</w:t>
            </w:r>
            <w:r w:rsidR="009E30E2" w:rsidRPr="00E44FF9">
              <w:rPr>
                <w:rFonts w:cs="Arial"/>
                <w:color w:val="000000"/>
                <w:sz w:val="20"/>
                <w:szCs w:val="20"/>
              </w:rPr>
              <w:t>.</w:t>
            </w:r>
          </w:p>
          <w:p w14:paraId="763C4EDD" w14:textId="77777777" w:rsidR="007631F6" w:rsidRPr="00E44FF9" w:rsidRDefault="007631F6" w:rsidP="00B921D6">
            <w:pPr>
              <w:ind w:left="720"/>
              <w:rPr>
                <w:rFonts w:cs="Arial"/>
                <w:color w:val="000000"/>
                <w:sz w:val="20"/>
                <w:szCs w:val="20"/>
              </w:rPr>
            </w:pPr>
          </w:p>
          <w:p w14:paraId="1ECFC789" w14:textId="38859100" w:rsidR="007631F6" w:rsidRPr="00E44FF9" w:rsidRDefault="009E30E2" w:rsidP="00B921D6">
            <w:pPr>
              <w:ind w:left="720"/>
              <w:rPr>
                <w:rFonts w:cs="Arial"/>
                <w:color w:val="000000"/>
                <w:sz w:val="20"/>
                <w:szCs w:val="20"/>
              </w:rPr>
            </w:pPr>
            <w:r w:rsidRPr="00E44FF9">
              <w:rPr>
                <w:rFonts w:cs="Arial"/>
                <w:color w:val="000000"/>
                <w:sz w:val="20"/>
                <w:szCs w:val="20"/>
              </w:rPr>
              <w:t>Lack of Governor oversight.</w:t>
            </w:r>
          </w:p>
        </w:tc>
      </w:tr>
      <w:tr w:rsidR="002D6948" w:rsidRPr="00E44FF9" w14:paraId="5CCCDDCD" w14:textId="77777777" w:rsidTr="002D6948">
        <w:trPr>
          <w:trHeight w:val="557"/>
        </w:trPr>
        <w:tc>
          <w:tcPr>
            <w:tcW w:w="7088" w:type="dxa"/>
          </w:tcPr>
          <w:p w14:paraId="4E92FC20" w14:textId="77777777" w:rsidR="002D6948" w:rsidRPr="00E44FF9" w:rsidRDefault="002D6948" w:rsidP="003A096B">
            <w:pPr>
              <w:rPr>
                <w:rFonts w:cs="Arial"/>
                <w:sz w:val="20"/>
                <w:szCs w:val="20"/>
              </w:rPr>
            </w:pPr>
            <w:r w:rsidRPr="00E44FF9">
              <w:rPr>
                <w:rFonts w:cs="Arial"/>
                <w:sz w:val="20"/>
                <w:szCs w:val="20"/>
              </w:rPr>
              <w:t>The school does not have a Whistleblowing Policy.</w:t>
            </w:r>
          </w:p>
        </w:tc>
        <w:tc>
          <w:tcPr>
            <w:tcW w:w="7513" w:type="dxa"/>
          </w:tcPr>
          <w:p w14:paraId="77DF307D" w14:textId="77777777" w:rsidR="002D6948" w:rsidRPr="00E44FF9" w:rsidRDefault="002D6948" w:rsidP="003A096B">
            <w:pPr>
              <w:pStyle w:val="Default"/>
              <w:ind w:left="720"/>
              <w:rPr>
                <w:sz w:val="20"/>
                <w:szCs w:val="20"/>
              </w:rPr>
            </w:pPr>
            <w:r w:rsidRPr="00E44FF9">
              <w:rPr>
                <w:sz w:val="20"/>
                <w:szCs w:val="20"/>
              </w:rPr>
              <w:t>Staff may b</w:t>
            </w:r>
            <w:r>
              <w:rPr>
                <w:sz w:val="20"/>
                <w:szCs w:val="20"/>
              </w:rPr>
              <w:t>e</w:t>
            </w:r>
            <w:r w:rsidRPr="00E44FF9">
              <w:rPr>
                <w:sz w:val="20"/>
                <w:szCs w:val="20"/>
              </w:rPr>
              <w:t xml:space="preserve"> unaware or unable to raise any concerns with an independent body outside of the school.</w:t>
            </w:r>
          </w:p>
          <w:p w14:paraId="48541595" w14:textId="77777777" w:rsidR="002D6948" w:rsidRPr="00E44FF9" w:rsidRDefault="002D6948" w:rsidP="003A096B">
            <w:pPr>
              <w:pStyle w:val="Default"/>
              <w:ind w:left="720"/>
              <w:rPr>
                <w:sz w:val="20"/>
                <w:szCs w:val="20"/>
              </w:rPr>
            </w:pPr>
          </w:p>
        </w:tc>
      </w:tr>
    </w:tbl>
    <w:p w14:paraId="590B6997" w14:textId="77777777" w:rsidR="00D13351" w:rsidRDefault="00D13351">
      <w:r>
        <w:br w:type="page"/>
      </w:r>
    </w:p>
    <w:tbl>
      <w:tblPr>
        <w:tblStyle w:val="TableGrid"/>
        <w:tblW w:w="14601" w:type="dxa"/>
        <w:tblInd w:w="-176" w:type="dxa"/>
        <w:tblLook w:val="04A0" w:firstRow="1" w:lastRow="0" w:firstColumn="1" w:lastColumn="0" w:noHBand="0" w:noVBand="1"/>
      </w:tblPr>
      <w:tblGrid>
        <w:gridCol w:w="7088"/>
        <w:gridCol w:w="7513"/>
      </w:tblGrid>
      <w:tr w:rsidR="00F06C14" w:rsidRPr="00E44FF9" w14:paraId="1FB848B8" w14:textId="77777777" w:rsidTr="0030296C">
        <w:tc>
          <w:tcPr>
            <w:tcW w:w="7088" w:type="dxa"/>
          </w:tcPr>
          <w:p w14:paraId="599A9421" w14:textId="625B063E" w:rsidR="00AF253E" w:rsidRPr="00E44FF9" w:rsidRDefault="009765A3" w:rsidP="00271815">
            <w:pPr>
              <w:jc w:val="center"/>
              <w:rPr>
                <w:rFonts w:cs="Arial"/>
                <w:b/>
                <w:sz w:val="28"/>
                <w:szCs w:val="28"/>
              </w:rPr>
            </w:pPr>
            <w:r w:rsidRPr="00E44FF9">
              <w:br w:type="page"/>
            </w:r>
            <w:r w:rsidR="00AF253E" w:rsidRPr="00E44FF9">
              <w:rPr>
                <w:rFonts w:cs="Arial"/>
                <w:b/>
                <w:sz w:val="28"/>
                <w:szCs w:val="28"/>
              </w:rPr>
              <w:t>Purchasing</w:t>
            </w:r>
          </w:p>
          <w:p w14:paraId="1A31A99B" w14:textId="77777777" w:rsidR="00322DD1" w:rsidRPr="00E44FF9" w:rsidRDefault="00322DD1" w:rsidP="00271815">
            <w:pPr>
              <w:jc w:val="center"/>
              <w:rPr>
                <w:rFonts w:cs="Arial"/>
                <w:bCs/>
                <w:sz w:val="22"/>
                <w:szCs w:val="22"/>
              </w:rPr>
            </w:pPr>
          </w:p>
        </w:tc>
        <w:tc>
          <w:tcPr>
            <w:tcW w:w="7513" w:type="dxa"/>
          </w:tcPr>
          <w:p w14:paraId="7E445D32" w14:textId="77777777" w:rsidR="00AF253E" w:rsidRPr="00E44FF9" w:rsidRDefault="00AF253E" w:rsidP="00AC6364">
            <w:pPr>
              <w:rPr>
                <w:rFonts w:cs="Arial"/>
                <w:sz w:val="20"/>
                <w:szCs w:val="20"/>
              </w:rPr>
            </w:pPr>
          </w:p>
        </w:tc>
      </w:tr>
      <w:tr w:rsidR="00F06C14" w:rsidRPr="00E44FF9" w14:paraId="5142F2E3" w14:textId="77777777" w:rsidTr="0030296C">
        <w:tc>
          <w:tcPr>
            <w:tcW w:w="7088" w:type="dxa"/>
          </w:tcPr>
          <w:p w14:paraId="702B4569" w14:textId="77777777" w:rsidR="006F07E5" w:rsidRPr="00E44FF9" w:rsidRDefault="00BE440E" w:rsidP="008642CA">
            <w:pPr>
              <w:rPr>
                <w:rFonts w:cs="Arial"/>
                <w:sz w:val="20"/>
                <w:szCs w:val="20"/>
              </w:rPr>
            </w:pPr>
            <w:r w:rsidRPr="00E44FF9">
              <w:rPr>
                <w:rFonts w:cs="Arial"/>
                <w:sz w:val="20"/>
                <w:szCs w:val="20"/>
              </w:rPr>
              <w:t>Ordering</w:t>
            </w:r>
            <w:r w:rsidR="006F07E5" w:rsidRPr="00E44FF9">
              <w:rPr>
                <w:rFonts w:cs="Arial"/>
                <w:sz w:val="20"/>
                <w:szCs w:val="20"/>
              </w:rPr>
              <w:t xml:space="preserve"> goods and services:</w:t>
            </w:r>
          </w:p>
          <w:p w14:paraId="5D362E28" w14:textId="37617E9A" w:rsidR="006E4C85" w:rsidRPr="00856BE6" w:rsidRDefault="006B0D20">
            <w:pPr>
              <w:pStyle w:val="ListParagraph"/>
              <w:numPr>
                <w:ilvl w:val="0"/>
                <w:numId w:val="5"/>
              </w:numPr>
              <w:rPr>
                <w:rFonts w:cs="Arial"/>
                <w:sz w:val="20"/>
                <w:szCs w:val="20"/>
              </w:rPr>
            </w:pPr>
            <w:r w:rsidRPr="00856BE6">
              <w:rPr>
                <w:rFonts w:cs="Arial"/>
                <w:sz w:val="20"/>
                <w:szCs w:val="20"/>
              </w:rPr>
              <w:t>There is no consistent</w:t>
            </w:r>
            <w:r w:rsidR="00FD1F46" w:rsidRPr="00856BE6">
              <w:rPr>
                <w:rFonts w:cs="Arial"/>
                <w:sz w:val="20"/>
                <w:szCs w:val="20"/>
              </w:rPr>
              <w:t xml:space="preserve"> method for staff to request</w:t>
            </w:r>
            <w:r w:rsidR="00A01863" w:rsidRPr="00856BE6">
              <w:rPr>
                <w:rFonts w:cs="Arial"/>
                <w:sz w:val="20"/>
                <w:szCs w:val="20"/>
              </w:rPr>
              <w:t xml:space="preserve"> purchase of</w:t>
            </w:r>
            <w:r w:rsidR="00FD1F46" w:rsidRPr="00856BE6">
              <w:rPr>
                <w:rFonts w:cs="Arial"/>
                <w:sz w:val="20"/>
                <w:szCs w:val="20"/>
              </w:rPr>
              <w:t xml:space="preserve"> goods and </w:t>
            </w:r>
            <w:r w:rsidR="00B90713" w:rsidRPr="00856BE6">
              <w:rPr>
                <w:rFonts w:cs="Arial"/>
                <w:sz w:val="20"/>
                <w:szCs w:val="20"/>
              </w:rPr>
              <w:t>services</w:t>
            </w:r>
            <w:r w:rsidR="006703D5">
              <w:rPr>
                <w:rFonts w:cs="Arial"/>
                <w:sz w:val="20"/>
                <w:szCs w:val="20"/>
              </w:rPr>
              <w:t>;</w:t>
            </w:r>
          </w:p>
          <w:p w14:paraId="78B95189" w14:textId="324298F6" w:rsidR="006B0D20" w:rsidRPr="00856BE6" w:rsidRDefault="006E4C85">
            <w:pPr>
              <w:pStyle w:val="ListParagraph"/>
              <w:numPr>
                <w:ilvl w:val="0"/>
                <w:numId w:val="5"/>
              </w:numPr>
              <w:rPr>
                <w:rFonts w:cs="Arial"/>
                <w:sz w:val="20"/>
                <w:szCs w:val="20"/>
              </w:rPr>
            </w:pPr>
            <w:r w:rsidRPr="00856BE6">
              <w:rPr>
                <w:rFonts w:cs="Arial"/>
                <w:sz w:val="20"/>
                <w:szCs w:val="20"/>
              </w:rPr>
              <w:t>The Finance Policy was not adhered to</w:t>
            </w:r>
            <w:r w:rsidR="00D60D7A" w:rsidRPr="00856BE6">
              <w:rPr>
                <w:rFonts w:cs="Arial"/>
                <w:sz w:val="20"/>
                <w:szCs w:val="20"/>
              </w:rPr>
              <w:t xml:space="preserve"> regarding the purchasing process</w:t>
            </w:r>
            <w:r w:rsidR="006703D5">
              <w:rPr>
                <w:rFonts w:cs="Arial"/>
                <w:sz w:val="20"/>
                <w:szCs w:val="20"/>
              </w:rPr>
              <w:t>;</w:t>
            </w:r>
          </w:p>
          <w:p w14:paraId="383FB6F0" w14:textId="3FF2E5FE" w:rsidR="009765A3" w:rsidRPr="00856BE6" w:rsidRDefault="004C3537">
            <w:pPr>
              <w:pStyle w:val="ListParagraph"/>
              <w:numPr>
                <w:ilvl w:val="0"/>
                <w:numId w:val="5"/>
              </w:numPr>
              <w:rPr>
                <w:rFonts w:cs="Arial"/>
                <w:sz w:val="20"/>
                <w:szCs w:val="20"/>
              </w:rPr>
            </w:pPr>
            <w:r w:rsidRPr="00856BE6">
              <w:rPr>
                <w:rFonts w:cs="Arial"/>
                <w:sz w:val="20"/>
                <w:szCs w:val="20"/>
              </w:rPr>
              <w:t>Order forms are not being consistently used</w:t>
            </w:r>
            <w:r w:rsidR="006703D5">
              <w:rPr>
                <w:rFonts w:cs="Arial"/>
                <w:sz w:val="20"/>
                <w:szCs w:val="20"/>
              </w:rPr>
              <w:t>;</w:t>
            </w:r>
          </w:p>
          <w:p w14:paraId="15DB7D0D" w14:textId="646E05D5" w:rsidR="006F07E5" w:rsidRPr="00856BE6" w:rsidRDefault="006F07E5">
            <w:pPr>
              <w:pStyle w:val="ListParagraph"/>
              <w:numPr>
                <w:ilvl w:val="0"/>
                <w:numId w:val="5"/>
              </w:numPr>
              <w:rPr>
                <w:rFonts w:cs="Arial"/>
                <w:sz w:val="20"/>
                <w:szCs w:val="20"/>
              </w:rPr>
            </w:pPr>
            <w:r w:rsidRPr="00856BE6">
              <w:rPr>
                <w:rFonts w:cs="Arial"/>
                <w:sz w:val="20"/>
                <w:szCs w:val="20"/>
              </w:rPr>
              <w:t xml:space="preserve">Pre-approval </w:t>
            </w:r>
            <w:r w:rsidR="005D51C9" w:rsidRPr="00856BE6">
              <w:rPr>
                <w:rFonts w:cs="Arial"/>
                <w:sz w:val="20"/>
                <w:szCs w:val="20"/>
              </w:rPr>
              <w:t>wa</w:t>
            </w:r>
            <w:r w:rsidRPr="00856BE6">
              <w:rPr>
                <w:rFonts w:cs="Arial"/>
                <w:sz w:val="20"/>
                <w:szCs w:val="20"/>
              </w:rPr>
              <w:t>s not being obtained for orders</w:t>
            </w:r>
            <w:r w:rsidR="006703D5">
              <w:rPr>
                <w:rFonts w:cs="Arial"/>
                <w:sz w:val="20"/>
                <w:szCs w:val="20"/>
              </w:rPr>
              <w:t>;</w:t>
            </w:r>
          </w:p>
          <w:p w14:paraId="07147EEB" w14:textId="6BE29DEF" w:rsidR="0080705D" w:rsidRPr="00856BE6" w:rsidRDefault="0080705D">
            <w:pPr>
              <w:pStyle w:val="ListParagraph"/>
              <w:numPr>
                <w:ilvl w:val="0"/>
                <w:numId w:val="5"/>
              </w:numPr>
              <w:rPr>
                <w:rFonts w:cs="Arial"/>
                <w:sz w:val="20"/>
                <w:szCs w:val="20"/>
              </w:rPr>
            </w:pPr>
            <w:r w:rsidRPr="00856BE6">
              <w:rPr>
                <w:rFonts w:cs="Arial"/>
                <w:sz w:val="20"/>
                <w:szCs w:val="20"/>
              </w:rPr>
              <w:t>The Head</w:t>
            </w:r>
            <w:r w:rsidR="004A0C65" w:rsidRPr="00856BE6">
              <w:rPr>
                <w:rFonts w:cs="Arial"/>
                <w:sz w:val="20"/>
                <w:szCs w:val="20"/>
              </w:rPr>
              <w:t>teacher a</w:t>
            </w:r>
            <w:r w:rsidR="003B2BA3" w:rsidRPr="00856BE6">
              <w:rPr>
                <w:rFonts w:cs="Arial"/>
                <w:sz w:val="20"/>
                <w:szCs w:val="20"/>
              </w:rPr>
              <w:t>pprove</w:t>
            </w:r>
            <w:r w:rsidR="0045656C" w:rsidRPr="00856BE6">
              <w:rPr>
                <w:rFonts w:cs="Arial"/>
                <w:sz w:val="20"/>
                <w:szCs w:val="20"/>
              </w:rPr>
              <w:t>d</w:t>
            </w:r>
            <w:r w:rsidR="003B2BA3" w:rsidRPr="00856BE6">
              <w:rPr>
                <w:rFonts w:cs="Arial"/>
                <w:sz w:val="20"/>
                <w:szCs w:val="20"/>
              </w:rPr>
              <w:t xml:space="preserve"> </w:t>
            </w:r>
            <w:r w:rsidR="00C84F79" w:rsidRPr="00856BE6">
              <w:rPr>
                <w:rFonts w:cs="Arial"/>
                <w:sz w:val="20"/>
                <w:szCs w:val="20"/>
              </w:rPr>
              <w:t>purchases verbally</w:t>
            </w:r>
            <w:r w:rsidR="006703D5">
              <w:rPr>
                <w:rFonts w:cs="Arial"/>
                <w:sz w:val="20"/>
                <w:szCs w:val="20"/>
              </w:rPr>
              <w:t>;</w:t>
            </w:r>
          </w:p>
          <w:p w14:paraId="26874866" w14:textId="0939CC4F" w:rsidR="008B0842" w:rsidRPr="00856BE6" w:rsidRDefault="008B0842">
            <w:pPr>
              <w:pStyle w:val="ListParagraph"/>
              <w:numPr>
                <w:ilvl w:val="0"/>
                <w:numId w:val="5"/>
              </w:numPr>
              <w:rPr>
                <w:rFonts w:cs="Arial"/>
                <w:sz w:val="20"/>
                <w:szCs w:val="20"/>
              </w:rPr>
            </w:pPr>
            <w:r w:rsidRPr="00856BE6">
              <w:rPr>
                <w:rFonts w:cs="Arial"/>
                <w:sz w:val="20"/>
                <w:szCs w:val="20"/>
              </w:rPr>
              <w:t xml:space="preserve">Orders </w:t>
            </w:r>
            <w:r w:rsidR="0045656C" w:rsidRPr="00856BE6">
              <w:rPr>
                <w:rFonts w:cs="Arial"/>
                <w:sz w:val="20"/>
                <w:szCs w:val="20"/>
              </w:rPr>
              <w:t>we</w:t>
            </w:r>
            <w:r w:rsidRPr="00856BE6">
              <w:rPr>
                <w:rFonts w:cs="Arial"/>
                <w:sz w:val="20"/>
                <w:szCs w:val="20"/>
              </w:rPr>
              <w:t xml:space="preserve">re not put on the financial system until </w:t>
            </w:r>
            <w:r w:rsidR="00C0511F" w:rsidRPr="00856BE6">
              <w:rPr>
                <w:rFonts w:cs="Arial"/>
                <w:sz w:val="20"/>
                <w:szCs w:val="20"/>
              </w:rPr>
              <w:t>after the invoice ha</w:t>
            </w:r>
            <w:r w:rsidR="0045656C" w:rsidRPr="00856BE6">
              <w:rPr>
                <w:rFonts w:cs="Arial"/>
                <w:sz w:val="20"/>
                <w:szCs w:val="20"/>
              </w:rPr>
              <w:t>d</w:t>
            </w:r>
            <w:r w:rsidR="00C0511F" w:rsidRPr="00856BE6">
              <w:rPr>
                <w:rFonts w:cs="Arial"/>
                <w:sz w:val="20"/>
                <w:szCs w:val="20"/>
              </w:rPr>
              <w:t xml:space="preserve"> been received</w:t>
            </w:r>
            <w:r w:rsidR="006703D5">
              <w:rPr>
                <w:rFonts w:cs="Arial"/>
                <w:sz w:val="20"/>
                <w:szCs w:val="20"/>
              </w:rPr>
              <w:t>; and</w:t>
            </w:r>
          </w:p>
          <w:p w14:paraId="034122F2" w14:textId="327361A4" w:rsidR="00C04A55" w:rsidRPr="00856BE6" w:rsidRDefault="0005555B">
            <w:pPr>
              <w:pStyle w:val="ListParagraph"/>
              <w:numPr>
                <w:ilvl w:val="0"/>
                <w:numId w:val="5"/>
              </w:numPr>
              <w:rPr>
                <w:rFonts w:cs="Arial"/>
                <w:sz w:val="20"/>
                <w:szCs w:val="20"/>
              </w:rPr>
            </w:pPr>
            <w:r w:rsidRPr="00856BE6">
              <w:rPr>
                <w:rFonts w:cs="Arial"/>
                <w:sz w:val="20"/>
                <w:szCs w:val="20"/>
              </w:rPr>
              <w:t>Quotes</w:t>
            </w:r>
            <w:r w:rsidR="00F411A2" w:rsidRPr="00856BE6">
              <w:rPr>
                <w:rFonts w:cs="Arial"/>
                <w:sz w:val="20"/>
                <w:szCs w:val="20"/>
              </w:rPr>
              <w:t>/prices were not obtained and Governors were not consulted, in accordance with the Finance Policy.</w:t>
            </w:r>
          </w:p>
          <w:p w14:paraId="204D4D95" w14:textId="36837F02" w:rsidR="006B0D20" w:rsidRPr="00E44FF9" w:rsidRDefault="006B0D20" w:rsidP="008642CA">
            <w:pPr>
              <w:rPr>
                <w:rFonts w:cs="Arial"/>
                <w:sz w:val="20"/>
                <w:szCs w:val="20"/>
              </w:rPr>
            </w:pPr>
          </w:p>
        </w:tc>
        <w:tc>
          <w:tcPr>
            <w:tcW w:w="7513" w:type="dxa"/>
          </w:tcPr>
          <w:p w14:paraId="50A61DFA" w14:textId="5762A8F1" w:rsidR="00AF253E" w:rsidRPr="00E44FF9" w:rsidRDefault="00AF253E" w:rsidP="00B71990">
            <w:pPr>
              <w:pStyle w:val="ListParagraph"/>
              <w:rPr>
                <w:rFonts w:cs="Arial"/>
                <w:sz w:val="20"/>
                <w:szCs w:val="20"/>
              </w:rPr>
            </w:pPr>
            <w:r w:rsidRPr="00E44FF9">
              <w:rPr>
                <w:rFonts w:cs="Arial"/>
                <w:sz w:val="20"/>
                <w:szCs w:val="20"/>
              </w:rPr>
              <w:t>Unauthorised purchases could be made</w:t>
            </w:r>
            <w:r w:rsidR="00B71990" w:rsidRPr="00E44FF9">
              <w:rPr>
                <w:rFonts w:cs="Arial"/>
                <w:sz w:val="20"/>
                <w:szCs w:val="20"/>
              </w:rPr>
              <w:t>.</w:t>
            </w:r>
          </w:p>
          <w:p w14:paraId="7EF7F87E" w14:textId="77777777" w:rsidR="00B71990" w:rsidRPr="00E44FF9" w:rsidRDefault="00B71990" w:rsidP="00B71990">
            <w:pPr>
              <w:pStyle w:val="ListParagraph"/>
              <w:rPr>
                <w:rFonts w:cs="Arial"/>
                <w:sz w:val="20"/>
                <w:szCs w:val="20"/>
              </w:rPr>
            </w:pPr>
          </w:p>
          <w:p w14:paraId="0FD8D94A" w14:textId="7C66D898" w:rsidR="00AF253E" w:rsidRPr="00E44FF9" w:rsidRDefault="00AF253E" w:rsidP="00B71990">
            <w:pPr>
              <w:pStyle w:val="ListParagraph"/>
              <w:rPr>
                <w:rFonts w:cs="Arial"/>
                <w:sz w:val="20"/>
                <w:szCs w:val="20"/>
              </w:rPr>
            </w:pPr>
            <w:r w:rsidRPr="00E44FF9">
              <w:rPr>
                <w:rFonts w:cs="Arial"/>
                <w:sz w:val="20"/>
                <w:szCs w:val="20"/>
              </w:rPr>
              <w:t>Non</w:t>
            </w:r>
            <w:r w:rsidR="00B16B3F" w:rsidRPr="00E44FF9">
              <w:rPr>
                <w:rFonts w:cs="Arial"/>
                <w:sz w:val="20"/>
                <w:szCs w:val="20"/>
              </w:rPr>
              <w:t>-</w:t>
            </w:r>
            <w:r w:rsidRPr="00E44FF9">
              <w:rPr>
                <w:rFonts w:cs="Arial"/>
                <w:sz w:val="20"/>
                <w:szCs w:val="20"/>
              </w:rPr>
              <w:t>compliance with Finance Policy</w:t>
            </w:r>
            <w:r w:rsidR="00B71990" w:rsidRPr="00E44FF9">
              <w:rPr>
                <w:rFonts w:cs="Arial"/>
                <w:sz w:val="20"/>
                <w:szCs w:val="20"/>
              </w:rPr>
              <w:t>.</w:t>
            </w:r>
          </w:p>
          <w:p w14:paraId="109045A5" w14:textId="77777777" w:rsidR="00B71990" w:rsidRPr="00E44FF9" w:rsidRDefault="00B71990" w:rsidP="00B71990">
            <w:pPr>
              <w:pStyle w:val="ListParagraph"/>
              <w:rPr>
                <w:rFonts w:cs="Arial"/>
                <w:sz w:val="20"/>
                <w:szCs w:val="20"/>
              </w:rPr>
            </w:pPr>
          </w:p>
          <w:p w14:paraId="6A80261C" w14:textId="61B37E63" w:rsidR="00B16B3F" w:rsidRPr="00E44FF9" w:rsidRDefault="00AF253E" w:rsidP="00AA62AC">
            <w:pPr>
              <w:pStyle w:val="ListParagraph"/>
              <w:rPr>
                <w:rFonts w:cs="Arial"/>
                <w:sz w:val="20"/>
                <w:szCs w:val="20"/>
              </w:rPr>
            </w:pPr>
            <w:r w:rsidRPr="00E44FF9">
              <w:rPr>
                <w:rFonts w:cs="Arial"/>
                <w:sz w:val="20"/>
                <w:szCs w:val="20"/>
              </w:rPr>
              <w:t>Misappropriation of funds</w:t>
            </w:r>
            <w:r w:rsidR="00B71990" w:rsidRPr="00E44FF9">
              <w:rPr>
                <w:rFonts w:cs="Arial"/>
                <w:sz w:val="20"/>
                <w:szCs w:val="20"/>
              </w:rPr>
              <w:t>.</w:t>
            </w:r>
          </w:p>
        </w:tc>
      </w:tr>
      <w:tr w:rsidR="0000021C" w:rsidRPr="00E44FF9" w14:paraId="03B5ACD7" w14:textId="77777777" w:rsidTr="0030296C">
        <w:trPr>
          <w:trHeight w:val="274"/>
        </w:trPr>
        <w:tc>
          <w:tcPr>
            <w:tcW w:w="7088" w:type="dxa"/>
          </w:tcPr>
          <w:p w14:paraId="10EAED8E" w14:textId="77777777" w:rsidR="0000021C" w:rsidRPr="0000021C" w:rsidRDefault="0000021C" w:rsidP="0000021C">
            <w:pPr>
              <w:rPr>
                <w:rFonts w:cs="Arial"/>
                <w:sz w:val="20"/>
                <w:szCs w:val="20"/>
              </w:rPr>
            </w:pPr>
            <w:r w:rsidRPr="0000021C">
              <w:rPr>
                <w:rFonts w:cs="Arial"/>
                <w:sz w:val="20"/>
                <w:szCs w:val="20"/>
              </w:rPr>
              <w:t>Payment of invoices:</w:t>
            </w:r>
          </w:p>
          <w:p w14:paraId="1FA81CAE" w14:textId="77777777" w:rsidR="0000021C" w:rsidRPr="00E10115" w:rsidRDefault="0000021C">
            <w:pPr>
              <w:pStyle w:val="ListParagraph"/>
              <w:numPr>
                <w:ilvl w:val="0"/>
                <w:numId w:val="6"/>
              </w:numPr>
              <w:rPr>
                <w:rFonts w:cs="Arial"/>
                <w:sz w:val="20"/>
                <w:szCs w:val="20"/>
              </w:rPr>
            </w:pPr>
            <w:r w:rsidRPr="00E10115">
              <w:rPr>
                <w:rFonts w:cs="Arial"/>
                <w:sz w:val="20"/>
                <w:szCs w:val="20"/>
              </w:rPr>
              <w:t>The certification stamp was not being correctly completed on the invoices;</w:t>
            </w:r>
          </w:p>
          <w:p w14:paraId="0F610C9D" w14:textId="55C3D7F1" w:rsidR="0000021C" w:rsidRPr="00E10115" w:rsidRDefault="0000021C">
            <w:pPr>
              <w:pStyle w:val="ListParagraph"/>
              <w:numPr>
                <w:ilvl w:val="0"/>
                <w:numId w:val="6"/>
              </w:numPr>
              <w:rPr>
                <w:rFonts w:cs="Arial"/>
                <w:sz w:val="20"/>
                <w:szCs w:val="20"/>
              </w:rPr>
            </w:pPr>
            <w:r w:rsidRPr="00E10115">
              <w:rPr>
                <w:rFonts w:cs="Arial"/>
                <w:sz w:val="20"/>
                <w:szCs w:val="20"/>
              </w:rPr>
              <w:t>The Headteacher d</w:t>
            </w:r>
            <w:r w:rsidR="0074170A">
              <w:rPr>
                <w:rFonts w:cs="Arial"/>
                <w:sz w:val="20"/>
                <w:szCs w:val="20"/>
              </w:rPr>
              <w:t>id</w:t>
            </w:r>
            <w:r w:rsidRPr="00E10115">
              <w:rPr>
                <w:rFonts w:cs="Arial"/>
                <w:sz w:val="20"/>
                <w:szCs w:val="20"/>
              </w:rPr>
              <w:t xml:space="preserve"> not check the Payment Authorisation Control Listing (PACL) entries against the invoices;</w:t>
            </w:r>
          </w:p>
          <w:p w14:paraId="192DAEDE" w14:textId="4D1F8244" w:rsidR="0000021C" w:rsidRPr="00E10115" w:rsidRDefault="0000021C">
            <w:pPr>
              <w:pStyle w:val="ListParagraph"/>
              <w:numPr>
                <w:ilvl w:val="0"/>
                <w:numId w:val="6"/>
              </w:numPr>
              <w:rPr>
                <w:rFonts w:cs="Arial"/>
                <w:sz w:val="20"/>
                <w:szCs w:val="20"/>
              </w:rPr>
            </w:pPr>
            <w:r w:rsidRPr="00E10115">
              <w:rPr>
                <w:rFonts w:cs="Arial"/>
                <w:sz w:val="20"/>
                <w:szCs w:val="20"/>
              </w:rPr>
              <w:t xml:space="preserve">The Batch Processing Report (BPR) </w:t>
            </w:r>
            <w:r w:rsidR="0074170A">
              <w:rPr>
                <w:rFonts w:cs="Arial"/>
                <w:sz w:val="20"/>
                <w:szCs w:val="20"/>
              </w:rPr>
              <w:t>wa</w:t>
            </w:r>
            <w:r w:rsidRPr="00E10115">
              <w:rPr>
                <w:rFonts w:cs="Arial"/>
                <w:sz w:val="20"/>
                <w:szCs w:val="20"/>
              </w:rPr>
              <w:t>s not reconciled to the PACL by the Headteacher;</w:t>
            </w:r>
          </w:p>
          <w:p w14:paraId="089A273C" w14:textId="38A1BEBF" w:rsidR="0000021C" w:rsidRPr="00E10115" w:rsidRDefault="0000021C">
            <w:pPr>
              <w:pStyle w:val="ListParagraph"/>
              <w:numPr>
                <w:ilvl w:val="0"/>
                <w:numId w:val="6"/>
              </w:numPr>
              <w:rPr>
                <w:rFonts w:cs="Arial"/>
                <w:sz w:val="20"/>
                <w:szCs w:val="20"/>
              </w:rPr>
            </w:pPr>
            <w:r w:rsidRPr="00E10115">
              <w:rPr>
                <w:rFonts w:cs="Arial"/>
                <w:sz w:val="20"/>
                <w:szCs w:val="20"/>
              </w:rPr>
              <w:t>Payment had been made on a pro forma</w:t>
            </w:r>
            <w:r w:rsidR="00954B09">
              <w:rPr>
                <w:rFonts w:cs="Arial"/>
                <w:sz w:val="20"/>
                <w:szCs w:val="20"/>
              </w:rPr>
              <w:t xml:space="preserve"> invoice</w:t>
            </w:r>
            <w:r w:rsidRPr="00E10115">
              <w:rPr>
                <w:rFonts w:cs="Arial"/>
                <w:sz w:val="20"/>
                <w:szCs w:val="20"/>
              </w:rPr>
              <w:t>;</w:t>
            </w:r>
            <w:r w:rsidR="005269B0" w:rsidRPr="00E10115">
              <w:rPr>
                <w:rFonts w:cs="Arial"/>
                <w:sz w:val="20"/>
                <w:szCs w:val="20"/>
              </w:rPr>
              <w:t xml:space="preserve"> and</w:t>
            </w:r>
          </w:p>
          <w:p w14:paraId="5440AE8A" w14:textId="77777777" w:rsidR="0000021C" w:rsidRPr="00E10115" w:rsidRDefault="0000021C">
            <w:pPr>
              <w:pStyle w:val="ListParagraph"/>
              <w:numPr>
                <w:ilvl w:val="0"/>
                <w:numId w:val="6"/>
              </w:numPr>
              <w:rPr>
                <w:rFonts w:cs="Arial"/>
                <w:sz w:val="20"/>
                <w:szCs w:val="20"/>
              </w:rPr>
            </w:pPr>
            <w:r w:rsidRPr="00E10115">
              <w:rPr>
                <w:rFonts w:cs="Arial"/>
                <w:sz w:val="20"/>
                <w:szCs w:val="20"/>
              </w:rPr>
              <w:t>Invoices had been paid before the goods were received</w:t>
            </w:r>
            <w:r w:rsidR="005269B0" w:rsidRPr="00E10115">
              <w:rPr>
                <w:rFonts w:cs="Arial"/>
                <w:sz w:val="20"/>
                <w:szCs w:val="20"/>
              </w:rPr>
              <w:t>.</w:t>
            </w:r>
          </w:p>
          <w:p w14:paraId="4505398A" w14:textId="59D93E66" w:rsidR="005269B0" w:rsidRPr="00E44FF9" w:rsidRDefault="005269B0" w:rsidP="005269B0">
            <w:pPr>
              <w:rPr>
                <w:rFonts w:cs="Arial"/>
                <w:sz w:val="20"/>
                <w:szCs w:val="20"/>
              </w:rPr>
            </w:pPr>
          </w:p>
        </w:tc>
        <w:tc>
          <w:tcPr>
            <w:tcW w:w="7513" w:type="dxa"/>
          </w:tcPr>
          <w:p w14:paraId="1DA3F8C2" w14:textId="77777777" w:rsidR="0000021C" w:rsidRDefault="000C5D6E" w:rsidP="000C5D6E">
            <w:pPr>
              <w:pStyle w:val="Default"/>
              <w:ind w:left="720"/>
              <w:rPr>
                <w:sz w:val="20"/>
                <w:szCs w:val="20"/>
              </w:rPr>
            </w:pPr>
            <w:r w:rsidRPr="0000021C">
              <w:rPr>
                <w:sz w:val="20"/>
                <w:szCs w:val="20"/>
              </w:rPr>
              <w:t>Errors or changes will not be picked up.</w:t>
            </w:r>
          </w:p>
          <w:p w14:paraId="6A546D1A" w14:textId="77777777" w:rsidR="005269B0" w:rsidRDefault="005269B0" w:rsidP="000C5D6E">
            <w:pPr>
              <w:pStyle w:val="Default"/>
              <w:ind w:left="720"/>
              <w:rPr>
                <w:sz w:val="20"/>
                <w:szCs w:val="20"/>
              </w:rPr>
            </w:pPr>
          </w:p>
          <w:p w14:paraId="47FC87E6" w14:textId="40A809FC" w:rsidR="000C5D6E" w:rsidRDefault="000C5D6E" w:rsidP="000C5D6E">
            <w:pPr>
              <w:pStyle w:val="Default"/>
              <w:ind w:left="720"/>
              <w:rPr>
                <w:sz w:val="20"/>
                <w:szCs w:val="20"/>
              </w:rPr>
            </w:pPr>
            <w:r>
              <w:rPr>
                <w:sz w:val="20"/>
                <w:szCs w:val="20"/>
              </w:rPr>
              <w:t>Un</w:t>
            </w:r>
            <w:r w:rsidRPr="0000021C">
              <w:rPr>
                <w:sz w:val="20"/>
                <w:szCs w:val="20"/>
              </w:rPr>
              <w:t>authorised payments may be made.</w:t>
            </w:r>
          </w:p>
          <w:p w14:paraId="11B6C9C5" w14:textId="77777777" w:rsidR="005269B0" w:rsidRDefault="005269B0" w:rsidP="000C5D6E">
            <w:pPr>
              <w:pStyle w:val="Default"/>
              <w:ind w:left="720"/>
              <w:rPr>
                <w:sz w:val="20"/>
                <w:szCs w:val="20"/>
              </w:rPr>
            </w:pPr>
          </w:p>
          <w:p w14:paraId="747D3DB8" w14:textId="4CB447A8" w:rsidR="000C5D6E" w:rsidRPr="00E44FF9" w:rsidRDefault="005269B0" w:rsidP="005269B0">
            <w:pPr>
              <w:pStyle w:val="Default"/>
              <w:ind w:left="720"/>
              <w:rPr>
                <w:sz w:val="20"/>
                <w:szCs w:val="20"/>
              </w:rPr>
            </w:pPr>
            <w:r>
              <w:rPr>
                <w:sz w:val="20"/>
                <w:szCs w:val="20"/>
              </w:rPr>
              <w:t>Po</w:t>
            </w:r>
            <w:r w:rsidR="000C5D6E" w:rsidRPr="0000021C">
              <w:rPr>
                <w:sz w:val="20"/>
                <w:szCs w:val="20"/>
              </w:rPr>
              <w:t>tential fraud and irregularity.</w:t>
            </w:r>
          </w:p>
        </w:tc>
      </w:tr>
      <w:tr w:rsidR="00F06C14" w:rsidRPr="00E44FF9" w14:paraId="4127A967" w14:textId="77777777" w:rsidTr="0030296C">
        <w:trPr>
          <w:trHeight w:val="274"/>
        </w:trPr>
        <w:tc>
          <w:tcPr>
            <w:tcW w:w="7088" w:type="dxa"/>
          </w:tcPr>
          <w:p w14:paraId="22D6ED45" w14:textId="22C05058" w:rsidR="009A41A2" w:rsidRPr="00E44FF9" w:rsidRDefault="009A41A2" w:rsidP="00BD55CA">
            <w:pPr>
              <w:rPr>
                <w:rFonts w:cs="Arial"/>
                <w:color w:val="000000"/>
                <w:sz w:val="20"/>
                <w:szCs w:val="20"/>
              </w:rPr>
            </w:pPr>
            <w:r w:rsidRPr="00E44FF9">
              <w:rPr>
                <w:rFonts w:cs="Arial"/>
                <w:color w:val="000000"/>
                <w:sz w:val="20"/>
                <w:szCs w:val="20"/>
              </w:rPr>
              <w:t>Debit card:</w:t>
            </w:r>
          </w:p>
          <w:p w14:paraId="4F279C51" w14:textId="4BEBB319" w:rsidR="00051125" w:rsidRPr="00E10115" w:rsidRDefault="00051125">
            <w:pPr>
              <w:pStyle w:val="ListParagraph"/>
              <w:numPr>
                <w:ilvl w:val="0"/>
                <w:numId w:val="7"/>
              </w:numPr>
              <w:rPr>
                <w:rFonts w:cs="Arial"/>
                <w:color w:val="000000"/>
                <w:sz w:val="20"/>
                <w:szCs w:val="20"/>
              </w:rPr>
            </w:pPr>
            <w:r w:rsidRPr="00E10115">
              <w:rPr>
                <w:rFonts w:cs="Arial"/>
                <w:color w:val="000000"/>
                <w:sz w:val="20"/>
                <w:szCs w:val="20"/>
              </w:rPr>
              <w:t xml:space="preserve">Expenditure using the debit card </w:t>
            </w:r>
            <w:r w:rsidR="00E32AFF">
              <w:rPr>
                <w:rFonts w:cs="Arial"/>
                <w:color w:val="000000"/>
                <w:sz w:val="20"/>
                <w:szCs w:val="20"/>
              </w:rPr>
              <w:t>wa</w:t>
            </w:r>
            <w:r w:rsidRPr="00E10115">
              <w:rPr>
                <w:rFonts w:cs="Arial"/>
                <w:color w:val="000000"/>
                <w:sz w:val="20"/>
                <w:szCs w:val="20"/>
              </w:rPr>
              <w:t>s not backed up by an authorised requisition form</w:t>
            </w:r>
            <w:r w:rsidR="00E32AFF">
              <w:rPr>
                <w:rFonts w:cs="Arial"/>
                <w:color w:val="000000"/>
                <w:sz w:val="20"/>
                <w:szCs w:val="20"/>
              </w:rPr>
              <w:t>;</w:t>
            </w:r>
          </w:p>
          <w:p w14:paraId="20C715DC" w14:textId="502FC7A1" w:rsidR="00BD55CA" w:rsidRPr="00E10115" w:rsidRDefault="00BD55CA">
            <w:pPr>
              <w:pStyle w:val="ListParagraph"/>
              <w:numPr>
                <w:ilvl w:val="0"/>
                <w:numId w:val="7"/>
              </w:numPr>
              <w:rPr>
                <w:rFonts w:cs="Arial"/>
                <w:color w:val="000000"/>
                <w:sz w:val="20"/>
                <w:szCs w:val="20"/>
              </w:rPr>
            </w:pPr>
            <w:r w:rsidRPr="00E10115">
              <w:rPr>
                <w:rFonts w:cs="Arial"/>
                <w:color w:val="000000"/>
                <w:sz w:val="20"/>
                <w:szCs w:val="20"/>
              </w:rPr>
              <w:t xml:space="preserve">There </w:t>
            </w:r>
            <w:r w:rsidR="00E32AFF">
              <w:rPr>
                <w:rFonts w:cs="Arial"/>
                <w:color w:val="000000"/>
                <w:sz w:val="20"/>
                <w:szCs w:val="20"/>
              </w:rPr>
              <w:t>wa</w:t>
            </w:r>
            <w:r w:rsidRPr="00E10115">
              <w:rPr>
                <w:rFonts w:cs="Arial"/>
                <w:color w:val="000000"/>
                <w:sz w:val="20"/>
                <w:szCs w:val="20"/>
              </w:rPr>
              <w:t>s no separation of duties between processing payments using the debit card and reconciling the bank statements</w:t>
            </w:r>
            <w:r w:rsidR="004D13B3">
              <w:rPr>
                <w:rFonts w:cs="Arial"/>
                <w:color w:val="000000"/>
                <w:sz w:val="20"/>
                <w:szCs w:val="20"/>
              </w:rPr>
              <w:t>; and</w:t>
            </w:r>
          </w:p>
          <w:p w14:paraId="06F01F24" w14:textId="52103C46" w:rsidR="00AB68C6" w:rsidRPr="00E10115" w:rsidRDefault="00AB68C6">
            <w:pPr>
              <w:pStyle w:val="ListParagraph"/>
              <w:numPr>
                <w:ilvl w:val="0"/>
                <w:numId w:val="7"/>
              </w:numPr>
              <w:rPr>
                <w:rFonts w:cs="Arial"/>
                <w:color w:val="000000"/>
                <w:sz w:val="20"/>
                <w:szCs w:val="20"/>
              </w:rPr>
            </w:pPr>
            <w:r w:rsidRPr="00E10115">
              <w:rPr>
                <w:rFonts w:cs="Arial"/>
                <w:color w:val="000000"/>
                <w:sz w:val="20"/>
                <w:szCs w:val="20"/>
              </w:rPr>
              <w:t>The reconciliations for the debit ca</w:t>
            </w:r>
            <w:r w:rsidR="00565F92" w:rsidRPr="00E10115">
              <w:rPr>
                <w:rFonts w:cs="Arial"/>
                <w:color w:val="000000"/>
                <w:sz w:val="20"/>
                <w:szCs w:val="20"/>
              </w:rPr>
              <w:t>rd</w:t>
            </w:r>
            <w:r w:rsidRPr="00E10115">
              <w:rPr>
                <w:rFonts w:cs="Arial"/>
                <w:color w:val="000000"/>
                <w:sz w:val="20"/>
                <w:szCs w:val="20"/>
              </w:rPr>
              <w:t xml:space="preserve"> </w:t>
            </w:r>
            <w:r w:rsidR="004D13B3">
              <w:rPr>
                <w:rFonts w:cs="Arial"/>
                <w:color w:val="000000"/>
                <w:sz w:val="20"/>
                <w:szCs w:val="20"/>
              </w:rPr>
              <w:t>we</w:t>
            </w:r>
            <w:r w:rsidRPr="00E10115">
              <w:rPr>
                <w:rFonts w:cs="Arial"/>
                <w:color w:val="000000"/>
                <w:sz w:val="20"/>
                <w:szCs w:val="20"/>
              </w:rPr>
              <w:t>re not signed or dated by th</w:t>
            </w:r>
            <w:r w:rsidR="00565F92" w:rsidRPr="00E10115">
              <w:rPr>
                <w:rFonts w:cs="Arial"/>
                <w:color w:val="000000"/>
                <w:sz w:val="20"/>
                <w:szCs w:val="20"/>
              </w:rPr>
              <w:t>e</w:t>
            </w:r>
            <w:r w:rsidRPr="00E10115">
              <w:rPr>
                <w:rFonts w:cs="Arial"/>
                <w:color w:val="000000"/>
                <w:sz w:val="20"/>
                <w:szCs w:val="20"/>
              </w:rPr>
              <w:t xml:space="preserve"> Headteacher.</w:t>
            </w:r>
          </w:p>
          <w:p w14:paraId="7B292DE2" w14:textId="77777777" w:rsidR="001C33C1" w:rsidRDefault="001C33C1" w:rsidP="00EA5717">
            <w:pPr>
              <w:rPr>
                <w:rFonts w:cs="Arial"/>
                <w:sz w:val="20"/>
                <w:szCs w:val="20"/>
              </w:rPr>
            </w:pPr>
          </w:p>
          <w:p w14:paraId="1E808790" w14:textId="77777777" w:rsidR="00AE0ACA" w:rsidRDefault="00AE0ACA" w:rsidP="00EA5717">
            <w:pPr>
              <w:rPr>
                <w:rFonts w:cs="Arial"/>
                <w:sz w:val="20"/>
                <w:szCs w:val="20"/>
              </w:rPr>
            </w:pPr>
          </w:p>
          <w:p w14:paraId="4654EB1D" w14:textId="77777777" w:rsidR="00F3435A" w:rsidRDefault="00F3435A" w:rsidP="00EA5717">
            <w:pPr>
              <w:rPr>
                <w:rFonts w:cs="Arial"/>
                <w:sz w:val="20"/>
                <w:szCs w:val="20"/>
              </w:rPr>
            </w:pPr>
          </w:p>
          <w:p w14:paraId="3A963CB5" w14:textId="77777777" w:rsidR="00F3435A" w:rsidRDefault="00F3435A" w:rsidP="00EA5717">
            <w:pPr>
              <w:rPr>
                <w:rFonts w:cs="Arial"/>
                <w:sz w:val="20"/>
                <w:szCs w:val="20"/>
              </w:rPr>
            </w:pPr>
          </w:p>
          <w:p w14:paraId="68F48D4E" w14:textId="77777777" w:rsidR="00AE0ACA" w:rsidRPr="00E44FF9" w:rsidRDefault="00AE0ACA" w:rsidP="00EA5717">
            <w:pPr>
              <w:rPr>
                <w:rFonts w:cs="Arial"/>
                <w:sz w:val="20"/>
                <w:szCs w:val="20"/>
              </w:rPr>
            </w:pPr>
          </w:p>
        </w:tc>
        <w:tc>
          <w:tcPr>
            <w:tcW w:w="7513" w:type="dxa"/>
          </w:tcPr>
          <w:p w14:paraId="55526662" w14:textId="77777777" w:rsidR="001C33C1" w:rsidRPr="00E44FF9" w:rsidRDefault="00BD55CA" w:rsidP="00050D7D">
            <w:pPr>
              <w:pStyle w:val="ListParagraph"/>
              <w:rPr>
                <w:sz w:val="20"/>
                <w:szCs w:val="20"/>
              </w:rPr>
            </w:pPr>
            <w:r w:rsidRPr="00E44FF9">
              <w:rPr>
                <w:sz w:val="20"/>
                <w:szCs w:val="20"/>
              </w:rPr>
              <w:t>Opportunity for fraud.</w:t>
            </w:r>
          </w:p>
          <w:p w14:paraId="796BA516" w14:textId="77777777" w:rsidR="00F45C87" w:rsidRPr="00E44FF9" w:rsidRDefault="00F45C87" w:rsidP="00050D7D">
            <w:pPr>
              <w:pStyle w:val="ListParagraph"/>
              <w:rPr>
                <w:sz w:val="20"/>
                <w:szCs w:val="20"/>
              </w:rPr>
            </w:pPr>
          </w:p>
          <w:p w14:paraId="5B7D7403" w14:textId="77777777" w:rsidR="00F45C87" w:rsidRPr="00E44FF9" w:rsidRDefault="00F45C87" w:rsidP="00050D7D">
            <w:pPr>
              <w:pStyle w:val="ListParagraph"/>
              <w:rPr>
                <w:sz w:val="20"/>
                <w:szCs w:val="20"/>
              </w:rPr>
            </w:pPr>
            <w:r w:rsidRPr="00E44FF9">
              <w:rPr>
                <w:sz w:val="20"/>
                <w:szCs w:val="20"/>
              </w:rPr>
              <w:t>Lack of accountability and transparency.</w:t>
            </w:r>
          </w:p>
          <w:p w14:paraId="6B14ADBD" w14:textId="77777777" w:rsidR="008E3820" w:rsidRPr="00E44FF9" w:rsidRDefault="008E3820" w:rsidP="00050D7D">
            <w:pPr>
              <w:pStyle w:val="ListParagraph"/>
              <w:rPr>
                <w:sz w:val="20"/>
                <w:szCs w:val="20"/>
              </w:rPr>
            </w:pPr>
          </w:p>
          <w:p w14:paraId="08DDD456" w14:textId="05F4CD24" w:rsidR="00AE0ACA" w:rsidRPr="00AE0ACA" w:rsidRDefault="008E3820" w:rsidP="00AE0ACA">
            <w:pPr>
              <w:pStyle w:val="ListParagraph"/>
              <w:rPr>
                <w:sz w:val="20"/>
                <w:szCs w:val="20"/>
              </w:rPr>
            </w:pPr>
            <w:r w:rsidRPr="00E44FF9">
              <w:rPr>
                <w:sz w:val="20"/>
                <w:szCs w:val="20"/>
              </w:rPr>
              <w:t>Risk of unauthorised or inappropriate spending.</w:t>
            </w:r>
          </w:p>
        </w:tc>
      </w:tr>
      <w:tr w:rsidR="00DD69FA" w:rsidRPr="00E44FF9" w14:paraId="372A8B6E" w14:textId="77777777" w:rsidTr="0030296C">
        <w:trPr>
          <w:trHeight w:val="274"/>
        </w:trPr>
        <w:tc>
          <w:tcPr>
            <w:tcW w:w="7088" w:type="dxa"/>
          </w:tcPr>
          <w:p w14:paraId="18835278" w14:textId="5442DE35" w:rsidR="00761897" w:rsidRPr="00E44FF9" w:rsidRDefault="00761897" w:rsidP="00BD55CA">
            <w:pPr>
              <w:rPr>
                <w:rFonts w:cs="Arial"/>
                <w:color w:val="000000"/>
                <w:sz w:val="20"/>
                <w:szCs w:val="20"/>
              </w:rPr>
            </w:pPr>
            <w:r w:rsidRPr="00E44FF9">
              <w:rPr>
                <w:rFonts w:cs="Arial"/>
                <w:color w:val="000000"/>
                <w:sz w:val="20"/>
                <w:szCs w:val="20"/>
              </w:rPr>
              <w:t>Petty cash:</w:t>
            </w:r>
          </w:p>
          <w:p w14:paraId="6059D1B5" w14:textId="3508EEA0" w:rsidR="00DD69FA" w:rsidRPr="00732764" w:rsidRDefault="00E5650A">
            <w:pPr>
              <w:pStyle w:val="ListParagraph"/>
              <w:numPr>
                <w:ilvl w:val="0"/>
                <w:numId w:val="8"/>
              </w:numPr>
              <w:rPr>
                <w:rFonts w:cs="Arial"/>
                <w:color w:val="000000"/>
                <w:sz w:val="20"/>
                <w:szCs w:val="20"/>
              </w:rPr>
            </w:pPr>
            <w:r w:rsidRPr="00732764">
              <w:rPr>
                <w:rFonts w:cs="Arial"/>
                <w:color w:val="000000"/>
                <w:sz w:val="20"/>
                <w:szCs w:val="20"/>
              </w:rPr>
              <w:t xml:space="preserve">A personal loyalty card was used to </w:t>
            </w:r>
            <w:r w:rsidR="004B416D" w:rsidRPr="00732764">
              <w:rPr>
                <w:rFonts w:cs="Arial"/>
                <w:color w:val="000000"/>
                <w:sz w:val="20"/>
                <w:szCs w:val="20"/>
              </w:rPr>
              <w:t>gain rew</w:t>
            </w:r>
            <w:r w:rsidR="000E71BE" w:rsidRPr="00732764">
              <w:rPr>
                <w:rFonts w:cs="Arial"/>
                <w:color w:val="000000"/>
                <w:sz w:val="20"/>
                <w:szCs w:val="20"/>
              </w:rPr>
              <w:t>ard points when purchasing items for the school</w:t>
            </w:r>
            <w:r w:rsidR="000F3C7A" w:rsidRPr="00732764">
              <w:rPr>
                <w:rFonts w:cs="Arial"/>
                <w:color w:val="000000"/>
                <w:sz w:val="20"/>
                <w:szCs w:val="20"/>
              </w:rPr>
              <w:t>;</w:t>
            </w:r>
          </w:p>
          <w:p w14:paraId="3DCB2CD3" w14:textId="7A237C82" w:rsidR="000F3C7A" w:rsidRPr="00732764" w:rsidRDefault="000F3C7A">
            <w:pPr>
              <w:pStyle w:val="ListParagraph"/>
              <w:numPr>
                <w:ilvl w:val="0"/>
                <w:numId w:val="8"/>
              </w:numPr>
              <w:rPr>
                <w:rFonts w:cs="Arial"/>
                <w:color w:val="000000"/>
                <w:sz w:val="20"/>
                <w:szCs w:val="20"/>
              </w:rPr>
            </w:pPr>
            <w:r w:rsidRPr="00732764">
              <w:rPr>
                <w:rFonts w:cs="Arial"/>
                <w:color w:val="000000"/>
                <w:sz w:val="20"/>
                <w:szCs w:val="20"/>
              </w:rPr>
              <w:t>Expenditure was not authorised in</w:t>
            </w:r>
            <w:r w:rsidR="000B039F" w:rsidRPr="00732764">
              <w:rPr>
                <w:rFonts w:cs="Arial"/>
                <w:color w:val="000000"/>
                <w:sz w:val="20"/>
                <w:szCs w:val="20"/>
              </w:rPr>
              <w:t xml:space="preserve"> </w:t>
            </w:r>
            <w:r w:rsidRPr="00732764">
              <w:rPr>
                <w:rFonts w:cs="Arial"/>
                <w:color w:val="000000"/>
                <w:sz w:val="20"/>
                <w:szCs w:val="20"/>
              </w:rPr>
              <w:t>advance by the Headteacher</w:t>
            </w:r>
            <w:r w:rsidR="00732764">
              <w:rPr>
                <w:rFonts w:cs="Arial"/>
                <w:color w:val="000000"/>
                <w:sz w:val="20"/>
                <w:szCs w:val="20"/>
              </w:rPr>
              <w:t>;</w:t>
            </w:r>
          </w:p>
          <w:p w14:paraId="4E9FF62E" w14:textId="3E6C81E2" w:rsidR="00FA42DC" w:rsidRPr="00732764" w:rsidRDefault="00FA42DC">
            <w:pPr>
              <w:pStyle w:val="ListParagraph"/>
              <w:numPr>
                <w:ilvl w:val="0"/>
                <w:numId w:val="8"/>
              </w:numPr>
              <w:rPr>
                <w:rFonts w:cs="Arial"/>
                <w:color w:val="000000"/>
                <w:sz w:val="20"/>
                <w:szCs w:val="20"/>
              </w:rPr>
            </w:pPr>
            <w:r w:rsidRPr="00732764">
              <w:rPr>
                <w:rFonts w:cs="Arial"/>
                <w:color w:val="000000"/>
                <w:sz w:val="20"/>
                <w:szCs w:val="20"/>
              </w:rPr>
              <w:t>Staff did not sign to confirm they had received payment</w:t>
            </w:r>
            <w:r w:rsidR="00732764">
              <w:rPr>
                <w:rFonts w:cs="Arial"/>
                <w:color w:val="000000"/>
                <w:sz w:val="20"/>
                <w:szCs w:val="20"/>
              </w:rPr>
              <w:t>;</w:t>
            </w:r>
          </w:p>
          <w:p w14:paraId="62655E3B" w14:textId="6E45AEC2" w:rsidR="00075493" w:rsidRPr="00732764" w:rsidRDefault="00075493">
            <w:pPr>
              <w:pStyle w:val="ListParagraph"/>
              <w:numPr>
                <w:ilvl w:val="0"/>
                <w:numId w:val="8"/>
              </w:numPr>
              <w:rPr>
                <w:rFonts w:cs="Arial"/>
                <w:color w:val="000000"/>
                <w:sz w:val="20"/>
                <w:szCs w:val="20"/>
              </w:rPr>
            </w:pPr>
            <w:r w:rsidRPr="00732764">
              <w:rPr>
                <w:rFonts w:cs="Arial"/>
                <w:color w:val="000000"/>
                <w:sz w:val="20"/>
                <w:szCs w:val="20"/>
              </w:rPr>
              <w:t>A proper reconciliation was not completed each time the account was reimbursed</w:t>
            </w:r>
            <w:r w:rsidR="005C1D90">
              <w:rPr>
                <w:rFonts w:cs="Arial"/>
                <w:color w:val="000000"/>
                <w:sz w:val="20"/>
                <w:szCs w:val="20"/>
              </w:rPr>
              <w:t>; and</w:t>
            </w:r>
          </w:p>
          <w:p w14:paraId="34D2792A" w14:textId="024E4B28" w:rsidR="00075493" w:rsidRPr="00732764" w:rsidRDefault="00BB2C6E">
            <w:pPr>
              <w:pStyle w:val="ListParagraph"/>
              <w:numPr>
                <w:ilvl w:val="0"/>
                <w:numId w:val="8"/>
              </w:numPr>
              <w:rPr>
                <w:rFonts w:cs="Arial"/>
                <w:color w:val="000000"/>
                <w:sz w:val="20"/>
                <w:szCs w:val="20"/>
              </w:rPr>
            </w:pPr>
            <w:r w:rsidRPr="00732764">
              <w:rPr>
                <w:rFonts w:cs="Arial"/>
                <w:color w:val="000000"/>
                <w:sz w:val="20"/>
                <w:szCs w:val="20"/>
              </w:rPr>
              <w:t>Payments regularly exceeded the recommended £100 limit</w:t>
            </w:r>
            <w:r w:rsidR="005C1D90">
              <w:rPr>
                <w:rFonts w:cs="Arial"/>
                <w:color w:val="000000"/>
                <w:sz w:val="20"/>
                <w:szCs w:val="20"/>
              </w:rPr>
              <w:t>.</w:t>
            </w:r>
          </w:p>
          <w:p w14:paraId="746628BB" w14:textId="5A76DB95" w:rsidR="000E71BE" w:rsidRPr="00E44FF9" w:rsidRDefault="000E71BE" w:rsidP="00BD55CA">
            <w:pPr>
              <w:rPr>
                <w:rFonts w:cs="Arial"/>
                <w:color w:val="000000"/>
                <w:sz w:val="20"/>
                <w:szCs w:val="20"/>
              </w:rPr>
            </w:pPr>
          </w:p>
        </w:tc>
        <w:tc>
          <w:tcPr>
            <w:tcW w:w="7513" w:type="dxa"/>
          </w:tcPr>
          <w:p w14:paraId="0E358B38" w14:textId="5A453C2F" w:rsidR="00DD69FA" w:rsidRPr="00E44FF9" w:rsidRDefault="000E71BE" w:rsidP="00050D7D">
            <w:pPr>
              <w:pStyle w:val="ListParagraph"/>
              <w:rPr>
                <w:sz w:val="20"/>
                <w:szCs w:val="20"/>
              </w:rPr>
            </w:pPr>
            <w:r w:rsidRPr="00E44FF9">
              <w:rPr>
                <w:sz w:val="20"/>
                <w:szCs w:val="20"/>
              </w:rPr>
              <w:t xml:space="preserve">Potential of misuse </w:t>
            </w:r>
            <w:r w:rsidR="00681FD0" w:rsidRPr="00E44FF9">
              <w:rPr>
                <w:sz w:val="20"/>
                <w:szCs w:val="20"/>
              </w:rPr>
              <w:t>as vouchers could be spent for personal gain.</w:t>
            </w:r>
          </w:p>
        </w:tc>
      </w:tr>
      <w:tr w:rsidR="0030296C" w:rsidRPr="00E44FF9" w14:paraId="622C5022" w14:textId="77777777" w:rsidTr="0030296C">
        <w:trPr>
          <w:trHeight w:val="274"/>
        </w:trPr>
        <w:tc>
          <w:tcPr>
            <w:tcW w:w="7088" w:type="dxa"/>
          </w:tcPr>
          <w:p w14:paraId="1BAD303D" w14:textId="77777777" w:rsidR="0030296C" w:rsidRPr="00E44FF9" w:rsidRDefault="0030296C" w:rsidP="003A096B">
            <w:pPr>
              <w:rPr>
                <w:rFonts w:cs="Arial"/>
                <w:sz w:val="20"/>
                <w:szCs w:val="20"/>
              </w:rPr>
            </w:pPr>
            <w:r w:rsidRPr="00E44FF9">
              <w:rPr>
                <w:rFonts w:cs="Arial"/>
                <w:sz w:val="20"/>
                <w:szCs w:val="20"/>
              </w:rPr>
              <w:t>The school did not notify GCC of any leases in place for the year, as required by the Scheme for Financing Maintained Schools</w:t>
            </w:r>
            <w:r>
              <w:rPr>
                <w:rFonts w:cs="Arial"/>
                <w:sz w:val="20"/>
                <w:szCs w:val="20"/>
              </w:rPr>
              <w:t>.</w:t>
            </w:r>
          </w:p>
          <w:p w14:paraId="5E206648" w14:textId="77777777" w:rsidR="0030296C" w:rsidRPr="00E44FF9" w:rsidRDefault="0030296C" w:rsidP="003A096B">
            <w:pPr>
              <w:rPr>
                <w:rFonts w:cs="Arial"/>
                <w:sz w:val="20"/>
                <w:szCs w:val="20"/>
              </w:rPr>
            </w:pPr>
          </w:p>
        </w:tc>
        <w:tc>
          <w:tcPr>
            <w:tcW w:w="7513" w:type="dxa"/>
          </w:tcPr>
          <w:p w14:paraId="1C00B4FF" w14:textId="77777777" w:rsidR="0030296C" w:rsidRPr="00E44FF9" w:rsidRDefault="0030296C" w:rsidP="003A096B">
            <w:pPr>
              <w:pStyle w:val="Default"/>
              <w:tabs>
                <w:tab w:val="left" w:pos="2844"/>
              </w:tabs>
              <w:ind w:left="720"/>
              <w:rPr>
                <w:sz w:val="20"/>
                <w:szCs w:val="20"/>
              </w:rPr>
            </w:pPr>
            <w:r w:rsidRPr="00E44FF9">
              <w:rPr>
                <w:sz w:val="20"/>
                <w:szCs w:val="20"/>
              </w:rPr>
              <w:t>Misreporting by Strategic Finance of lease and asset information in GCC’s statement of accounts.</w:t>
            </w:r>
          </w:p>
        </w:tc>
      </w:tr>
      <w:tr w:rsidR="0030296C" w:rsidRPr="00E44FF9" w14:paraId="613CA079" w14:textId="77777777" w:rsidTr="0030296C">
        <w:trPr>
          <w:trHeight w:val="274"/>
        </w:trPr>
        <w:tc>
          <w:tcPr>
            <w:tcW w:w="7088" w:type="dxa"/>
          </w:tcPr>
          <w:p w14:paraId="590B1CB7" w14:textId="77777777" w:rsidR="0030296C" w:rsidRPr="00E44FF9" w:rsidRDefault="0030296C" w:rsidP="003A096B">
            <w:pPr>
              <w:rPr>
                <w:rFonts w:cs="Arial"/>
                <w:sz w:val="20"/>
                <w:szCs w:val="20"/>
              </w:rPr>
            </w:pPr>
            <w:r w:rsidRPr="00E44FF9">
              <w:rPr>
                <w:rFonts w:cs="Arial"/>
                <w:sz w:val="20"/>
                <w:szCs w:val="20"/>
              </w:rPr>
              <w:t xml:space="preserve">The required HMRC employment status checks </w:t>
            </w:r>
            <w:r>
              <w:rPr>
                <w:rFonts w:cs="Arial"/>
                <w:sz w:val="20"/>
                <w:szCs w:val="20"/>
              </w:rPr>
              <w:t>we</w:t>
            </w:r>
            <w:r w:rsidRPr="00E44FF9">
              <w:rPr>
                <w:rFonts w:cs="Arial"/>
                <w:sz w:val="20"/>
                <w:szCs w:val="20"/>
              </w:rPr>
              <w:t>re not being completed prior to an individual’s engagement to undertake work at the school.</w:t>
            </w:r>
          </w:p>
        </w:tc>
        <w:tc>
          <w:tcPr>
            <w:tcW w:w="7513" w:type="dxa"/>
          </w:tcPr>
          <w:p w14:paraId="1A5975B2" w14:textId="77777777" w:rsidR="0030296C" w:rsidRPr="00E44FF9" w:rsidRDefault="0030296C" w:rsidP="003A096B">
            <w:pPr>
              <w:pStyle w:val="Default"/>
              <w:ind w:left="720"/>
              <w:rPr>
                <w:sz w:val="20"/>
                <w:szCs w:val="20"/>
              </w:rPr>
            </w:pPr>
            <w:r w:rsidRPr="00E44FF9">
              <w:rPr>
                <w:sz w:val="20"/>
                <w:szCs w:val="20"/>
              </w:rPr>
              <w:t>Non-compliance with tax regulations.</w:t>
            </w:r>
          </w:p>
          <w:p w14:paraId="7504DFA3" w14:textId="77777777" w:rsidR="0030296C" w:rsidRPr="00E44FF9" w:rsidRDefault="0030296C" w:rsidP="003A096B">
            <w:pPr>
              <w:pStyle w:val="Default"/>
              <w:ind w:left="720"/>
              <w:rPr>
                <w:sz w:val="20"/>
                <w:szCs w:val="20"/>
              </w:rPr>
            </w:pPr>
          </w:p>
          <w:p w14:paraId="13504752" w14:textId="77777777" w:rsidR="0030296C" w:rsidRDefault="0030296C" w:rsidP="003A096B">
            <w:pPr>
              <w:pStyle w:val="Default"/>
              <w:ind w:left="720"/>
              <w:rPr>
                <w:sz w:val="20"/>
                <w:szCs w:val="20"/>
              </w:rPr>
            </w:pPr>
            <w:r w:rsidRPr="00E44FF9">
              <w:rPr>
                <w:sz w:val="20"/>
                <w:szCs w:val="20"/>
              </w:rPr>
              <w:t>Potential financial penalties against the school.</w:t>
            </w:r>
          </w:p>
          <w:p w14:paraId="57047656" w14:textId="77777777" w:rsidR="00B83029" w:rsidRPr="00E44FF9" w:rsidRDefault="00B83029" w:rsidP="003A096B">
            <w:pPr>
              <w:pStyle w:val="Default"/>
              <w:ind w:left="720"/>
              <w:rPr>
                <w:sz w:val="20"/>
                <w:szCs w:val="20"/>
              </w:rPr>
            </w:pPr>
          </w:p>
        </w:tc>
      </w:tr>
    </w:tbl>
    <w:p w14:paraId="364B4EAF" w14:textId="77777777" w:rsidR="00DC55F0" w:rsidRPr="00E44FF9" w:rsidRDefault="00DC55F0">
      <w:r w:rsidRPr="00E44FF9">
        <w:br w:type="page"/>
      </w:r>
    </w:p>
    <w:tbl>
      <w:tblPr>
        <w:tblStyle w:val="TableGrid"/>
        <w:tblW w:w="14601" w:type="dxa"/>
        <w:tblInd w:w="-176" w:type="dxa"/>
        <w:tblLook w:val="04A0" w:firstRow="1" w:lastRow="0" w:firstColumn="1" w:lastColumn="0" w:noHBand="0" w:noVBand="1"/>
      </w:tblPr>
      <w:tblGrid>
        <w:gridCol w:w="7088"/>
        <w:gridCol w:w="7513"/>
      </w:tblGrid>
      <w:tr w:rsidR="00AF253E" w:rsidRPr="00E44FF9" w14:paraId="1465B2E7" w14:textId="77777777" w:rsidTr="00790304">
        <w:tc>
          <w:tcPr>
            <w:tcW w:w="7088" w:type="dxa"/>
          </w:tcPr>
          <w:p w14:paraId="32F8B25F" w14:textId="0620E058" w:rsidR="00AF253E" w:rsidRPr="00E44FF9" w:rsidRDefault="00F52FE9" w:rsidP="00271815">
            <w:pPr>
              <w:jc w:val="center"/>
              <w:rPr>
                <w:rFonts w:cs="Arial"/>
                <w:b/>
                <w:sz w:val="28"/>
                <w:szCs w:val="28"/>
              </w:rPr>
            </w:pPr>
            <w:r w:rsidRPr="00E44FF9">
              <w:rPr>
                <w:rFonts w:cs="Arial"/>
                <w:b/>
                <w:sz w:val="28"/>
                <w:szCs w:val="28"/>
              </w:rPr>
              <w:t>Staffing and Payroll</w:t>
            </w:r>
          </w:p>
          <w:p w14:paraId="09DFC646" w14:textId="2F8D3B62" w:rsidR="002B2A20" w:rsidRPr="00E44FF9" w:rsidRDefault="002B2A20" w:rsidP="00271815">
            <w:pPr>
              <w:jc w:val="center"/>
              <w:rPr>
                <w:rFonts w:cs="Arial"/>
                <w:b/>
                <w:sz w:val="22"/>
                <w:szCs w:val="22"/>
              </w:rPr>
            </w:pPr>
          </w:p>
        </w:tc>
        <w:tc>
          <w:tcPr>
            <w:tcW w:w="7513" w:type="dxa"/>
          </w:tcPr>
          <w:p w14:paraId="68C62426" w14:textId="77777777" w:rsidR="00AF253E" w:rsidRPr="00E44FF9" w:rsidRDefault="00AF253E" w:rsidP="00AC6364">
            <w:pPr>
              <w:rPr>
                <w:rFonts w:cs="Arial"/>
                <w:sz w:val="20"/>
                <w:szCs w:val="20"/>
              </w:rPr>
            </w:pPr>
          </w:p>
        </w:tc>
      </w:tr>
      <w:tr w:rsidR="00AF253E" w:rsidRPr="00E44FF9" w14:paraId="666B2433" w14:textId="77777777" w:rsidTr="00790304">
        <w:trPr>
          <w:trHeight w:val="805"/>
        </w:trPr>
        <w:tc>
          <w:tcPr>
            <w:tcW w:w="7088" w:type="dxa"/>
          </w:tcPr>
          <w:p w14:paraId="329A3255" w14:textId="692A3235" w:rsidR="00AF253E" w:rsidRPr="00E44FF9" w:rsidRDefault="001B5F1D" w:rsidP="00F3071B">
            <w:pPr>
              <w:rPr>
                <w:rFonts w:cs="Arial"/>
                <w:sz w:val="20"/>
                <w:szCs w:val="20"/>
              </w:rPr>
            </w:pPr>
            <w:r w:rsidRPr="00E44FF9">
              <w:rPr>
                <w:rFonts w:cs="Arial"/>
                <w:sz w:val="20"/>
                <w:szCs w:val="20"/>
              </w:rPr>
              <w:t xml:space="preserve">The process for submitting and approving claims </w:t>
            </w:r>
            <w:r w:rsidR="00EC2375">
              <w:rPr>
                <w:rFonts w:cs="Arial"/>
                <w:sz w:val="20"/>
                <w:szCs w:val="20"/>
              </w:rPr>
              <w:t>wa</w:t>
            </w:r>
            <w:r w:rsidRPr="00E44FF9">
              <w:rPr>
                <w:rFonts w:cs="Arial"/>
                <w:sz w:val="20"/>
                <w:szCs w:val="20"/>
              </w:rPr>
              <w:t>s not robust</w:t>
            </w:r>
            <w:r w:rsidR="00DA2C64">
              <w:rPr>
                <w:rFonts w:cs="Arial"/>
                <w:sz w:val="20"/>
                <w:szCs w:val="20"/>
              </w:rPr>
              <w:t>.  A review of claim forms confirmed that</w:t>
            </w:r>
            <w:r w:rsidR="00754BB2" w:rsidRPr="00E44FF9">
              <w:rPr>
                <w:rFonts w:cs="Arial"/>
                <w:sz w:val="20"/>
                <w:szCs w:val="20"/>
              </w:rPr>
              <w:t>:</w:t>
            </w:r>
          </w:p>
          <w:p w14:paraId="569DD019" w14:textId="4C3355A3" w:rsidR="00FB6FC5" w:rsidRPr="00DA2C64" w:rsidRDefault="00DA2C64">
            <w:pPr>
              <w:pStyle w:val="ListParagraph"/>
              <w:numPr>
                <w:ilvl w:val="0"/>
                <w:numId w:val="10"/>
              </w:numPr>
              <w:rPr>
                <w:rFonts w:cs="Arial"/>
                <w:color w:val="000000"/>
                <w:sz w:val="20"/>
                <w:szCs w:val="20"/>
              </w:rPr>
            </w:pPr>
            <w:r>
              <w:rPr>
                <w:rFonts w:cs="Arial"/>
                <w:color w:val="000000"/>
                <w:sz w:val="20"/>
                <w:szCs w:val="20"/>
              </w:rPr>
              <w:t>N</w:t>
            </w:r>
            <w:r w:rsidR="00930FE1" w:rsidRPr="00DA2C64">
              <w:rPr>
                <w:rFonts w:cs="Arial"/>
                <w:color w:val="000000"/>
                <w:sz w:val="20"/>
                <w:szCs w:val="20"/>
              </w:rPr>
              <w:t>ot all the</w:t>
            </w:r>
            <w:r>
              <w:rPr>
                <w:rFonts w:cs="Arial"/>
                <w:color w:val="000000"/>
                <w:sz w:val="20"/>
                <w:szCs w:val="20"/>
              </w:rPr>
              <w:t xml:space="preserve"> for</w:t>
            </w:r>
            <w:r w:rsidR="00930FE1" w:rsidRPr="00DA2C64">
              <w:rPr>
                <w:rFonts w:cs="Arial"/>
                <w:color w:val="000000"/>
                <w:sz w:val="20"/>
                <w:szCs w:val="20"/>
              </w:rPr>
              <w:t>m</w:t>
            </w:r>
            <w:r>
              <w:rPr>
                <w:rFonts w:cs="Arial"/>
                <w:color w:val="000000"/>
                <w:sz w:val="20"/>
                <w:szCs w:val="20"/>
              </w:rPr>
              <w:t>s</w:t>
            </w:r>
            <w:r w:rsidR="00930FE1" w:rsidRPr="00DA2C64">
              <w:rPr>
                <w:rFonts w:cs="Arial"/>
                <w:color w:val="000000"/>
                <w:sz w:val="20"/>
                <w:szCs w:val="20"/>
              </w:rPr>
              <w:t xml:space="preserve"> had been completed </w:t>
            </w:r>
            <w:r w:rsidR="00B73409" w:rsidRPr="00DA2C64">
              <w:rPr>
                <w:rFonts w:cs="Arial"/>
                <w:color w:val="000000"/>
                <w:sz w:val="20"/>
                <w:szCs w:val="20"/>
              </w:rPr>
              <w:t xml:space="preserve">fully and </w:t>
            </w:r>
            <w:r w:rsidR="00930FE1" w:rsidRPr="00DA2C64">
              <w:rPr>
                <w:rFonts w:cs="Arial"/>
                <w:color w:val="000000"/>
                <w:sz w:val="20"/>
                <w:szCs w:val="20"/>
              </w:rPr>
              <w:t>correctly</w:t>
            </w:r>
            <w:r w:rsidR="00E64CD4" w:rsidRPr="00DA2C64">
              <w:rPr>
                <w:rFonts w:cs="Arial"/>
                <w:color w:val="000000"/>
                <w:sz w:val="20"/>
                <w:szCs w:val="20"/>
              </w:rPr>
              <w:t>;</w:t>
            </w:r>
          </w:p>
          <w:p w14:paraId="5F475A94" w14:textId="259865B5" w:rsidR="003A3201" w:rsidRPr="00DA2C64" w:rsidRDefault="00FB6FC5">
            <w:pPr>
              <w:pStyle w:val="ListParagraph"/>
              <w:numPr>
                <w:ilvl w:val="0"/>
                <w:numId w:val="10"/>
              </w:numPr>
              <w:rPr>
                <w:rFonts w:cs="Arial"/>
                <w:color w:val="000000"/>
                <w:sz w:val="20"/>
                <w:szCs w:val="20"/>
              </w:rPr>
            </w:pPr>
            <w:r w:rsidRPr="00DA2C64">
              <w:rPr>
                <w:rFonts w:cs="Arial"/>
                <w:color w:val="000000"/>
                <w:sz w:val="20"/>
                <w:szCs w:val="20"/>
              </w:rPr>
              <w:t>Not all forms had been signed</w:t>
            </w:r>
            <w:r w:rsidR="004F2723">
              <w:rPr>
                <w:rFonts w:cs="Arial"/>
                <w:color w:val="000000"/>
                <w:sz w:val="20"/>
                <w:szCs w:val="20"/>
              </w:rPr>
              <w:t>;</w:t>
            </w:r>
          </w:p>
          <w:p w14:paraId="1B4EAFAA" w14:textId="1F219673" w:rsidR="00E31EA6" w:rsidRPr="00DA2C64" w:rsidRDefault="003A3201">
            <w:pPr>
              <w:pStyle w:val="ListParagraph"/>
              <w:numPr>
                <w:ilvl w:val="0"/>
                <w:numId w:val="10"/>
              </w:numPr>
              <w:rPr>
                <w:rFonts w:cs="Arial"/>
                <w:color w:val="000000"/>
                <w:sz w:val="20"/>
                <w:szCs w:val="20"/>
              </w:rPr>
            </w:pPr>
            <w:r w:rsidRPr="00DA2C64">
              <w:rPr>
                <w:rFonts w:cs="Arial"/>
                <w:color w:val="000000"/>
                <w:sz w:val="20"/>
                <w:szCs w:val="20"/>
              </w:rPr>
              <w:t xml:space="preserve">Claimant had worked </w:t>
            </w:r>
            <w:r w:rsidR="00FF22E2" w:rsidRPr="00DA2C64">
              <w:rPr>
                <w:rFonts w:cs="Arial"/>
                <w:color w:val="000000"/>
                <w:sz w:val="20"/>
                <w:szCs w:val="20"/>
              </w:rPr>
              <w:t>after the form had been signed and dated</w:t>
            </w:r>
            <w:r w:rsidR="00FB6FC5" w:rsidRPr="00DA2C64">
              <w:rPr>
                <w:rFonts w:cs="Arial"/>
                <w:color w:val="000000"/>
                <w:sz w:val="20"/>
                <w:szCs w:val="20"/>
              </w:rPr>
              <w:t>;</w:t>
            </w:r>
            <w:r w:rsidR="00E64CD4" w:rsidRPr="00DA2C64">
              <w:rPr>
                <w:rFonts w:cs="Arial"/>
                <w:color w:val="000000"/>
                <w:sz w:val="20"/>
                <w:szCs w:val="20"/>
              </w:rPr>
              <w:t xml:space="preserve"> and</w:t>
            </w:r>
          </w:p>
          <w:p w14:paraId="15B8BD8E" w14:textId="0350C141" w:rsidR="00930FE1" w:rsidRPr="00DA2C64" w:rsidRDefault="00930FE1">
            <w:pPr>
              <w:pStyle w:val="ListParagraph"/>
              <w:numPr>
                <w:ilvl w:val="0"/>
                <w:numId w:val="10"/>
              </w:numPr>
              <w:rPr>
                <w:rFonts w:cs="Arial"/>
                <w:color w:val="000000"/>
                <w:sz w:val="20"/>
                <w:szCs w:val="20"/>
              </w:rPr>
            </w:pPr>
            <w:r w:rsidRPr="00DA2C64">
              <w:rPr>
                <w:rFonts w:cs="Arial"/>
                <w:color w:val="000000"/>
                <w:sz w:val="20"/>
                <w:szCs w:val="20"/>
              </w:rPr>
              <w:t>The Headteacher d</w:t>
            </w:r>
            <w:r w:rsidR="004F2723">
              <w:rPr>
                <w:rFonts w:cs="Arial"/>
                <w:color w:val="000000"/>
                <w:sz w:val="20"/>
                <w:szCs w:val="20"/>
              </w:rPr>
              <w:t>id</w:t>
            </w:r>
            <w:r w:rsidRPr="00DA2C64">
              <w:rPr>
                <w:rFonts w:cs="Arial"/>
                <w:color w:val="000000"/>
                <w:sz w:val="20"/>
                <w:szCs w:val="20"/>
              </w:rPr>
              <w:t xml:space="preserve"> not compare the hardcopy claim form to</w:t>
            </w:r>
            <w:r w:rsidR="00E31EA6" w:rsidRPr="00DA2C64">
              <w:rPr>
                <w:rFonts w:cs="Arial"/>
                <w:color w:val="000000"/>
                <w:sz w:val="20"/>
                <w:szCs w:val="20"/>
              </w:rPr>
              <w:t xml:space="preserve"> </w:t>
            </w:r>
            <w:r w:rsidRPr="00DA2C64">
              <w:rPr>
                <w:rFonts w:cs="Arial"/>
                <w:color w:val="000000"/>
                <w:sz w:val="20"/>
                <w:szCs w:val="20"/>
              </w:rPr>
              <w:t xml:space="preserve">what they </w:t>
            </w:r>
            <w:r w:rsidR="00665844">
              <w:rPr>
                <w:rFonts w:cs="Arial"/>
                <w:color w:val="000000"/>
                <w:sz w:val="20"/>
                <w:szCs w:val="20"/>
              </w:rPr>
              <w:t>we</w:t>
            </w:r>
            <w:r w:rsidRPr="00DA2C64">
              <w:rPr>
                <w:rFonts w:cs="Arial"/>
                <w:color w:val="000000"/>
                <w:sz w:val="20"/>
                <w:szCs w:val="20"/>
              </w:rPr>
              <w:t>re authorising on e-forms.</w:t>
            </w:r>
          </w:p>
          <w:p w14:paraId="2B935A5B" w14:textId="3C974F56" w:rsidR="00930FE1" w:rsidRPr="00E44FF9" w:rsidRDefault="00930FE1" w:rsidP="008F48B6">
            <w:pPr>
              <w:rPr>
                <w:rFonts w:cs="Arial"/>
                <w:sz w:val="20"/>
                <w:szCs w:val="20"/>
              </w:rPr>
            </w:pPr>
          </w:p>
        </w:tc>
        <w:tc>
          <w:tcPr>
            <w:tcW w:w="7513" w:type="dxa"/>
          </w:tcPr>
          <w:p w14:paraId="55B3DF29" w14:textId="77777777" w:rsidR="00D61688" w:rsidRPr="00E44FF9" w:rsidRDefault="00C83BB1" w:rsidP="00050D7D">
            <w:pPr>
              <w:pStyle w:val="ListParagraph"/>
              <w:rPr>
                <w:rFonts w:cs="Arial"/>
                <w:sz w:val="20"/>
                <w:szCs w:val="20"/>
              </w:rPr>
            </w:pPr>
            <w:r w:rsidRPr="00E44FF9">
              <w:rPr>
                <w:rFonts w:cs="Arial"/>
                <w:sz w:val="20"/>
                <w:szCs w:val="20"/>
              </w:rPr>
              <w:t>Potential for fraud.</w:t>
            </w:r>
          </w:p>
          <w:p w14:paraId="3AA30F54" w14:textId="77777777" w:rsidR="00C83BB1" w:rsidRPr="00E44FF9" w:rsidRDefault="00C83BB1" w:rsidP="00050D7D">
            <w:pPr>
              <w:pStyle w:val="ListParagraph"/>
              <w:rPr>
                <w:rFonts w:cs="Arial"/>
                <w:sz w:val="20"/>
                <w:szCs w:val="20"/>
              </w:rPr>
            </w:pPr>
          </w:p>
          <w:p w14:paraId="06041A21" w14:textId="6292384F" w:rsidR="00C83BB1" w:rsidRPr="00E44FF9" w:rsidRDefault="00C83BB1" w:rsidP="003F4F87">
            <w:pPr>
              <w:pStyle w:val="ListParagraph"/>
              <w:rPr>
                <w:rFonts w:cs="Arial"/>
                <w:sz w:val="20"/>
                <w:szCs w:val="20"/>
              </w:rPr>
            </w:pPr>
            <w:r w:rsidRPr="00E44FF9">
              <w:rPr>
                <w:rFonts w:cs="Arial"/>
                <w:sz w:val="20"/>
                <w:szCs w:val="20"/>
              </w:rPr>
              <w:t>Payment made for hours not worked.</w:t>
            </w:r>
          </w:p>
        </w:tc>
      </w:tr>
      <w:tr w:rsidR="00AF253E" w:rsidRPr="00E44FF9" w14:paraId="68FE06A6" w14:textId="77777777" w:rsidTr="00790304">
        <w:trPr>
          <w:trHeight w:val="841"/>
        </w:trPr>
        <w:tc>
          <w:tcPr>
            <w:tcW w:w="7088" w:type="dxa"/>
          </w:tcPr>
          <w:p w14:paraId="3274351D" w14:textId="34AFC0B3" w:rsidR="009056DF" w:rsidRPr="00E44FF9" w:rsidRDefault="00B774BB" w:rsidP="009765A3">
            <w:pPr>
              <w:rPr>
                <w:rFonts w:cs="Arial"/>
                <w:sz w:val="20"/>
                <w:szCs w:val="20"/>
              </w:rPr>
            </w:pPr>
            <w:r w:rsidRPr="00E44FF9">
              <w:rPr>
                <w:rFonts w:cs="Arial"/>
                <w:sz w:val="20"/>
                <w:szCs w:val="20"/>
              </w:rPr>
              <w:t xml:space="preserve">There </w:t>
            </w:r>
            <w:r w:rsidR="00C05991">
              <w:rPr>
                <w:rFonts w:cs="Arial"/>
                <w:sz w:val="20"/>
                <w:szCs w:val="20"/>
              </w:rPr>
              <w:t>wa</w:t>
            </w:r>
            <w:r w:rsidRPr="00E44FF9">
              <w:rPr>
                <w:rFonts w:cs="Arial"/>
                <w:sz w:val="20"/>
                <w:szCs w:val="20"/>
              </w:rPr>
              <w:t xml:space="preserve">s no evidence of review of the PY14 </w:t>
            </w:r>
            <w:r w:rsidR="00C05991">
              <w:rPr>
                <w:rFonts w:cs="Arial"/>
                <w:sz w:val="20"/>
                <w:szCs w:val="20"/>
              </w:rPr>
              <w:t xml:space="preserve">payroll report </w:t>
            </w:r>
            <w:r w:rsidRPr="00E44FF9">
              <w:rPr>
                <w:rFonts w:cs="Arial"/>
                <w:sz w:val="20"/>
                <w:szCs w:val="20"/>
              </w:rPr>
              <w:t>by the Headteacher</w:t>
            </w:r>
            <w:r w:rsidR="00BA7D7B" w:rsidRPr="00E44FF9">
              <w:rPr>
                <w:rFonts w:cs="Arial"/>
                <w:sz w:val="20"/>
                <w:szCs w:val="20"/>
              </w:rPr>
              <w:t>.</w:t>
            </w:r>
          </w:p>
          <w:p w14:paraId="7044C5A2" w14:textId="77777777" w:rsidR="00724DB1" w:rsidRPr="00E44FF9" w:rsidRDefault="00724DB1" w:rsidP="009765A3">
            <w:pPr>
              <w:rPr>
                <w:rFonts w:cs="Arial"/>
                <w:sz w:val="20"/>
                <w:szCs w:val="20"/>
              </w:rPr>
            </w:pPr>
          </w:p>
          <w:p w14:paraId="2F4B47D0" w14:textId="4B6CC850" w:rsidR="00724DB1" w:rsidRPr="00E44FF9" w:rsidRDefault="00724DB1" w:rsidP="009765A3">
            <w:pPr>
              <w:rPr>
                <w:rFonts w:cs="Arial"/>
                <w:sz w:val="20"/>
                <w:szCs w:val="20"/>
              </w:rPr>
            </w:pPr>
            <w:r w:rsidRPr="00E44FF9">
              <w:rPr>
                <w:rFonts w:cs="Arial"/>
                <w:sz w:val="20"/>
                <w:szCs w:val="20"/>
              </w:rPr>
              <w:t>The PY14</w:t>
            </w:r>
            <w:r w:rsidR="003B1AD5">
              <w:rPr>
                <w:rFonts w:cs="Arial"/>
                <w:sz w:val="20"/>
                <w:szCs w:val="20"/>
              </w:rPr>
              <w:t xml:space="preserve"> review wa</w:t>
            </w:r>
            <w:r w:rsidRPr="00E44FF9">
              <w:rPr>
                <w:rFonts w:cs="Arial"/>
                <w:sz w:val="20"/>
                <w:szCs w:val="20"/>
              </w:rPr>
              <w:t>s completed by the same member of staff that undertakes the payroll processing, therefore no separation of duties.</w:t>
            </w:r>
          </w:p>
          <w:p w14:paraId="6FDFA818" w14:textId="2C8C0C2E" w:rsidR="00724DB1" w:rsidRPr="00E44FF9" w:rsidRDefault="00724DB1" w:rsidP="009765A3">
            <w:pPr>
              <w:rPr>
                <w:rFonts w:cs="Arial"/>
                <w:sz w:val="20"/>
                <w:szCs w:val="20"/>
              </w:rPr>
            </w:pPr>
          </w:p>
        </w:tc>
        <w:tc>
          <w:tcPr>
            <w:tcW w:w="7513" w:type="dxa"/>
          </w:tcPr>
          <w:p w14:paraId="0CD75149" w14:textId="77777777" w:rsidR="00FA5F41" w:rsidRPr="00E44FF9" w:rsidRDefault="00B774BB" w:rsidP="00050D7D">
            <w:pPr>
              <w:pStyle w:val="ListParagraph"/>
              <w:rPr>
                <w:rFonts w:cs="Arial"/>
                <w:sz w:val="20"/>
                <w:szCs w:val="20"/>
              </w:rPr>
            </w:pPr>
            <w:r w:rsidRPr="00E44FF9">
              <w:rPr>
                <w:rFonts w:cs="Arial"/>
                <w:sz w:val="20"/>
                <w:szCs w:val="20"/>
              </w:rPr>
              <w:t>Incorrect pay or ghost employees may not be identified</w:t>
            </w:r>
            <w:r w:rsidR="007338AA" w:rsidRPr="00E44FF9">
              <w:rPr>
                <w:rFonts w:cs="Arial"/>
                <w:sz w:val="20"/>
                <w:szCs w:val="20"/>
              </w:rPr>
              <w:t>.</w:t>
            </w:r>
          </w:p>
          <w:p w14:paraId="6F8C1BAB" w14:textId="77777777" w:rsidR="007338AA" w:rsidRPr="00E44FF9" w:rsidRDefault="007338AA" w:rsidP="00050D7D">
            <w:pPr>
              <w:pStyle w:val="ListParagraph"/>
              <w:rPr>
                <w:rFonts w:cs="Arial"/>
                <w:sz w:val="20"/>
                <w:szCs w:val="20"/>
              </w:rPr>
            </w:pPr>
          </w:p>
          <w:p w14:paraId="3C43A1B7" w14:textId="77777777" w:rsidR="007338AA" w:rsidRPr="00E44FF9" w:rsidRDefault="007338AA" w:rsidP="00050D7D">
            <w:pPr>
              <w:pStyle w:val="ListParagraph"/>
              <w:rPr>
                <w:rFonts w:cs="Arial"/>
                <w:sz w:val="20"/>
                <w:szCs w:val="20"/>
              </w:rPr>
            </w:pPr>
            <w:r w:rsidRPr="00E44FF9">
              <w:rPr>
                <w:rFonts w:cs="Arial"/>
                <w:sz w:val="20"/>
                <w:szCs w:val="20"/>
              </w:rPr>
              <w:t>Possibility of budget overspend.</w:t>
            </w:r>
          </w:p>
          <w:p w14:paraId="10490EF6" w14:textId="77777777" w:rsidR="007338AA" w:rsidRPr="00E44FF9" w:rsidRDefault="007338AA" w:rsidP="00050D7D">
            <w:pPr>
              <w:pStyle w:val="ListParagraph"/>
              <w:rPr>
                <w:rFonts w:cs="Arial"/>
                <w:sz w:val="20"/>
                <w:szCs w:val="20"/>
              </w:rPr>
            </w:pPr>
          </w:p>
          <w:p w14:paraId="3ED29DD7" w14:textId="71DA3D98" w:rsidR="00984FB2" w:rsidRPr="00E44FF9" w:rsidRDefault="00984FB2" w:rsidP="00050D7D">
            <w:pPr>
              <w:pStyle w:val="ListParagraph"/>
              <w:rPr>
                <w:rFonts w:cs="Arial"/>
                <w:sz w:val="20"/>
                <w:szCs w:val="20"/>
              </w:rPr>
            </w:pPr>
            <w:r w:rsidRPr="00E44FF9">
              <w:rPr>
                <w:rFonts w:cs="Arial"/>
                <w:sz w:val="20"/>
                <w:szCs w:val="20"/>
              </w:rPr>
              <w:t>Lack of accountability by the Headteacher.</w:t>
            </w:r>
          </w:p>
          <w:p w14:paraId="6A26AE6A" w14:textId="0445F98B" w:rsidR="00CA338F" w:rsidRPr="00E44FF9" w:rsidRDefault="00CA338F" w:rsidP="00050D7D">
            <w:pPr>
              <w:pStyle w:val="ListParagraph"/>
              <w:rPr>
                <w:rFonts w:cs="Arial"/>
                <w:sz w:val="20"/>
                <w:szCs w:val="20"/>
              </w:rPr>
            </w:pPr>
          </w:p>
        </w:tc>
      </w:tr>
      <w:tr w:rsidR="00A5119F" w:rsidRPr="00E44FF9" w14:paraId="6C9FBA66" w14:textId="77777777" w:rsidTr="00790304">
        <w:trPr>
          <w:trHeight w:val="841"/>
        </w:trPr>
        <w:tc>
          <w:tcPr>
            <w:tcW w:w="7088" w:type="dxa"/>
          </w:tcPr>
          <w:p w14:paraId="554DED4F" w14:textId="23CE8ED3" w:rsidR="00731EAF" w:rsidRDefault="00731EAF" w:rsidP="00A5119F">
            <w:pPr>
              <w:rPr>
                <w:rFonts w:cs="Arial"/>
                <w:color w:val="000000"/>
                <w:sz w:val="20"/>
                <w:szCs w:val="20"/>
              </w:rPr>
            </w:pPr>
            <w:r>
              <w:rPr>
                <w:rFonts w:cs="Arial"/>
                <w:color w:val="000000"/>
                <w:sz w:val="20"/>
                <w:szCs w:val="20"/>
              </w:rPr>
              <w:t>Recruitment:</w:t>
            </w:r>
          </w:p>
          <w:p w14:paraId="6A97CEF6" w14:textId="0C36229B" w:rsidR="000F4970" w:rsidRPr="00731EAF" w:rsidRDefault="000F4970">
            <w:pPr>
              <w:pStyle w:val="ListParagraph"/>
              <w:numPr>
                <w:ilvl w:val="0"/>
                <w:numId w:val="9"/>
              </w:numPr>
              <w:rPr>
                <w:rFonts w:cs="Arial"/>
                <w:color w:val="000000"/>
                <w:sz w:val="20"/>
                <w:szCs w:val="20"/>
              </w:rPr>
            </w:pPr>
            <w:r w:rsidRPr="00731EAF">
              <w:rPr>
                <w:rFonts w:cs="Arial"/>
                <w:color w:val="000000"/>
                <w:sz w:val="20"/>
                <w:szCs w:val="20"/>
              </w:rPr>
              <w:t>The school d</w:t>
            </w:r>
            <w:r w:rsidR="00731EAF" w:rsidRPr="00731EAF">
              <w:rPr>
                <w:rFonts w:cs="Arial"/>
                <w:color w:val="000000"/>
                <w:sz w:val="20"/>
                <w:szCs w:val="20"/>
              </w:rPr>
              <w:t>id</w:t>
            </w:r>
            <w:r w:rsidRPr="00731EAF">
              <w:rPr>
                <w:rFonts w:cs="Arial"/>
                <w:color w:val="000000"/>
                <w:sz w:val="20"/>
                <w:szCs w:val="20"/>
              </w:rPr>
              <w:t xml:space="preserve"> not have a documented recruitment process</w:t>
            </w:r>
            <w:r w:rsidR="00E14034">
              <w:rPr>
                <w:rFonts w:cs="Arial"/>
                <w:color w:val="000000"/>
                <w:sz w:val="20"/>
                <w:szCs w:val="20"/>
              </w:rPr>
              <w:t>;</w:t>
            </w:r>
          </w:p>
          <w:p w14:paraId="4394491E" w14:textId="39202EC2" w:rsidR="002A3FA5" w:rsidRPr="00731EAF" w:rsidRDefault="002A3FA5">
            <w:pPr>
              <w:pStyle w:val="ListParagraph"/>
              <w:numPr>
                <w:ilvl w:val="0"/>
                <w:numId w:val="9"/>
              </w:numPr>
              <w:rPr>
                <w:rFonts w:cs="Arial"/>
                <w:color w:val="000000"/>
                <w:sz w:val="20"/>
                <w:szCs w:val="20"/>
              </w:rPr>
            </w:pPr>
            <w:r w:rsidRPr="00731EAF">
              <w:rPr>
                <w:rFonts w:cs="Arial"/>
                <w:color w:val="000000"/>
                <w:sz w:val="20"/>
                <w:szCs w:val="20"/>
              </w:rPr>
              <w:t>Medical checks had not been undertaken for new staff</w:t>
            </w:r>
            <w:r w:rsidR="00E14034">
              <w:rPr>
                <w:rFonts w:cs="Arial"/>
                <w:color w:val="000000"/>
                <w:sz w:val="20"/>
                <w:szCs w:val="20"/>
              </w:rPr>
              <w:t>;</w:t>
            </w:r>
          </w:p>
          <w:p w14:paraId="35CF7363" w14:textId="3EA463F2" w:rsidR="004B75A0" w:rsidRPr="00731EAF" w:rsidRDefault="004B75A0">
            <w:pPr>
              <w:pStyle w:val="ListParagraph"/>
              <w:numPr>
                <w:ilvl w:val="0"/>
                <w:numId w:val="9"/>
              </w:numPr>
              <w:rPr>
                <w:rFonts w:cs="Arial"/>
                <w:color w:val="000000"/>
                <w:sz w:val="20"/>
                <w:szCs w:val="20"/>
              </w:rPr>
            </w:pPr>
            <w:r w:rsidRPr="00731EAF">
              <w:rPr>
                <w:rFonts w:cs="Arial"/>
                <w:color w:val="000000"/>
                <w:sz w:val="20"/>
                <w:szCs w:val="20"/>
              </w:rPr>
              <w:t>A review of personnel files for a sample of recent starters highlighted that not all documentation was included</w:t>
            </w:r>
            <w:r w:rsidR="00E14034">
              <w:rPr>
                <w:rFonts w:cs="Arial"/>
                <w:color w:val="000000"/>
                <w:sz w:val="20"/>
                <w:szCs w:val="20"/>
              </w:rPr>
              <w:t>; and</w:t>
            </w:r>
          </w:p>
          <w:p w14:paraId="6DDB662E" w14:textId="626972ED" w:rsidR="00AE6DF4" w:rsidRPr="00731EAF" w:rsidRDefault="00AE6DF4">
            <w:pPr>
              <w:pStyle w:val="ListParagraph"/>
              <w:numPr>
                <w:ilvl w:val="0"/>
                <w:numId w:val="9"/>
              </w:numPr>
              <w:rPr>
                <w:rFonts w:cs="Arial"/>
                <w:sz w:val="20"/>
                <w:szCs w:val="20"/>
              </w:rPr>
            </w:pPr>
            <w:r w:rsidRPr="00731EAF">
              <w:rPr>
                <w:rFonts w:cs="Arial"/>
                <w:sz w:val="20"/>
                <w:szCs w:val="20"/>
              </w:rPr>
              <w:t>Staff files ha</w:t>
            </w:r>
            <w:r w:rsidR="00E14034">
              <w:rPr>
                <w:rFonts w:cs="Arial"/>
                <w:sz w:val="20"/>
                <w:szCs w:val="20"/>
              </w:rPr>
              <w:t>d</w:t>
            </w:r>
            <w:r w:rsidRPr="00731EAF">
              <w:rPr>
                <w:rFonts w:cs="Arial"/>
                <w:sz w:val="20"/>
                <w:szCs w:val="20"/>
              </w:rPr>
              <w:t xml:space="preserve"> not been destroyed in line with the correct retention period.</w:t>
            </w:r>
          </w:p>
          <w:p w14:paraId="7F0CB711" w14:textId="77777777" w:rsidR="00AE6DF4" w:rsidRPr="00E44FF9" w:rsidRDefault="00AE6DF4" w:rsidP="009765A3">
            <w:pPr>
              <w:rPr>
                <w:rFonts w:cs="Arial"/>
                <w:sz w:val="20"/>
                <w:szCs w:val="20"/>
              </w:rPr>
            </w:pPr>
          </w:p>
        </w:tc>
        <w:tc>
          <w:tcPr>
            <w:tcW w:w="7513" w:type="dxa"/>
          </w:tcPr>
          <w:p w14:paraId="3036879D" w14:textId="77777777" w:rsidR="00CC3814" w:rsidRPr="00E44FF9" w:rsidRDefault="00CC3814" w:rsidP="00050D7D">
            <w:pPr>
              <w:pStyle w:val="ListParagraph"/>
              <w:rPr>
                <w:rFonts w:cs="Arial"/>
                <w:sz w:val="20"/>
                <w:szCs w:val="20"/>
              </w:rPr>
            </w:pPr>
            <w:r w:rsidRPr="00E44FF9">
              <w:rPr>
                <w:rFonts w:cs="Arial"/>
                <w:sz w:val="20"/>
                <w:szCs w:val="20"/>
              </w:rPr>
              <w:t>Recruitment process not correctly followed.</w:t>
            </w:r>
          </w:p>
          <w:p w14:paraId="33DB19A4" w14:textId="77777777" w:rsidR="0012105A" w:rsidRPr="00E44FF9" w:rsidRDefault="0012105A" w:rsidP="00050D7D">
            <w:pPr>
              <w:pStyle w:val="ListParagraph"/>
              <w:rPr>
                <w:rFonts w:cs="Arial"/>
                <w:sz w:val="20"/>
                <w:szCs w:val="20"/>
              </w:rPr>
            </w:pPr>
          </w:p>
          <w:p w14:paraId="5D7366B6" w14:textId="77777777" w:rsidR="0012105A" w:rsidRDefault="0012105A" w:rsidP="00050D7D">
            <w:pPr>
              <w:pStyle w:val="ListParagraph"/>
              <w:rPr>
                <w:rFonts w:cs="Arial"/>
                <w:sz w:val="20"/>
                <w:szCs w:val="20"/>
              </w:rPr>
            </w:pPr>
            <w:r w:rsidRPr="00E44FF9">
              <w:rPr>
                <w:rFonts w:cs="Arial"/>
                <w:sz w:val="20"/>
                <w:szCs w:val="20"/>
              </w:rPr>
              <w:t>Challenge to recruitment process.</w:t>
            </w:r>
          </w:p>
          <w:p w14:paraId="1BDD03EF" w14:textId="77777777" w:rsidR="00A80378" w:rsidRDefault="00A80378" w:rsidP="00050D7D">
            <w:pPr>
              <w:pStyle w:val="ListParagraph"/>
              <w:rPr>
                <w:rFonts w:cs="Arial"/>
                <w:sz w:val="20"/>
                <w:szCs w:val="20"/>
              </w:rPr>
            </w:pPr>
          </w:p>
          <w:p w14:paraId="08ECA618" w14:textId="77777777" w:rsidR="00A80378" w:rsidRPr="00E44FF9" w:rsidRDefault="00A80378" w:rsidP="00A80378">
            <w:pPr>
              <w:pStyle w:val="ListParagraph"/>
              <w:rPr>
                <w:rFonts w:cs="Arial"/>
                <w:sz w:val="20"/>
                <w:szCs w:val="20"/>
              </w:rPr>
            </w:pPr>
            <w:r w:rsidRPr="00E44FF9">
              <w:rPr>
                <w:rFonts w:cs="Arial"/>
                <w:sz w:val="20"/>
                <w:szCs w:val="20"/>
              </w:rPr>
              <w:t>Non-compliance with statutory regulations.</w:t>
            </w:r>
          </w:p>
          <w:p w14:paraId="25D80E0C" w14:textId="53A7728C" w:rsidR="00A80378" w:rsidRPr="00E44FF9" w:rsidRDefault="00A80378" w:rsidP="00050D7D">
            <w:pPr>
              <w:pStyle w:val="ListParagraph"/>
              <w:rPr>
                <w:rFonts w:cs="Arial"/>
                <w:sz w:val="20"/>
                <w:szCs w:val="20"/>
              </w:rPr>
            </w:pPr>
          </w:p>
        </w:tc>
      </w:tr>
      <w:tr w:rsidR="004B75A0" w:rsidRPr="00E44FF9" w14:paraId="704E10C9" w14:textId="77777777" w:rsidTr="00790304">
        <w:trPr>
          <w:trHeight w:val="841"/>
        </w:trPr>
        <w:tc>
          <w:tcPr>
            <w:tcW w:w="7088" w:type="dxa"/>
          </w:tcPr>
          <w:p w14:paraId="4008BE0A" w14:textId="7403B31A" w:rsidR="002566A8" w:rsidRPr="00E44FF9" w:rsidRDefault="002566A8" w:rsidP="002566A8">
            <w:pPr>
              <w:rPr>
                <w:rFonts w:cs="Arial"/>
                <w:color w:val="000000"/>
                <w:sz w:val="20"/>
                <w:szCs w:val="20"/>
              </w:rPr>
            </w:pPr>
            <w:r w:rsidRPr="00E44FF9">
              <w:rPr>
                <w:rFonts w:cs="Arial"/>
                <w:color w:val="000000"/>
                <w:sz w:val="20"/>
                <w:szCs w:val="20"/>
              </w:rPr>
              <w:t xml:space="preserve">There </w:t>
            </w:r>
            <w:r w:rsidR="00762921">
              <w:rPr>
                <w:rFonts w:cs="Arial"/>
                <w:color w:val="000000"/>
                <w:sz w:val="20"/>
                <w:szCs w:val="20"/>
              </w:rPr>
              <w:t>wa</w:t>
            </w:r>
            <w:r w:rsidRPr="00E44FF9">
              <w:rPr>
                <w:rFonts w:cs="Arial"/>
                <w:color w:val="000000"/>
                <w:sz w:val="20"/>
                <w:szCs w:val="20"/>
              </w:rPr>
              <w:t>s not a consistent or complete process for driver checks on staff who use their own vehicle for school business.</w:t>
            </w:r>
          </w:p>
          <w:p w14:paraId="23882695" w14:textId="77777777" w:rsidR="004B75A0" w:rsidRPr="00E44FF9" w:rsidRDefault="004B75A0" w:rsidP="00A5119F">
            <w:pPr>
              <w:rPr>
                <w:rFonts w:cs="Arial"/>
                <w:color w:val="000000"/>
                <w:sz w:val="20"/>
                <w:szCs w:val="20"/>
              </w:rPr>
            </w:pPr>
          </w:p>
        </w:tc>
        <w:tc>
          <w:tcPr>
            <w:tcW w:w="7513" w:type="dxa"/>
          </w:tcPr>
          <w:p w14:paraId="60E24B9C" w14:textId="77777777" w:rsidR="002468E2" w:rsidRDefault="002468E2" w:rsidP="002468E2">
            <w:pPr>
              <w:pStyle w:val="ListParagraph"/>
              <w:rPr>
                <w:rFonts w:cs="Arial"/>
                <w:sz w:val="20"/>
                <w:szCs w:val="20"/>
              </w:rPr>
            </w:pPr>
            <w:r w:rsidRPr="00E44FF9">
              <w:rPr>
                <w:rFonts w:cs="Arial"/>
                <w:sz w:val="20"/>
                <w:szCs w:val="20"/>
              </w:rPr>
              <w:t>Potential claims following an accident could have to be met by the school.</w:t>
            </w:r>
          </w:p>
          <w:p w14:paraId="7F9C874A" w14:textId="77777777" w:rsidR="00731EAF" w:rsidRPr="00E44FF9" w:rsidRDefault="00731EAF" w:rsidP="002468E2">
            <w:pPr>
              <w:pStyle w:val="ListParagraph"/>
              <w:rPr>
                <w:rFonts w:cs="Arial"/>
                <w:sz w:val="20"/>
                <w:szCs w:val="20"/>
              </w:rPr>
            </w:pPr>
          </w:p>
          <w:p w14:paraId="0038DE44" w14:textId="77777777" w:rsidR="004B75A0" w:rsidRDefault="002468E2" w:rsidP="002468E2">
            <w:pPr>
              <w:pStyle w:val="ListParagraph"/>
              <w:rPr>
                <w:rFonts w:cs="Arial"/>
                <w:sz w:val="20"/>
                <w:szCs w:val="20"/>
              </w:rPr>
            </w:pPr>
            <w:r w:rsidRPr="00E44FF9">
              <w:rPr>
                <w:rFonts w:cs="Arial"/>
                <w:sz w:val="20"/>
                <w:szCs w:val="20"/>
              </w:rPr>
              <w:t>Reputational risk to the school.</w:t>
            </w:r>
          </w:p>
          <w:p w14:paraId="393CE5F1" w14:textId="647B77DC" w:rsidR="00731EAF" w:rsidRPr="00E44FF9" w:rsidRDefault="00731EAF" w:rsidP="002468E2">
            <w:pPr>
              <w:pStyle w:val="ListParagraph"/>
              <w:rPr>
                <w:rFonts w:cs="Arial"/>
                <w:sz w:val="20"/>
                <w:szCs w:val="20"/>
              </w:rPr>
            </w:pPr>
          </w:p>
        </w:tc>
      </w:tr>
    </w:tbl>
    <w:p w14:paraId="692E1AFF" w14:textId="77777777" w:rsidR="00D13351" w:rsidRDefault="00D13351">
      <w:r>
        <w:br w:type="page"/>
      </w:r>
    </w:p>
    <w:tbl>
      <w:tblPr>
        <w:tblStyle w:val="TableGrid"/>
        <w:tblW w:w="14601" w:type="dxa"/>
        <w:tblInd w:w="-176" w:type="dxa"/>
        <w:tblLook w:val="04A0" w:firstRow="1" w:lastRow="0" w:firstColumn="1" w:lastColumn="0" w:noHBand="0" w:noVBand="1"/>
      </w:tblPr>
      <w:tblGrid>
        <w:gridCol w:w="7088"/>
        <w:gridCol w:w="7513"/>
      </w:tblGrid>
      <w:tr w:rsidR="00E20FF4" w:rsidRPr="00E44FF9" w14:paraId="38785E3A" w14:textId="77777777" w:rsidTr="00790304">
        <w:trPr>
          <w:trHeight w:val="841"/>
        </w:trPr>
        <w:tc>
          <w:tcPr>
            <w:tcW w:w="7088" w:type="dxa"/>
          </w:tcPr>
          <w:p w14:paraId="5E10BBA2" w14:textId="25DEA35E" w:rsidR="00E20FF4" w:rsidRPr="00E44FF9" w:rsidRDefault="00E20FF4" w:rsidP="00E20FF4">
            <w:pPr>
              <w:jc w:val="center"/>
              <w:rPr>
                <w:rFonts w:cs="Arial"/>
                <w:b/>
                <w:bCs/>
                <w:sz w:val="28"/>
                <w:szCs w:val="28"/>
              </w:rPr>
            </w:pPr>
            <w:r w:rsidRPr="00E44FF9">
              <w:rPr>
                <w:rFonts w:cs="Arial"/>
                <w:b/>
                <w:bCs/>
                <w:sz w:val="28"/>
                <w:szCs w:val="28"/>
              </w:rPr>
              <w:t>Inventory</w:t>
            </w:r>
          </w:p>
        </w:tc>
        <w:tc>
          <w:tcPr>
            <w:tcW w:w="7513" w:type="dxa"/>
          </w:tcPr>
          <w:p w14:paraId="42FB299E" w14:textId="77777777" w:rsidR="00E20FF4" w:rsidRPr="00E44FF9" w:rsidRDefault="00E20FF4" w:rsidP="0092424A">
            <w:pPr>
              <w:ind w:left="720"/>
              <w:rPr>
                <w:rFonts w:cs="Arial"/>
                <w:color w:val="000000"/>
                <w:sz w:val="20"/>
                <w:szCs w:val="20"/>
              </w:rPr>
            </w:pPr>
          </w:p>
        </w:tc>
      </w:tr>
      <w:tr w:rsidR="00A31889" w:rsidRPr="00E44FF9" w14:paraId="166E2275" w14:textId="77777777" w:rsidTr="00790304">
        <w:trPr>
          <w:trHeight w:val="841"/>
        </w:trPr>
        <w:tc>
          <w:tcPr>
            <w:tcW w:w="7088" w:type="dxa"/>
          </w:tcPr>
          <w:p w14:paraId="722FAA88" w14:textId="55E6B2BA" w:rsidR="00A31889" w:rsidRPr="00E44FF9" w:rsidRDefault="00A31889" w:rsidP="00A31889">
            <w:pPr>
              <w:rPr>
                <w:rFonts w:cs="Arial"/>
                <w:sz w:val="20"/>
                <w:szCs w:val="20"/>
              </w:rPr>
            </w:pPr>
            <w:r w:rsidRPr="00E44FF9">
              <w:rPr>
                <w:rFonts w:cs="Arial"/>
                <w:sz w:val="20"/>
                <w:szCs w:val="20"/>
              </w:rPr>
              <w:t>The school does not have an inventory.</w:t>
            </w:r>
          </w:p>
        </w:tc>
        <w:tc>
          <w:tcPr>
            <w:tcW w:w="7513" w:type="dxa"/>
          </w:tcPr>
          <w:p w14:paraId="22A1F8DC" w14:textId="77777777" w:rsidR="000E725D" w:rsidRPr="00E44FF9" w:rsidRDefault="000E725D" w:rsidP="000E725D">
            <w:pPr>
              <w:ind w:left="720"/>
              <w:rPr>
                <w:rFonts w:cs="Arial"/>
                <w:color w:val="000000"/>
                <w:sz w:val="20"/>
                <w:szCs w:val="20"/>
              </w:rPr>
            </w:pPr>
            <w:r w:rsidRPr="00E44FF9">
              <w:rPr>
                <w:rFonts w:cs="Arial"/>
                <w:color w:val="000000"/>
                <w:sz w:val="20"/>
                <w:szCs w:val="20"/>
              </w:rPr>
              <w:t>Risk of loss or theft going unnoticed by the school.</w:t>
            </w:r>
          </w:p>
          <w:p w14:paraId="180A1F07" w14:textId="77777777" w:rsidR="000E725D" w:rsidRPr="00E44FF9" w:rsidRDefault="000E725D" w:rsidP="0092424A">
            <w:pPr>
              <w:ind w:left="720"/>
              <w:rPr>
                <w:rFonts w:cs="Arial"/>
                <w:color w:val="000000"/>
                <w:sz w:val="20"/>
                <w:szCs w:val="20"/>
              </w:rPr>
            </w:pPr>
          </w:p>
          <w:p w14:paraId="52DB1C54" w14:textId="77777777" w:rsidR="00A31889" w:rsidRDefault="000E725D" w:rsidP="0092424A">
            <w:pPr>
              <w:ind w:left="720"/>
              <w:rPr>
                <w:rFonts w:cs="Arial"/>
                <w:color w:val="000000"/>
                <w:sz w:val="20"/>
                <w:szCs w:val="20"/>
              </w:rPr>
            </w:pPr>
            <w:r w:rsidRPr="00E44FF9">
              <w:rPr>
                <w:rFonts w:cs="Arial"/>
                <w:color w:val="000000"/>
                <w:sz w:val="20"/>
                <w:szCs w:val="20"/>
              </w:rPr>
              <w:t>Lack of evidence in the event of an insurance claim.</w:t>
            </w:r>
          </w:p>
          <w:p w14:paraId="29AE1526" w14:textId="5755087D" w:rsidR="00920366" w:rsidRPr="00E44FF9" w:rsidRDefault="00920366" w:rsidP="0092424A">
            <w:pPr>
              <w:ind w:left="720"/>
              <w:rPr>
                <w:rFonts w:cs="Arial"/>
                <w:color w:val="000000"/>
                <w:sz w:val="20"/>
                <w:szCs w:val="20"/>
              </w:rPr>
            </w:pPr>
          </w:p>
        </w:tc>
      </w:tr>
      <w:tr w:rsidR="00E20FF4" w:rsidRPr="00E44FF9" w14:paraId="65083A77" w14:textId="77777777" w:rsidTr="00790304">
        <w:trPr>
          <w:trHeight w:val="841"/>
        </w:trPr>
        <w:tc>
          <w:tcPr>
            <w:tcW w:w="7088" w:type="dxa"/>
          </w:tcPr>
          <w:p w14:paraId="6C75C7F3" w14:textId="63EA2CF6" w:rsidR="00E20FF4" w:rsidRPr="00E44FF9" w:rsidRDefault="006C61DB" w:rsidP="009765A3">
            <w:pPr>
              <w:rPr>
                <w:rFonts w:cs="Arial"/>
                <w:sz w:val="20"/>
                <w:szCs w:val="20"/>
              </w:rPr>
            </w:pPr>
            <w:r w:rsidRPr="00E44FF9">
              <w:rPr>
                <w:rFonts w:cs="Arial"/>
                <w:sz w:val="20"/>
                <w:szCs w:val="20"/>
              </w:rPr>
              <w:t xml:space="preserve">The inventory was not up to date and had not been checked for </w:t>
            </w:r>
            <w:proofErr w:type="gramStart"/>
            <w:r w:rsidRPr="00E44FF9">
              <w:rPr>
                <w:rFonts w:cs="Arial"/>
                <w:sz w:val="20"/>
                <w:szCs w:val="20"/>
              </w:rPr>
              <w:t>a number of</w:t>
            </w:r>
            <w:proofErr w:type="gramEnd"/>
            <w:r w:rsidRPr="00E44FF9">
              <w:rPr>
                <w:rFonts w:cs="Arial"/>
                <w:sz w:val="20"/>
                <w:szCs w:val="20"/>
              </w:rPr>
              <w:t xml:space="preserve"> years</w:t>
            </w:r>
            <w:r w:rsidR="00A31889" w:rsidRPr="00E44FF9">
              <w:rPr>
                <w:rFonts w:cs="Arial"/>
                <w:sz w:val="20"/>
                <w:szCs w:val="20"/>
              </w:rPr>
              <w:t>.</w:t>
            </w:r>
          </w:p>
        </w:tc>
        <w:tc>
          <w:tcPr>
            <w:tcW w:w="7513" w:type="dxa"/>
          </w:tcPr>
          <w:p w14:paraId="7D84A704" w14:textId="74903731" w:rsidR="000E725D" w:rsidRPr="00E44FF9" w:rsidRDefault="00C424CC" w:rsidP="00BC3383">
            <w:pPr>
              <w:ind w:left="720"/>
              <w:rPr>
                <w:rFonts w:cs="Arial"/>
                <w:color w:val="000000"/>
                <w:sz w:val="20"/>
                <w:szCs w:val="20"/>
              </w:rPr>
            </w:pPr>
            <w:r w:rsidRPr="00E44FF9">
              <w:rPr>
                <w:rFonts w:cs="Arial"/>
                <w:color w:val="000000"/>
                <w:sz w:val="20"/>
                <w:szCs w:val="20"/>
              </w:rPr>
              <w:t>Risk of loss or theft going unnoticed by the school.</w:t>
            </w:r>
          </w:p>
        </w:tc>
      </w:tr>
      <w:tr w:rsidR="00E20FF4" w14:paraId="37F98CBA" w14:textId="77777777" w:rsidTr="00790304">
        <w:trPr>
          <w:trHeight w:val="841"/>
        </w:trPr>
        <w:tc>
          <w:tcPr>
            <w:tcW w:w="7088" w:type="dxa"/>
          </w:tcPr>
          <w:p w14:paraId="2CE20A0E" w14:textId="15A03075" w:rsidR="00E20FF4" w:rsidRPr="00E44FF9" w:rsidRDefault="005F7CC6" w:rsidP="009765A3">
            <w:pPr>
              <w:rPr>
                <w:rFonts w:cs="Arial"/>
                <w:sz w:val="20"/>
                <w:szCs w:val="20"/>
              </w:rPr>
            </w:pPr>
            <w:r w:rsidRPr="00E44FF9">
              <w:rPr>
                <w:rFonts w:cs="Arial"/>
                <w:sz w:val="20"/>
                <w:szCs w:val="20"/>
              </w:rPr>
              <w:t xml:space="preserve">The original cost of items </w:t>
            </w:r>
            <w:r w:rsidR="004B6D10">
              <w:rPr>
                <w:rFonts w:cs="Arial"/>
                <w:sz w:val="20"/>
                <w:szCs w:val="20"/>
              </w:rPr>
              <w:t>wa</w:t>
            </w:r>
            <w:r w:rsidRPr="00E44FF9">
              <w:rPr>
                <w:rFonts w:cs="Arial"/>
                <w:sz w:val="20"/>
                <w:szCs w:val="20"/>
              </w:rPr>
              <w:t>s not recorded on the i</w:t>
            </w:r>
            <w:r w:rsidR="00DC51D2" w:rsidRPr="00E44FF9">
              <w:rPr>
                <w:rFonts w:cs="Arial"/>
                <w:sz w:val="20"/>
                <w:szCs w:val="20"/>
              </w:rPr>
              <w:t xml:space="preserve">nventory, therefore </w:t>
            </w:r>
            <w:r w:rsidR="00B234A1" w:rsidRPr="00E44FF9">
              <w:rPr>
                <w:rFonts w:cs="Arial"/>
                <w:sz w:val="20"/>
                <w:szCs w:val="20"/>
              </w:rPr>
              <w:t>write-off limits in Finance Policy cannot be followed.</w:t>
            </w:r>
          </w:p>
        </w:tc>
        <w:tc>
          <w:tcPr>
            <w:tcW w:w="7513" w:type="dxa"/>
          </w:tcPr>
          <w:p w14:paraId="76A87766" w14:textId="41D5BFB5" w:rsidR="00E20FF4" w:rsidRDefault="0005319F" w:rsidP="0092424A">
            <w:pPr>
              <w:ind w:left="720"/>
              <w:rPr>
                <w:rFonts w:cs="Arial"/>
                <w:color w:val="000000"/>
                <w:sz w:val="20"/>
                <w:szCs w:val="20"/>
              </w:rPr>
            </w:pPr>
            <w:r w:rsidRPr="00E44FF9">
              <w:rPr>
                <w:rFonts w:cs="Arial"/>
                <w:color w:val="000000"/>
                <w:sz w:val="20"/>
                <w:szCs w:val="20"/>
              </w:rPr>
              <w:t>Uncertainty over responsibility levels for key financial decisions</w:t>
            </w:r>
            <w:r w:rsidR="002B00E7" w:rsidRPr="00E44FF9">
              <w:rPr>
                <w:rFonts w:cs="Arial"/>
                <w:color w:val="000000"/>
                <w:sz w:val="20"/>
                <w:szCs w:val="20"/>
              </w:rPr>
              <w:t>.</w:t>
            </w:r>
          </w:p>
        </w:tc>
      </w:tr>
    </w:tbl>
    <w:p w14:paraId="3CAD92DD" w14:textId="69E80A70" w:rsidR="000B4EA8" w:rsidRDefault="000B4EA8" w:rsidP="009765A3"/>
    <w:sectPr w:rsidR="000B4EA8" w:rsidSect="00802D0E">
      <w:headerReference w:type="even" r:id="rId12"/>
      <w:headerReference w:type="default" r:id="rId13"/>
      <w:headerReference w:type="first" r:id="rId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70A73" w14:textId="77777777" w:rsidR="00894D1B" w:rsidRDefault="00894D1B" w:rsidP="004419D5">
      <w:r>
        <w:separator/>
      </w:r>
    </w:p>
  </w:endnote>
  <w:endnote w:type="continuationSeparator" w:id="0">
    <w:p w14:paraId="16DD6409" w14:textId="77777777" w:rsidR="00894D1B" w:rsidRDefault="00894D1B" w:rsidP="00441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F9987" w14:textId="77777777" w:rsidR="00894D1B" w:rsidRDefault="00894D1B" w:rsidP="004419D5">
      <w:r>
        <w:separator/>
      </w:r>
    </w:p>
  </w:footnote>
  <w:footnote w:type="continuationSeparator" w:id="0">
    <w:p w14:paraId="3DD60D97" w14:textId="77777777" w:rsidR="00894D1B" w:rsidRDefault="00894D1B" w:rsidP="004419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3C9E7" w14:textId="6A4479CA" w:rsidR="00196E7E" w:rsidRDefault="00196E7E">
    <w:pPr>
      <w:pStyle w:val="Header"/>
    </w:pPr>
    <w:r>
      <w:rPr>
        <w:noProof/>
      </w:rPr>
      <mc:AlternateContent>
        <mc:Choice Requires="wps">
          <w:drawing>
            <wp:anchor distT="0" distB="0" distL="0" distR="0" simplePos="0" relativeHeight="251658241" behindDoc="0" locked="0" layoutInCell="1" allowOverlap="1" wp14:anchorId="600129BA" wp14:editId="76B539CB">
              <wp:simplePos x="635" y="635"/>
              <wp:positionH relativeFrom="page">
                <wp:align>left</wp:align>
              </wp:positionH>
              <wp:positionV relativeFrom="page">
                <wp:align>top</wp:align>
              </wp:positionV>
              <wp:extent cx="443865" cy="443865"/>
              <wp:effectExtent l="0" t="0" r="12065" b="16510"/>
              <wp:wrapNone/>
              <wp:docPr id="1270765393" name="Text Box 2" descr="Official - Finan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812E9" w14:textId="5A4A3322" w:rsidR="00196E7E" w:rsidRPr="00196E7E" w:rsidRDefault="00196E7E" w:rsidP="00196E7E">
                          <w:pPr>
                            <w:rPr>
                              <w:rFonts w:ascii="Calibri" w:eastAsia="Calibri" w:hAnsi="Calibri" w:cs="Calibri"/>
                              <w:noProof/>
                              <w:color w:val="000000"/>
                              <w:sz w:val="20"/>
                              <w:szCs w:val="20"/>
                            </w:rPr>
                          </w:pPr>
                          <w:r w:rsidRPr="00196E7E">
                            <w:rPr>
                              <w:rFonts w:ascii="Calibri" w:eastAsia="Calibri" w:hAnsi="Calibri" w:cs="Calibri"/>
                              <w:noProof/>
                              <w:color w:val="000000"/>
                              <w:sz w:val="20"/>
                              <w:szCs w:val="20"/>
                            </w:rPr>
                            <w:t>Official - Financial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00129BA" id="_x0000_t202" coordsize="21600,21600" o:spt="202" path="m,l,21600r21600,l21600,xe">
              <v:stroke joinstyle="miter"/>
              <v:path gradientshapeok="t" o:connecttype="rect"/>
            </v:shapetype>
            <v:shape id="Text Box 2" o:spid="_x0000_s1026" type="#_x0000_t202" alt="Official - Financial" style="position:absolute;margin-left:0;margin-top:0;width:34.95pt;height:34.9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178812E9" w14:textId="5A4A3322" w:rsidR="00196E7E" w:rsidRPr="00196E7E" w:rsidRDefault="00196E7E" w:rsidP="00196E7E">
                    <w:pPr>
                      <w:rPr>
                        <w:rFonts w:ascii="Calibri" w:eastAsia="Calibri" w:hAnsi="Calibri" w:cs="Calibri"/>
                        <w:noProof/>
                        <w:color w:val="000000"/>
                        <w:sz w:val="20"/>
                        <w:szCs w:val="20"/>
                      </w:rPr>
                    </w:pPr>
                    <w:r w:rsidRPr="00196E7E">
                      <w:rPr>
                        <w:rFonts w:ascii="Calibri" w:eastAsia="Calibri" w:hAnsi="Calibri" w:cs="Calibri"/>
                        <w:noProof/>
                        <w:color w:val="000000"/>
                        <w:sz w:val="20"/>
                        <w:szCs w:val="20"/>
                      </w:rPr>
                      <w:t>Official - Financial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A6839" w14:textId="6E8626A5" w:rsidR="00196E7E" w:rsidRDefault="00196E7E">
    <w:pPr>
      <w:pStyle w:val="Header"/>
    </w:pPr>
    <w:r>
      <w:rPr>
        <w:noProof/>
      </w:rPr>
      <mc:AlternateContent>
        <mc:Choice Requires="wps">
          <w:drawing>
            <wp:anchor distT="0" distB="0" distL="0" distR="0" simplePos="0" relativeHeight="251658242" behindDoc="0" locked="0" layoutInCell="1" allowOverlap="1" wp14:anchorId="2B857C62" wp14:editId="7CD54412">
              <wp:simplePos x="914400" y="450850"/>
              <wp:positionH relativeFrom="page">
                <wp:align>left</wp:align>
              </wp:positionH>
              <wp:positionV relativeFrom="page">
                <wp:align>top</wp:align>
              </wp:positionV>
              <wp:extent cx="443865" cy="443865"/>
              <wp:effectExtent l="0" t="0" r="12065" b="16510"/>
              <wp:wrapNone/>
              <wp:docPr id="528379078" name="Text Box 3" descr="Official - Finan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647045" w14:textId="6733E360" w:rsidR="00196E7E" w:rsidRPr="00196E7E" w:rsidRDefault="00196E7E" w:rsidP="00196E7E">
                          <w:pPr>
                            <w:rPr>
                              <w:rFonts w:ascii="Calibri" w:eastAsia="Calibri" w:hAnsi="Calibri" w:cs="Calibri"/>
                              <w:noProof/>
                              <w:color w:val="000000"/>
                              <w:sz w:val="20"/>
                              <w:szCs w:val="20"/>
                            </w:rPr>
                          </w:pPr>
                          <w:r w:rsidRPr="00196E7E">
                            <w:rPr>
                              <w:rFonts w:ascii="Calibri" w:eastAsia="Calibri" w:hAnsi="Calibri" w:cs="Calibri"/>
                              <w:noProof/>
                              <w:color w:val="000000"/>
                              <w:sz w:val="20"/>
                              <w:szCs w:val="20"/>
                            </w:rPr>
                            <w:t>Official - Financial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B857C62" id="_x0000_t202" coordsize="21600,21600" o:spt="202" path="m,l,21600r21600,l21600,xe">
              <v:stroke joinstyle="miter"/>
              <v:path gradientshapeok="t" o:connecttype="rect"/>
            </v:shapetype>
            <v:shape id="Text Box 3" o:spid="_x0000_s1027" type="#_x0000_t202" alt="Official - Financial" style="position:absolute;margin-left:0;margin-top:0;width:34.95pt;height:34.9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4B647045" w14:textId="6733E360" w:rsidR="00196E7E" w:rsidRPr="00196E7E" w:rsidRDefault="00196E7E" w:rsidP="00196E7E">
                    <w:pPr>
                      <w:rPr>
                        <w:rFonts w:ascii="Calibri" w:eastAsia="Calibri" w:hAnsi="Calibri" w:cs="Calibri"/>
                        <w:noProof/>
                        <w:color w:val="000000"/>
                        <w:sz w:val="20"/>
                        <w:szCs w:val="20"/>
                      </w:rPr>
                    </w:pPr>
                    <w:r w:rsidRPr="00196E7E">
                      <w:rPr>
                        <w:rFonts w:ascii="Calibri" w:eastAsia="Calibri" w:hAnsi="Calibri" w:cs="Calibri"/>
                        <w:noProof/>
                        <w:color w:val="000000"/>
                        <w:sz w:val="20"/>
                        <w:szCs w:val="20"/>
                      </w:rPr>
                      <w:t>Official - Financial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FA35F" w14:textId="2D444CCC" w:rsidR="00196E7E" w:rsidRDefault="00196E7E">
    <w:pPr>
      <w:pStyle w:val="Header"/>
    </w:pPr>
    <w:r>
      <w:rPr>
        <w:noProof/>
      </w:rPr>
      <mc:AlternateContent>
        <mc:Choice Requires="wps">
          <w:drawing>
            <wp:anchor distT="0" distB="0" distL="0" distR="0" simplePos="0" relativeHeight="251658240" behindDoc="0" locked="0" layoutInCell="1" allowOverlap="1" wp14:anchorId="3042F152" wp14:editId="68F4F0BE">
              <wp:simplePos x="635" y="635"/>
              <wp:positionH relativeFrom="page">
                <wp:align>left</wp:align>
              </wp:positionH>
              <wp:positionV relativeFrom="page">
                <wp:align>top</wp:align>
              </wp:positionV>
              <wp:extent cx="443865" cy="443865"/>
              <wp:effectExtent l="0" t="0" r="12065" b="16510"/>
              <wp:wrapNone/>
              <wp:docPr id="1521427360" name="Text Box 1" descr="Official - Finan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2F49E1D" w14:textId="6D627FA5" w:rsidR="00196E7E" w:rsidRPr="00196E7E" w:rsidRDefault="00196E7E" w:rsidP="00196E7E">
                          <w:pPr>
                            <w:rPr>
                              <w:rFonts w:ascii="Calibri" w:eastAsia="Calibri" w:hAnsi="Calibri" w:cs="Calibri"/>
                              <w:noProof/>
                              <w:color w:val="000000"/>
                              <w:sz w:val="20"/>
                              <w:szCs w:val="20"/>
                            </w:rPr>
                          </w:pPr>
                          <w:r w:rsidRPr="00196E7E">
                            <w:rPr>
                              <w:rFonts w:ascii="Calibri" w:eastAsia="Calibri" w:hAnsi="Calibri" w:cs="Calibri"/>
                              <w:noProof/>
                              <w:color w:val="000000"/>
                              <w:sz w:val="20"/>
                              <w:szCs w:val="20"/>
                            </w:rPr>
                            <w:t>Official - Financial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42F152" id="_x0000_t202" coordsize="21600,21600" o:spt="202" path="m,l,21600r21600,l21600,xe">
              <v:stroke joinstyle="miter"/>
              <v:path gradientshapeok="t" o:connecttype="rect"/>
            </v:shapetype>
            <v:shape id="Text Box 1" o:spid="_x0000_s1028" type="#_x0000_t202" alt="Official - Finan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32F49E1D" w14:textId="6D627FA5" w:rsidR="00196E7E" w:rsidRPr="00196E7E" w:rsidRDefault="00196E7E" w:rsidP="00196E7E">
                    <w:pPr>
                      <w:rPr>
                        <w:rFonts w:ascii="Calibri" w:eastAsia="Calibri" w:hAnsi="Calibri" w:cs="Calibri"/>
                        <w:noProof/>
                        <w:color w:val="000000"/>
                        <w:sz w:val="20"/>
                        <w:szCs w:val="20"/>
                      </w:rPr>
                    </w:pPr>
                    <w:r w:rsidRPr="00196E7E">
                      <w:rPr>
                        <w:rFonts w:ascii="Calibri" w:eastAsia="Calibri" w:hAnsi="Calibri" w:cs="Calibri"/>
                        <w:noProof/>
                        <w:color w:val="000000"/>
                        <w:sz w:val="20"/>
                        <w:szCs w:val="20"/>
                      </w:rPr>
                      <w:t>Official - Financial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3F3"/>
    <w:multiLevelType w:val="hybridMultilevel"/>
    <w:tmpl w:val="048E0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11205"/>
    <w:multiLevelType w:val="hybridMultilevel"/>
    <w:tmpl w:val="F8DCC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9B239D"/>
    <w:multiLevelType w:val="hybridMultilevel"/>
    <w:tmpl w:val="CC3CB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E9142B"/>
    <w:multiLevelType w:val="hybridMultilevel"/>
    <w:tmpl w:val="E2965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330B81"/>
    <w:multiLevelType w:val="hybridMultilevel"/>
    <w:tmpl w:val="D6F03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3843FA"/>
    <w:multiLevelType w:val="hybridMultilevel"/>
    <w:tmpl w:val="63D0B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91770F"/>
    <w:multiLevelType w:val="hybridMultilevel"/>
    <w:tmpl w:val="BED21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055BA0"/>
    <w:multiLevelType w:val="hybridMultilevel"/>
    <w:tmpl w:val="83586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FA6525"/>
    <w:multiLevelType w:val="hybridMultilevel"/>
    <w:tmpl w:val="1D8AB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5908D1"/>
    <w:multiLevelType w:val="hybridMultilevel"/>
    <w:tmpl w:val="B31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2714324">
    <w:abstractNumId w:val="4"/>
  </w:num>
  <w:num w:numId="2" w16cid:durableId="1651204591">
    <w:abstractNumId w:val="5"/>
  </w:num>
  <w:num w:numId="3" w16cid:durableId="1068725101">
    <w:abstractNumId w:val="9"/>
  </w:num>
  <w:num w:numId="4" w16cid:durableId="130101791">
    <w:abstractNumId w:val="0"/>
  </w:num>
  <w:num w:numId="5" w16cid:durableId="706375874">
    <w:abstractNumId w:val="1"/>
  </w:num>
  <w:num w:numId="6" w16cid:durableId="1897660463">
    <w:abstractNumId w:val="3"/>
  </w:num>
  <w:num w:numId="7" w16cid:durableId="1127704331">
    <w:abstractNumId w:val="7"/>
  </w:num>
  <w:num w:numId="8" w16cid:durableId="1579052413">
    <w:abstractNumId w:val="2"/>
  </w:num>
  <w:num w:numId="9" w16cid:durableId="291054783">
    <w:abstractNumId w:val="8"/>
  </w:num>
  <w:num w:numId="10" w16cid:durableId="610281179">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F5F"/>
    <w:rsid w:val="0000021C"/>
    <w:rsid w:val="00005E84"/>
    <w:rsid w:val="000111D6"/>
    <w:rsid w:val="00013D7D"/>
    <w:rsid w:val="000350D4"/>
    <w:rsid w:val="00045D9C"/>
    <w:rsid w:val="00050D7D"/>
    <w:rsid w:val="00051125"/>
    <w:rsid w:val="000518D2"/>
    <w:rsid w:val="0005319F"/>
    <w:rsid w:val="0005390E"/>
    <w:rsid w:val="00053952"/>
    <w:rsid w:val="000544B3"/>
    <w:rsid w:val="0005555B"/>
    <w:rsid w:val="00061462"/>
    <w:rsid w:val="00061E1D"/>
    <w:rsid w:val="000626E7"/>
    <w:rsid w:val="000724B0"/>
    <w:rsid w:val="00075493"/>
    <w:rsid w:val="00077390"/>
    <w:rsid w:val="00082D5E"/>
    <w:rsid w:val="00083FAC"/>
    <w:rsid w:val="000928E4"/>
    <w:rsid w:val="000949B8"/>
    <w:rsid w:val="000969A7"/>
    <w:rsid w:val="000971F4"/>
    <w:rsid w:val="000A4B9C"/>
    <w:rsid w:val="000B039F"/>
    <w:rsid w:val="000B4EA8"/>
    <w:rsid w:val="000C1AB3"/>
    <w:rsid w:val="000C202C"/>
    <w:rsid w:val="000C559D"/>
    <w:rsid w:val="000C5D6E"/>
    <w:rsid w:val="000D391E"/>
    <w:rsid w:val="000D4E3E"/>
    <w:rsid w:val="000E19F1"/>
    <w:rsid w:val="000E71BE"/>
    <w:rsid w:val="000E725D"/>
    <w:rsid w:val="000E7FD0"/>
    <w:rsid w:val="000F3C7A"/>
    <w:rsid w:val="000F4970"/>
    <w:rsid w:val="000F7314"/>
    <w:rsid w:val="000F7B24"/>
    <w:rsid w:val="00102CE7"/>
    <w:rsid w:val="0010596C"/>
    <w:rsid w:val="0011293B"/>
    <w:rsid w:val="00114072"/>
    <w:rsid w:val="0012105A"/>
    <w:rsid w:val="0013039B"/>
    <w:rsid w:val="00136112"/>
    <w:rsid w:val="0014092C"/>
    <w:rsid w:val="0014637D"/>
    <w:rsid w:val="00167A0A"/>
    <w:rsid w:val="00183FC3"/>
    <w:rsid w:val="0018779C"/>
    <w:rsid w:val="00187AAC"/>
    <w:rsid w:val="001903B2"/>
    <w:rsid w:val="00190AC7"/>
    <w:rsid w:val="00196E7E"/>
    <w:rsid w:val="001A7D2A"/>
    <w:rsid w:val="001B13FA"/>
    <w:rsid w:val="001B5F1D"/>
    <w:rsid w:val="001C0347"/>
    <w:rsid w:val="001C33C1"/>
    <w:rsid w:val="001C6DED"/>
    <w:rsid w:val="001E2563"/>
    <w:rsid w:val="001E3195"/>
    <w:rsid w:val="001F0E58"/>
    <w:rsid w:val="001F19AD"/>
    <w:rsid w:val="001F227E"/>
    <w:rsid w:val="001F231B"/>
    <w:rsid w:val="001F651D"/>
    <w:rsid w:val="00211D60"/>
    <w:rsid w:val="00217F23"/>
    <w:rsid w:val="002201D4"/>
    <w:rsid w:val="00224ACC"/>
    <w:rsid w:val="00230F83"/>
    <w:rsid w:val="0023586E"/>
    <w:rsid w:val="00236150"/>
    <w:rsid w:val="00237FA7"/>
    <w:rsid w:val="002437F5"/>
    <w:rsid w:val="00243BC0"/>
    <w:rsid w:val="002468E2"/>
    <w:rsid w:val="002566A8"/>
    <w:rsid w:val="00270169"/>
    <w:rsid w:val="00271815"/>
    <w:rsid w:val="002736B9"/>
    <w:rsid w:val="00275AB5"/>
    <w:rsid w:val="00282522"/>
    <w:rsid w:val="002830AB"/>
    <w:rsid w:val="0028599B"/>
    <w:rsid w:val="00295DD8"/>
    <w:rsid w:val="002A0119"/>
    <w:rsid w:val="002A08C4"/>
    <w:rsid w:val="002A1328"/>
    <w:rsid w:val="002A3FA5"/>
    <w:rsid w:val="002A4E18"/>
    <w:rsid w:val="002A5215"/>
    <w:rsid w:val="002B00E7"/>
    <w:rsid w:val="002B2A20"/>
    <w:rsid w:val="002B46F2"/>
    <w:rsid w:val="002B7213"/>
    <w:rsid w:val="002C1E35"/>
    <w:rsid w:val="002D2564"/>
    <w:rsid w:val="002D2FCA"/>
    <w:rsid w:val="002D3D54"/>
    <w:rsid w:val="002D6948"/>
    <w:rsid w:val="002E3AF3"/>
    <w:rsid w:val="002E3CFC"/>
    <w:rsid w:val="002F0390"/>
    <w:rsid w:val="002F0735"/>
    <w:rsid w:val="002F20DE"/>
    <w:rsid w:val="002F5745"/>
    <w:rsid w:val="00300C86"/>
    <w:rsid w:val="0030184C"/>
    <w:rsid w:val="0030296C"/>
    <w:rsid w:val="00304BAC"/>
    <w:rsid w:val="003066E6"/>
    <w:rsid w:val="00310770"/>
    <w:rsid w:val="00315B62"/>
    <w:rsid w:val="003218EA"/>
    <w:rsid w:val="00322DD1"/>
    <w:rsid w:val="0032744F"/>
    <w:rsid w:val="00332EC2"/>
    <w:rsid w:val="00333A04"/>
    <w:rsid w:val="00334FA8"/>
    <w:rsid w:val="00343837"/>
    <w:rsid w:val="003449AB"/>
    <w:rsid w:val="003452D9"/>
    <w:rsid w:val="00346D5E"/>
    <w:rsid w:val="00350E87"/>
    <w:rsid w:val="00354C7A"/>
    <w:rsid w:val="00366FA6"/>
    <w:rsid w:val="0037259E"/>
    <w:rsid w:val="00376B34"/>
    <w:rsid w:val="00380BF3"/>
    <w:rsid w:val="0038213F"/>
    <w:rsid w:val="00384C47"/>
    <w:rsid w:val="00384F14"/>
    <w:rsid w:val="00391B26"/>
    <w:rsid w:val="0039320A"/>
    <w:rsid w:val="00394AB7"/>
    <w:rsid w:val="003A0627"/>
    <w:rsid w:val="003A27FD"/>
    <w:rsid w:val="003A3201"/>
    <w:rsid w:val="003B15D8"/>
    <w:rsid w:val="003B1AD5"/>
    <w:rsid w:val="003B2BA3"/>
    <w:rsid w:val="003B32DD"/>
    <w:rsid w:val="003B3CD7"/>
    <w:rsid w:val="003C1C90"/>
    <w:rsid w:val="003C3B07"/>
    <w:rsid w:val="003C4FFD"/>
    <w:rsid w:val="003C6B61"/>
    <w:rsid w:val="003D4FC6"/>
    <w:rsid w:val="003D5156"/>
    <w:rsid w:val="003D7933"/>
    <w:rsid w:val="003E22C7"/>
    <w:rsid w:val="003F2EB1"/>
    <w:rsid w:val="003F3073"/>
    <w:rsid w:val="003F4F87"/>
    <w:rsid w:val="003F6930"/>
    <w:rsid w:val="004036B2"/>
    <w:rsid w:val="00405BC3"/>
    <w:rsid w:val="00410190"/>
    <w:rsid w:val="004135F1"/>
    <w:rsid w:val="004147ED"/>
    <w:rsid w:val="004173D4"/>
    <w:rsid w:val="0041755E"/>
    <w:rsid w:val="00422DEE"/>
    <w:rsid w:val="00425951"/>
    <w:rsid w:val="0042773D"/>
    <w:rsid w:val="004379D0"/>
    <w:rsid w:val="004419D5"/>
    <w:rsid w:val="0045656C"/>
    <w:rsid w:val="0046427D"/>
    <w:rsid w:val="00466E35"/>
    <w:rsid w:val="0048427E"/>
    <w:rsid w:val="004865F9"/>
    <w:rsid w:val="004A02CB"/>
    <w:rsid w:val="004A0543"/>
    <w:rsid w:val="004A0C65"/>
    <w:rsid w:val="004A3358"/>
    <w:rsid w:val="004A5782"/>
    <w:rsid w:val="004B151B"/>
    <w:rsid w:val="004B416D"/>
    <w:rsid w:val="004B6D10"/>
    <w:rsid w:val="004B75A0"/>
    <w:rsid w:val="004B7803"/>
    <w:rsid w:val="004C3537"/>
    <w:rsid w:val="004C5672"/>
    <w:rsid w:val="004C72E2"/>
    <w:rsid w:val="004D13B3"/>
    <w:rsid w:val="004D39F1"/>
    <w:rsid w:val="004E3DD4"/>
    <w:rsid w:val="004E4717"/>
    <w:rsid w:val="004E5571"/>
    <w:rsid w:val="004E5B33"/>
    <w:rsid w:val="004F2723"/>
    <w:rsid w:val="004F76C5"/>
    <w:rsid w:val="00500B89"/>
    <w:rsid w:val="005024B1"/>
    <w:rsid w:val="005055D9"/>
    <w:rsid w:val="00505913"/>
    <w:rsid w:val="00512AB1"/>
    <w:rsid w:val="005269B0"/>
    <w:rsid w:val="005272D3"/>
    <w:rsid w:val="005311A6"/>
    <w:rsid w:val="005362DF"/>
    <w:rsid w:val="00542654"/>
    <w:rsid w:val="00543D1F"/>
    <w:rsid w:val="00563DEE"/>
    <w:rsid w:val="00565F92"/>
    <w:rsid w:val="00566F61"/>
    <w:rsid w:val="005747D0"/>
    <w:rsid w:val="0057772C"/>
    <w:rsid w:val="00581AFF"/>
    <w:rsid w:val="00587201"/>
    <w:rsid w:val="005879A4"/>
    <w:rsid w:val="00587EA8"/>
    <w:rsid w:val="00590118"/>
    <w:rsid w:val="005A0B4E"/>
    <w:rsid w:val="005A0D81"/>
    <w:rsid w:val="005A0F72"/>
    <w:rsid w:val="005A1A5D"/>
    <w:rsid w:val="005A2ADF"/>
    <w:rsid w:val="005A36CB"/>
    <w:rsid w:val="005A414A"/>
    <w:rsid w:val="005A5AAD"/>
    <w:rsid w:val="005A6C24"/>
    <w:rsid w:val="005B1CEF"/>
    <w:rsid w:val="005B3737"/>
    <w:rsid w:val="005B478A"/>
    <w:rsid w:val="005B78D8"/>
    <w:rsid w:val="005C1D90"/>
    <w:rsid w:val="005C2A73"/>
    <w:rsid w:val="005C37E5"/>
    <w:rsid w:val="005D0C4D"/>
    <w:rsid w:val="005D37FB"/>
    <w:rsid w:val="005D51C9"/>
    <w:rsid w:val="005E5950"/>
    <w:rsid w:val="005E7A42"/>
    <w:rsid w:val="005F54B9"/>
    <w:rsid w:val="005F7CC6"/>
    <w:rsid w:val="006177FF"/>
    <w:rsid w:val="00623AD0"/>
    <w:rsid w:val="00625BC2"/>
    <w:rsid w:val="00634F5F"/>
    <w:rsid w:val="00637AAB"/>
    <w:rsid w:val="00641AAF"/>
    <w:rsid w:val="0064327E"/>
    <w:rsid w:val="00654D81"/>
    <w:rsid w:val="00655966"/>
    <w:rsid w:val="00662A97"/>
    <w:rsid w:val="00665640"/>
    <w:rsid w:val="00665844"/>
    <w:rsid w:val="006703D5"/>
    <w:rsid w:val="006719D4"/>
    <w:rsid w:val="00673FD3"/>
    <w:rsid w:val="00674A01"/>
    <w:rsid w:val="00675ABE"/>
    <w:rsid w:val="00681FD0"/>
    <w:rsid w:val="00685334"/>
    <w:rsid w:val="00687850"/>
    <w:rsid w:val="0069094B"/>
    <w:rsid w:val="00694B12"/>
    <w:rsid w:val="00695109"/>
    <w:rsid w:val="006966D2"/>
    <w:rsid w:val="006A2FAD"/>
    <w:rsid w:val="006A726E"/>
    <w:rsid w:val="006A7FC9"/>
    <w:rsid w:val="006B0D20"/>
    <w:rsid w:val="006B5333"/>
    <w:rsid w:val="006B615C"/>
    <w:rsid w:val="006C0436"/>
    <w:rsid w:val="006C61DB"/>
    <w:rsid w:val="006D7429"/>
    <w:rsid w:val="006E2CAE"/>
    <w:rsid w:val="006E38D9"/>
    <w:rsid w:val="006E4C85"/>
    <w:rsid w:val="006E6BAE"/>
    <w:rsid w:val="006E6EDF"/>
    <w:rsid w:val="006E76C5"/>
    <w:rsid w:val="006F07E5"/>
    <w:rsid w:val="006F0961"/>
    <w:rsid w:val="006F4C5E"/>
    <w:rsid w:val="006F561A"/>
    <w:rsid w:val="006F643F"/>
    <w:rsid w:val="006F68EE"/>
    <w:rsid w:val="00701A77"/>
    <w:rsid w:val="00704B90"/>
    <w:rsid w:val="007165A0"/>
    <w:rsid w:val="00724DB1"/>
    <w:rsid w:val="0072620A"/>
    <w:rsid w:val="00731EAF"/>
    <w:rsid w:val="00732764"/>
    <w:rsid w:val="007328A4"/>
    <w:rsid w:val="007338AA"/>
    <w:rsid w:val="0074170A"/>
    <w:rsid w:val="00746BAB"/>
    <w:rsid w:val="00752C5E"/>
    <w:rsid w:val="00754BB2"/>
    <w:rsid w:val="007606F6"/>
    <w:rsid w:val="00761897"/>
    <w:rsid w:val="00762921"/>
    <w:rsid w:val="007631F6"/>
    <w:rsid w:val="00770171"/>
    <w:rsid w:val="00770D03"/>
    <w:rsid w:val="00790304"/>
    <w:rsid w:val="007903D5"/>
    <w:rsid w:val="007935BF"/>
    <w:rsid w:val="00796FF1"/>
    <w:rsid w:val="007A2DDA"/>
    <w:rsid w:val="007A7D90"/>
    <w:rsid w:val="007C112A"/>
    <w:rsid w:val="007C452D"/>
    <w:rsid w:val="007C50D5"/>
    <w:rsid w:val="007E10D6"/>
    <w:rsid w:val="007E527E"/>
    <w:rsid w:val="007E63BF"/>
    <w:rsid w:val="007F36F0"/>
    <w:rsid w:val="007F67E4"/>
    <w:rsid w:val="00802D0E"/>
    <w:rsid w:val="0080705D"/>
    <w:rsid w:val="008075BE"/>
    <w:rsid w:val="00812A01"/>
    <w:rsid w:val="00813FB9"/>
    <w:rsid w:val="008158BD"/>
    <w:rsid w:val="00822837"/>
    <w:rsid w:val="00823154"/>
    <w:rsid w:val="00824E3A"/>
    <w:rsid w:val="00825623"/>
    <w:rsid w:val="00826095"/>
    <w:rsid w:val="00826141"/>
    <w:rsid w:val="00830C88"/>
    <w:rsid w:val="00832C7A"/>
    <w:rsid w:val="008347D4"/>
    <w:rsid w:val="00844BA8"/>
    <w:rsid w:val="008466C5"/>
    <w:rsid w:val="00846DF0"/>
    <w:rsid w:val="0085135A"/>
    <w:rsid w:val="008532FD"/>
    <w:rsid w:val="0085598D"/>
    <w:rsid w:val="00855EBB"/>
    <w:rsid w:val="00856BE6"/>
    <w:rsid w:val="00862B57"/>
    <w:rsid w:val="00863848"/>
    <w:rsid w:val="008642CA"/>
    <w:rsid w:val="008679CD"/>
    <w:rsid w:val="00876241"/>
    <w:rsid w:val="0087655C"/>
    <w:rsid w:val="008768B2"/>
    <w:rsid w:val="008807C8"/>
    <w:rsid w:val="00885688"/>
    <w:rsid w:val="00886B4E"/>
    <w:rsid w:val="00894D1B"/>
    <w:rsid w:val="00896867"/>
    <w:rsid w:val="00896AAC"/>
    <w:rsid w:val="008A1418"/>
    <w:rsid w:val="008A3D1A"/>
    <w:rsid w:val="008A47C4"/>
    <w:rsid w:val="008A4A22"/>
    <w:rsid w:val="008A73A0"/>
    <w:rsid w:val="008B0842"/>
    <w:rsid w:val="008B3EE2"/>
    <w:rsid w:val="008B4A64"/>
    <w:rsid w:val="008B6F71"/>
    <w:rsid w:val="008B7833"/>
    <w:rsid w:val="008C0BE9"/>
    <w:rsid w:val="008C1337"/>
    <w:rsid w:val="008C15BA"/>
    <w:rsid w:val="008C3B8C"/>
    <w:rsid w:val="008C5670"/>
    <w:rsid w:val="008C5B6B"/>
    <w:rsid w:val="008D0609"/>
    <w:rsid w:val="008D217A"/>
    <w:rsid w:val="008D3B97"/>
    <w:rsid w:val="008D51FC"/>
    <w:rsid w:val="008D6A7D"/>
    <w:rsid w:val="008D6E37"/>
    <w:rsid w:val="008D7AB7"/>
    <w:rsid w:val="008E243F"/>
    <w:rsid w:val="008E3820"/>
    <w:rsid w:val="008E72AB"/>
    <w:rsid w:val="008F4896"/>
    <w:rsid w:val="008F48B6"/>
    <w:rsid w:val="00905033"/>
    <w:rsid w:val="009056DF"/>
    <w:rsid w:val="0091319C"/>
    <w:rsid w:val="0091411B"/>
    <w:rsid w:val="009177C2"/>
    <w:rsid w:val="00920366"/>
    <w:rsid w:val="00922EE1"/>
    <w:rsid w:val="0092340C"/>
    <w:rsid w:val="00923F0F"/>
    <w:rsid w:val="0092424A"/>
    <w:rsid w:val="00925BDD"/>
    <w:rsid w:val="009272D7"/>
    <w:rsid w:val="00930491"/>
    <w:rsid w:val="00930CC3"/>
    <w:rsid w:val="00930FE1"/>
    <w:rsid w:val="00931B99"/>
    <w:rsid w:val="00932154"/>
    <w:rsid w:val="00933680"/>
    <w:rsid w:val="00942BA6"/>
    <w:rsid w:val="00944BA3"/>
    <w:rsid w:val="009452C7"/>
    <w:rsid w:val="009469C6"/>
    <w:rsid w:val="0094767A"/>
    <w:rsid w:val="00950731"/>
    <w:rsid w:val="009529E1"/>
    <w:rsid w:val="009540C3"/>
    <w:rsid w:val="009542B7"/>
    <w:rsid w:val="00954B09"/>
    <w:rsid w:val="009572CC"/>
    <w:rsid w:val="00960879"/>
    <w:rsid w:val="009728E3"/>
    <w:rsid w:val="00973B18"/>
    <w:rsid w:val="009765A3"/>
    <w:rsid w:val="00977030"/>
    <w:rsid w:val="00983902"/>
    <w:rsid w:val="009846A6"/>
    <w:rsid w:val="00984FB2"/>
    <w:rsid w:val="00985B6E"/>
    <w:rsid w:val="009906CE"/>
    <w:rsid w:val="009964F8"/>
    <w:rsid w:val="00997285"/>
    <w:rsid w:val="009A1477"/>
    <w:rsid w:val="009A1CA2"/>
    <w:rsid w:val="009A41A2"/>
    <w:rsid w:val="009A7A45"/>
    <w:rsid w:val="009C0378"/>
    <w:rsid w:val="009C4E1A"/>
    <w:rsid w:val="009C53F6"/>
    <w:rsid w:val="009D0744"/>
    <w:rsid w:val="009D2175"/>
    <w:rsid w:val="009D4F7F"/>
    <w:rsid w:val="009D7BEA"/>
    <w:rsid w:val="009E035F"/>
    <w:rsid w:val="009E2520"/>
    <w:rsid w:val="009E30E2"/>
    <w:rsid w:val="009F07FF"/>
    <w:rsid w:val="009F287D"/>
    <w:rsid w:val="00A01863"/>
    <w:rsid w:val="00A02D45"/>
    <w:rsid w:val="00A11108"/>
    <w:rsid w:val="00A13266"/>
    <w:rsid w:val="00A139C4"/>
    <w:rsid w:val="00A14806"/>
    <w:rsid w:val="00A203CE"/>
    <w:rsid w:val="00A23F0A"/>
    <w:rsid w:val="00A269A9"/>
    <w:rsid w:val="00A31889"/>
    <w:rsid w:val="00A34321"/>
    <w:rsid w:val="00A3711F"/>
    <w:rsid w:val="00A37731"/>
    <w:rsid w:val="00A4128D"/>
    <w:rsid w:val="00A412F0"/>
    <w:rsid w:val="00A45875"/>
    <w:rsid w:val="00A5119F"/>
    <w:rsid w:val="00A54AA7"/>
    <w:rsid w:val="00A5724C"/>
    <w:rsid w:val="00A61201"/>
    <w:rsid w:val="00A6292F"/>
    <w:rsid w:val="00A63CC9"/>
    <w:rsid w:val="00A67979"/>
    <w:rsid w:val="00A76592"/>
    <w:rsid w:val="00A778C5"/>
    <w:rsid w:val="00A80378"/>
    <w:rsid w:val="00A806FF"/>
    <w:rsid w:val="00A82019"/>
    <w:rsid w:val="00A82128"/>
    <w:rsid w:val="00A85675"/>
    <w:rsid w:val="00A86D4E"/>
    <w:rsid w:val="00A94C04"/>
    <w:rsid w:val="00A972A4"/>
    <w:rsid w:val="00AA1DCC"/>
    <w:rsid w:val="00AA5152"/>
    <w:rsid w:val="00AA5F59"/>
    <w:rsid w:val="00AA62AC"/>
    <w:rsid w:val="00AA6D15"/>
    <w:rsid w:val="00AB3649"/>
    <w:rsid w:val="00AB4A6C"/>
    <w:rsid w:val="00AB5834"/>
    <w:rsid w:val="00AB68C6"/>
    <w:rsid w:val="00AB7727"/>
    <w:rsid w:val="00AC09C4"/>
    <w:rsid w:val="00AC4354"/>
    <w:rsid w:val="00AC6364"/>
    <w:rsid w:val="00AD0349"/>
    <w:rsid w:val="00AD16DA"/>
    <w:rsid w:val="00AD31C9"/>
    <w:rsid w:val="00AD57EB"/>
    <w:rsid w:val="00AD7AED"/>
    <w:rsid w:val="00AE0ACA"/>
    <w:rsid w:val="00AE262A"/>
    <w:rsid w:val="00AE6DF4"/>
    <w:rsid w:val="00AF253E"/>
    <w:rsid w:val="00AF3243"/>
    <w:rsid w:val="00AF6309"/>
    <w:rsid w:val="00B07E86"/>
    <w:rsid w:val="00B1147B"/>
    <w:rsid w:val="00B117D8"/>
    <w:rsid w:val="00B16B3F"/>
    <w:rsid w:val="00B2124F"/>
    <w:rsid w:val="00B234A1"/>
    <w:rsid w:val="00B240D1"/>
    <w:rsid w:val="00B2637E"/>
    <w:rsid w:val="00B337B7"/>
    <w:rsid w:val="00B350E5"/>
    <w:rsid w:val="00B363C6"/>
    <w:rsid w:val="00B423E3"/>
    <w:rsid w:val="00B44497"/>
    <w:rsid w:val="00B4577A"/>
    <w:rsid w:val="00B513A7"/>
    <w:rsid w:val="00B55D03"/>
    <w:rsid w:val="00B56FF6"/>
    <w:rsid w:val="00B631B0"/>
    <w:rsid w:val="00B63DC8"/>
    <w:rsid w:val="00B71990"/>
    <w:rsid w:val="00B720DB"/>
    <w:rsid w:val="00B73409"/>
    <w:rsid w:val="00B734DF"/>
    <w:rsid w:val="00B774BB"/>
    <w:rsid w:val="00B82C83"/>
    <w:rsid w:val="00B83029"/>
    <w:rsid w:val="00B85D8A"/>
    <w:rsid w:val="00B90713"/>
    <w:rsid w:val="00B921D6"/>
    <w:rsid w:val="00BA17CA"/>
    <w:rsid w:val="00BA1966"/>
    <w:rsid w:val="00BA7D7B"/>
    <w:rsid w:val="00BB21F7"/>
    <w:rsid w:val="00BB2C6E"/>
    <w:rsid w:val="00BB3C35"/>
    <w:rsid w:val="00BB7BE2"/>
    <w:rsid w:val="00BC3383"/>
    <w:rsid w:val="00BD2892"/>
    <w:rsid w:val="00BD4256"/>
    <w:rsid w:val="00BD55CA"/>
    <w:rsid w:val="00BE440E"/>
    <w:rsid w:val="00BE5D02"/>
    <w:rsid w:val="00BE6452"/>
    <w:rsid w:val="00BE7D66"/>
    <w:rsid w:val="00BF0A12"/>
    <w:rsid w:val="00BF263D"/>
    <w:rsid w:val="00BF3445"/>
    <w:rsid w:val="00BF5E1D"/>
    <w:rsid w:val="00BF7A12"/>
    <w:rsid w:val="00C0034D"/>
    <w:rsid w:val="00C04A55"/>
    <w:rsid w:val="00C04F5D"/>
    <w:rsid w:val="00C0511F"/>
    <w:rsid w:val="00C05991"/>
    <w:rsid w:val="00C078AF"/>
    <w:rsid w:val="00C122C8"/>
    <w:rsid w:val="00C424CC"/>
    <w:rsid w:val="00C47D45"/>
    <w:rsid w:val="00C50829"/>
    <w:rsid w:val="00C61EB0"/>
    <w:rsid w:val="00C61F93"/>
    <w:rsid w:val="00C63B4D"/>
    <w:rsid w:val="00C7533F"/>
    <w:rsid w:val="00C83BB1"/>
    <w:rsid w:val="00C8422E"/>
    <w:rsid w:val="00C84F79"/>
    <w:rsid w:val="00C91B28"/>
    <w:rsid w:val="00C9477D"/>
    <w:rsid w:val="00C947BF"/>
    <w:rsid w:val="00CA338F"/>
    <w:rsid w:val="00CB687A"/>
    <w:rsid w:val="00CC3814"/>
    <w:rsid w:val="00CC59B4"/>
    <w:rsid w:val="00CD0B30"/>
    <w:rsid w:val="00CE0E23"/>
    <w:rsid w:val="00CE1443"/>
    <w:rsid w:val="00CE4E08"/>
    <w:rsid w:val="00CF40D4"/>
    <w:rsid w:val="00CF58AE"/>
    <w:rsid w:val="00CF5C06"/>
    <w:rsid w:val="00D008E2"/>
    <w:rsid w:val="00D02465"/>
    <w:rsid w:val="00D03EC2"/>
    <w:rsid w:val="00D03EEC"/>
    <w:rsid w:val="00D13351"/>
    <w:rsid w:val="00D16412"/>
    <w:rsid w:val="00D2348F"/>
    <w:rsid w:val="00D257F0"/>
    <w:rsid w:val="00D26F40"/>
    <w:rsid w:val="00D343FF"/>
    <w:rsid w:val="00D45188"/>
    <w:rsid w:val="00D47093"/>
    <w:rsid w:val="00D515E5"/>
    <w:rsid w:val="00D54F46"/>
    <w:rsid w:val="00D55BE3"/>
    <w:rsid w:val="00D56E9A"/>
    <w:rsid w:val="00D60D7A"/>
    <w:rsid w:val="00D61688"/>
    <w:rsid w:val="00D64649"/>
    <w:rsid w:val="00D661D3"/>
    <w:rsid w:val="00D6752E"/>
    <w:rsid w:val="00D73A39"/>
    <w:rsid w:val="00D75249"/>
    <w:rsid w:val="00D878F8"/>
    <w:rsid w:val="00D94C66"/>
    <w:rsid w:val="00DA1C2D"/>
    <w:rsid w:val="00DA2C64"/>
    <w:rsid w:val="00DB213D"/>
    <w:rsid w:val="00DB4D89"/>
    <w:rsid w:val="00DB53E7"/>
    <w:rsid w:val="00DC3D16"/>
    <w:rsid w:val="00DC51D2"/>
    <w:rsid w:val="00DC55F0"/>
    <w:rsid w:val="00DC6911"/>
    <w:rsid w:val="00DD59C8"/>
    <w:rsid w:val="00DD6438"/>
    <w:rsid w:val="00DD69FA"/>
    <w:rsid w:val="00DE380E"/>
    <w:rsid w:val="00E02450"/>
    <w:rsid w:val="00E04E50"/>
    <w:rsid w:val="00E10115"/>
    <w:rsid w:val="00E1153F"/>
    <w:rsid w:val="00E1178D"/>
    <w:rsid w:val="00E12FB7"/>
    <w:rsid w:val="00E14034"/>
    <w:rsid w:val="00E17CFA"/>
    <w:rsid w:val="00E20213"/>
    <w:rsid w:val="00E20FF4"/>
    <w:rsid w:val="00E2292C"/>
    <w:rsid w:val="00E22BB3"/>
    <w:rsid w:val="00E2504F"/>
    <w:rsid w:val="00E31208"/>
    <w:rsid w:val="00E31EA6"/>
    <w:rsid w:val="00E32AFF"/>
    <w:rsid w:val="00E432D9"/>
    <w:rsid w:val="00E44FF9"/>
    <w:rsid w:val="00E517F7"/>
    <w:rsid w:val="00E52DC3"/>
    <w:rsid w:val="00E53427"/>
    <w:rsid w:val="00E53A74"/>
    <w:rsid w:val="00E54BAE"/>
    <w:rsid w:val="00E55C89"/>
    <w:rsid w:val="00E5650A"/>
    <w:rsid w:val="00E61C2A"/>
    <w:rsid w:val="00E6398C"/>
    <w:rsid w:val="00E64CD4"/>
    <w:rsid w:val="00E7575E"/>
    <w:rsid w:val="00E75F2F"/>
    <w:rsid w:val="00E82A17"/>
    <w:rsid w:val="00E86665"/>
    <w:rsid w:val="00E878D9"/>
    <w:rsid w:val="00E90977"/>
    <w:rsid w:val="00E92435"/>
    <w:rsid w:val="00E937FF"/>
    <w:rsid w:val="00EA0FE3"/>
    <w:rsid w:val="00EA5717"/>
    <w:rsid w:val="00EA7918"/>
    <w:rsid w:val="00EB4519"/>
    <w:rsid w:val="00EC146A"/>
    <w:rsid w:val="00EC2375"/>
    <w:rsid w:val="00EC2725"/>
    <w:rsid w:val="00EC2793"/>
    <w:rsid w:val="00EC4E78"/>
    <w:rsid w:val="00EC5F9B"/>
    <w:rsid w:val="00EC74AD"/>
    <w:rsid w:val="00ED3868"/>
    <w:rsid w:val="00ED563B"/>
    <w:rsid w:val="00ED5A6E"/>
    <w:rsid w:val="00ED78ED"/>
    <w:rsid w:val="00EE6B39"/>
    <w:rsid w:val="00F02BE6"/>
    <w:rsid w:val="00F0494A"/>
    <w:rsid w:val="00F06C14"/>
    <w:rsid w:val="00F10C18"/>
    <w:rsid w:val="00F10C78"/>
    <w:rsid w:val="00F123FD"/>
    <w:rsid w:val="00F131E9"/>
    <w:rsid w:val="00F15D95"/>
    <w:rsid w:val="00F22891"/>
    <w:rsid w:val="00F3071B"/>
    <w:rsid w:val="00F30A40"/>
    <w:rsid w:val="00F3435A"/>
    <w:rsid w:val="00F35426"/>
    <w:rsid w:val="00F35912"/>
    <w:rsid w:val="00F36696"/>
    <w:rsid w:val="00F377C9"/>
    <w:rsid w:val="00F411A2"/>
    <w:rsid w:val="00F41911"/>
    <w:rsid w:val="00F45C87"/>
    <w:rsid w:val="00F52FE9"/>
    <w:rsid w:val="00F550BE"/>
    <w:rsid w:val="00F618A1"/>
    <w:rsid w:val="00F62B0B"/>
    <w:rsid w:val="00F63B8A"/>
    <w:rsid w:val="00F657E3"/>
    <w:rsid w:val="00F6580D"/>
    <w:rsid w:val="00F65C79"/>
    <w:rsid w:val="00F66DC3"/>
    <w:rsid w:val="00F74F8F"/>
    <w:rsid w:val="00F80BBC"/>
    <w:rsid w:val="00F85ADA"/>
    <w:rsid w:val="00F86E6A"/>
    <w:rsid w:val="00F93751"/>
    <w:rsid w:val="00F95FBD"/>
    <w:rsid w:val="00FA1A66"/>
    <w:rsid w:val="00FA42DC"/>
    <w:rsid w:val="00FA5F41"/>
    <w:rsid w:val="00FA66A8"/>
    <w:rsid w:val="00FB01A1"/>
    <w:rsid w:val="00FB2038"/>
    <w:rsid w:val="00FB38E8"/>
    <w:rsid w:val="00FB6565"/>
    <w:rsid w:val="00FB6FC5"/>
    <w:rsid w:val="00FC0B61"/>
    <w:rsid w:val="00FC3862"/>
    <w:rsid w:val="00FC4771"/>
    <w:rsid w:val="00FC7DE7"/>
    <w:rsid w:val="00FD0BEB"/>
    <w:rsid w:val="00FD1F46"/>
    <w:rsid w:val="00FD57A5"/>
    <w:rsid w:val="00FD6295"/>
    <w:rsid w:val="00FE323A"/>
    <w:rsid w:val="00FE4C8D"/>
    <w:rsid w:val="00FF1372"/>
    <w:rsid w:val="00FF22E2"/>
    <w:rsid w:val="00FF3E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C664A"/>
  <w15:docId w15:val="{271969ED-DE4B-4167-BC99-2BB97456B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F5F"/>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02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3EE2"/>
    <w:pPr>
      <w:ind w:left="720"/>
      <w:contextualSpacing/>
    </w:pPr>
  </w:style>
  <w:style w:type="paragraph" w:customStyle="1" w:styleId="Default">
    <w:name w:val="Default"/>
    <w:rsid w:val="00B720DB"/>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C63B4D"/>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C63B4D"/>
    <w:rPr>
      <w:rFonts w:ascii="Tahoma" w:hAnsi="Tahoma" w:cs="Tahoma"/>
      <w:sz w:val="16"/>
      <w:szCs w:val="16"/>
    </w:rPr>
  </w:style>
  <w:style w:type="character" w:styleId="SubtleEmphasis">
    <w:name w:val="Subtle Emphasis"/>
    <w:basedOn w:val="DefaultParagraphFont"/>
    <w:uiPriority w:val="19"/>
    <w:qFormat/>
    <w:rsid w:val="00D343FF"/>
    <w:rPr>
      <w:i/>
      <w:iCs/>
      <w:color w:val="808080" w:themeColor="text1" w:themeTint="7F"/>
    </w:rPr>
  </w:style>
  <w:style w:type="paragraph" w:styleId="Revision">
    <w:name w:val="Revision"/>
    <w:hidden/>
    <w:uiPriority w:val="99"/>
    <w:semiHidden/>
    <w:rsid w:val="003A0627"/>
    <w:pPr>
      <w:spacing w:after="0" w:line="240" w:lineRule="auto"/>
    </w:pPr>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42773D"/>
    <w:rPr>
      <w:sz w:val="16"/>
      <w:szCs w:val="16"/>
    </w:rPr>
  </w:style>
  <w:style w:type="paragraph" w:styleId="CommentText">
    <w:name w:val="annotation text"/>
    <w:basedOn w:val="Normal"/>
    <w:link w:val="CommentTextChar"/>
    <w:uiPriority w:val="99"/>
    <w:unhideWhenUsed/>
    <w:rsid w:val="0042773D"/>
    <w:rPr>
      <w:sz w:val="20"/>
      <w:szCs w:val="20"/>
    </w:rPr>
  </w:style>
  <w:style w:type="character" w:customStyle="1" w:styleId="CommentTextChar">
    <w:name w:val="Comment Text Char"/>
    <w:basedOn w:val="DefaultParagraphFont"/>
    <w:link w:val="CommentText"/>
    <w:uiPriority w:val="99"/>
    <w:rsid w:val="0042773D"/>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42773D"/>
    <w:rPr>
      <w:b/>
      <w:bCs/>
    </w:rPr>
  </w:style>
  <w:style w:type="character" w:customStyle="1" w:styleId="CommentSubjectChar">
    <w:name w:val="Comment Subject Char"/>
    <w:basedOn w:val="CommentTextChar"/>
    <w:link w:val="CommentSubject"/>
    <w:uiPriority w:val="99"/>
    <w:semiHidden/>
    <w:rsid w:val="0042773D"/>
    <w:rPr>
      <w:rFonts w:ascii="Arial" w:eastAsia="Times New Roman" w:hAnsi="Arial" w:cs="Times New Roman"/>
      <w:b/>
      <w:bCs/>
      <w:sz w:val="20"/>
      <w:szCs w:val="20"/>
    </w:rPr>
  </w:style>
  <w:style w:type="paragraph" w:styleId="Header">
    <w:name w:val="header"/>
    <w:basedOn w:val="Normal"/>
    <w:link w:val="HeaderChar"/>
    <w:uiPriority w:val="99"/>
    <w:unhideWhenUsed/>
    <w:rsid w:val="004419D5"/>
    <w:pPr>
      <w:tabs>
        <w:tab w:val="center" w:pos="4513"/>
        <w:tab w:val="right" w:pos="9026"/>
      </w:tabs>
    </w:pPr>
  </w:style>
  <w:style w:type="character" w:customStyle="1" w:styleId="HeaderChar">
    <w:name w:val="Header Char"/>
    <w:basedOn w:val="DefaultParagraphFont"/>
    <w:link w:val="Header"/>
    <w:uiPriority w:val="99"/>
    <w:rsid w:val="004419D5"/>
    <w:rPr>
      <w:rFonts w:ascii="Arial" w:eastAsia="Times New Roman" w:hAnsi="Arial" w:cs="Times New Roman"/>
      <w:sz w:val="24"/>
      <w:szCs w:val="24"/>
    </w:rPr>
  </w:style>
  <w:style w:type="paragraph" w:styleId="Footer">
    <w:name w:val="footer"/>
    <w:basedOn w:val="Normal"/>
    <w:link w:val="FooterChar"/>
    <w:uiPriority w:val="99"/>
    <w:unhideWhenUsed/>
    <w:rsid w:val="004419D5"/>
    <w:pPr>
      <w:tabs>
        <w:tab w:val="center" w:pos="4513"/>
        <w:tab w:val="right" w:pos="9026"/>
      </w:tabs>
    </w:pPr>
  </w:style>
  <w:style w:type="character" w:customStyle="1" w:styleId="FooterChar">
    <w:name w:val="Footer Char"/>
    <w:basedOn w:val="DefaultParagraphFont"/>
    <w:link w:val="Footer"/>
    <w:uiPriority w:val="99"/>
    <w:rsid w:val="004419D5"/>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4190">
      <w:bodyDiv w:val="1"/>
      <w:marLeft w:val="0"/>
      <w:marRight w:val="0"/>
      <w:marTop w:val="0"/>
      <w:marBottom w:val="0"/>
      <w:divBdr>
        <w:top w:val="none" w:sz="0" w:space="0" w:color="auto"/>
        <w:left w:val="none" w:sz="0" w:space="0" w:color="auto"/>
        <w:bottom w:val="none" w:sz="0" w:space="0" w:color="auto"/>
        <w:right w:val="none" w:sz="0" w:space="0" w:color="auto"/>
      </w:divBdr>
    </w:div>
    <w:div w:id="110318256">
      <w:bodyDiv w:val="1"/>
      <w:marLeft w:val="0"/>
      <w:marRight w:val="0"/>
      <w:marTop w:val="0"/>
      <w:marBottom w:val="0"/>
      <w:divBdr>
        <w:top w:val="none" w:sz="0" w:space="0" w:color="auto"/>
        <w:left w:val="none" w:sz="0" w:space="0" w:color="auto"/>
        <w:bottom w:val="none" w:sz="0" w:space="0" w:color="auto"/>
        <w:right w:val="none" w:sz="0" w:space="0" w:color="auto"/>
      </w:divBdr>
    </w:div>
    <w:div w:id="233593303">
      <w:bodyDiv w:val="1"/>
      <w:marLeft w:val="0"/>
      <w:marRight w:val="0"/>
      <w:marTop w:val="0"/>
      <w:marBottom w:val="0"/>
      <w:divBdr>
        <w:top w:val="none" w:sz="0" w:space="0" w:color="auto"/>
        <w:left w:val="none" w:sz="0" w:space="0" w:color="auto"/>
        <w:bottom w:val="none" w:sz="0" w:space="0" w:color="auto"/>
        <w:right w:val="none" w:sz="0" w:space="0" w:color="auto"/>
      </w:divBdr>
    </w:div>
    <w:div w:id="309866493">
      <w:bodyDiv w:val="1"/>
      <w:marLeft w:val="0"/>
      <w:marRight w:val="0"/>
      <w:marTop w:val="0"/>
      <w:marBottom w:val="0"/>
      <w:divBdr>
        <w:top w:val="none" w:sz="0" w:space="0" w:color="auto"/>
        <w:left w:val="none" w:sz="0" w:space="0" w:color="auto"/>
        <w:bottom w:val="none" w:sz="0" w:space="0" w:color="auto"/>
        <w:right w:val="none" w:sz="0" w:space="0" w:color="auto"/>
      </w:divBdr>
    </w:div>
    <w:div w:id="325479072">
      <w:bodyDiv w:val="1"/>
      <w:marLeft w:val="0"/>
      <w:marRight w:val="0"/>
      <w:marTop w:val="0"/>
      <w:marBottom w:val="0"/>
      <w:divBdr>
        <w:top w:val="none" w:sz="0" w:space="0" w:color="auto"/>
        <w:left w:val="none" w:sz="0" w:space="0" w:color="auto"/>
        <w:bottom w:val="none" w:sz="0" w:space="0" w:color="auto"/>
        <w:right w:val="none" w:sz="0" w:space="0" w:color="auto"/>
      </w:divBdr>
    </w:div>
    <w:div w:id="346714647">
      <w:bodyDiv w:val="1"/>
      <w:marLeft w:val="0"/>
      <w:marRight w:val="0"/>
      <w:marTop w:val="0"/>
      <w:marBottom w:val="0"/>
      <w:divBdr>
        <w:top w:val="none" w:sz="0" w:space="0" w:color="auto"/>
        <w:left w:val="none" w:sz="0" w:space="0" w:color="auto"/>
        <w:bottom w:val="none" w:sz="0" w:space="0" w:color="auto"/>
        <w:right w:val="none" w:sz="0" w:space="0" w:color="auto"/>
      </w:divBdr>
    </w:div>
    <w:div w:id="377822236">
      <w:bodyDiv w:val="1"/>
      <w:marLeft w:val="0"/>
      <w:marRight w:val="0"/>
      <w:marTop w:val="0"/>
      <w:marBottom w:val="0"/>
      <w:divBdr>
        <w:top w:val="none" w:sz="0" w:space="0" w:color="auto"/>
        <w:left w:val="none" w:sz="0" w:space="0" w:color="auto"/>
        <w:bottom w:val="none" w:sz="0" w:space="0" w:color="auto"/>
        <w:right w:val="none" w:sz="0" w:space="0" w:color="auto"/>
      </w:divBdr>
    </w:div>
    <w:div w:id="536772199">
      <w:bodyDiv w:val="1"/>
      <w:marLeft w:val="0"/>
      <w:marRight w:val="0"/>
      <w:marTop w:val="0"/>
      <w:marBottom w:val="0"/>
      <w:divBdr>
        <w:top w:val="none" w:sz="0" w:space="0" w:color="auto"/>
        <w:left w:val="none" w:sz="0" w:space="0" w:color="auto"/>
        <w:bottom w:val="none" w:sz="0" w:space="0" w:color="auto"/>
        <w:right w:val="none" w:sz="0" w:space="0" w:color="auto"/>
      </w:divBdr>
    </w:div>
    <w:div w:id="573244705">
      <w:bodyDiv w:val="1"/>
      <w:marLeft w:val="0"/>
      <w:marRight w:val="0"/>
      <w:marTop w:val="0"/>
      <w:marBottom w:val="0"/>
      <w:divBdr>
        <w:top w:val="none" w:sz="0" w:space="0" w:color="auto"/>
        <w:left w:val="none" w:sz="0" w:space="0" w:color="auto"/>
        <w:bottom w:val="none" w:sz="0" w:space="0" w:color="auto"/>
        <w:right w:val="none" w:sz="0" w:space="0" w:color="auto"/>
      </w:divBdr>
    </w:div>
    <w:div w:id="577666330">
      <w:bodyDiv w:val="1"/>
      <w:marLeft w:val="0"/>
      <w:marRight w:val="0"/>
      <w:marTop w:val="0"/>
      <w:marBottom w:val="0"/>
      <w:divBdr>
        <w:top w:val="none" w:sz="0" w:space="0" w:color="auto"/>
        <w:left w:val="none" w:sz="0" w:space="0" w:color="auto"/>
        <w:bottom w:val="none" w:sz="0" w:space="0" w:color="auto"/>
        <w:right w:val="none" w:sz="0" w:space="0" w:color="auto"/>
      </w:divBdr>
    </w:div>
    <w:div w:id="724764295">
      <w:bodyDiv w:val="1"/>
      <w:marLeft w:val="0"/>
      <w:marRight w:val="0"/>
      <w:marTop w:val="0"/>
      <w:marBottom w:val="0"/>
      <w:divBdr>
        <w:top w:val="none" w:sz="0" w:space="0" w:color="auto"/>
        <w:left w:val="none" w:sz="0" w:space="0" w:color="auto"/>
        <w:bottom w:val="none" w:sz="0" w:space="0" w:color="auto"/>
        <w:right w:val="none" w:sz="0" w:space="0" w:color="auto"/>
      </w:divBdr>
    </w:div>
    <w:div w:id="889076604">
      <w:bodyDiv w:val="1"/>
      <w:marLeft w:val="0"/>
      <w:marRight w:val="0"/>
      <w:marTop w:val="0"/>
      <w:marBottom w:val="0"/>
      <w:divBdr>
        <w:top w:val="none" w:sz="0" w:space="0" w:color="auto"/>
        <w:left w:val="none" w:sz="0" w:space="0" w:color="auto"/>
        <w:bottom w:val="none" w:sz="0" w:space="0" w:color="auto"/>
        <w:right w:val="none" w:sz="0" w:space="0" w:color="auto"/>
      </w:divBdr>
    </w:div>
    <w:div w:id="947274602">
      <w:bodyDiv w:val="1"/>
      <w:marLeft w:val="0"/>
      <w:marRight w:val="0"/>
      <w:marTop w:val="0"/>
      <w:marBottom w:val="0"/>
      <w:divBdr>
        <w:top w:val="none" w:sz="0" w:space="0" w:color="auto"/>
        <w:left w:val="none" w:sz="0" w:space="0" w:color="auto"/>
        <w:bottom w:val="none" w:sz="0" w:space="0" w:color="auto"/>
        <w:right w:val="none" w:sz="0" w:space="0" w:color="auto"/>
      </w:divBdr>
    </w:div>
    <w:div w:id="961378964">
      <w:bodyDiv w:val="1"/>
      <w:marLeft w:val="0"/>
      <w:marRight w:val="0"/>
      <w:marTop w:val="0"/>
      <w:marBottom w:val="0"/>
      <w:divBdr>
        <w:top w:val="none" w:sz="0" w:space="0" w:color="auto"/>
        <w:left w:val="none" w:sz="0" w:space="0" w:color="auto"/>
        <w:bottom w:val="none" w:sz="0" w:space="0" w:color="auto"/>
        <w:right w:val="none" w:sz="0" w:space="0" w:color="auto"/>
      </w:divBdr>
    </w:div>
    <w:div w:id="1064060384">
      <w:bodyDiv w:val="1"/>
      <w:marLeft w:val="0"/>
      <w:marRight w:val="0"/>
      <w:marTop w:val="0"/>
      <w:marBottom w:val="0"/>
      <w:divBdr>
        <w:top w:val="none" w:sz="0" w:space="0" w:color="auto"/>
        <w:left w:val="none" w:sz="0" w:space="0" w:color="auto"/>
        <w:bottom w:val="none" w:sz="0" w:space="0" w:color="auto"/>
        <w:right w:val="none" w:sz="0" w:space="0" w:color="auto"/>
      </w:divBdr>
    </w:div>
    <w:div w:id="1164980150">
      <w:bodyDiv w:val="1"/>
      <w:marLeft w:val="0"/>
      <w:marRight w:val="0"/>
      <w:marTop w:val="0"/>
      <w:marBottom w:val="0"/>
      <w:divBdr>
        <w:top w:val="none" w:sz="0" w:space="0" w:color="auto"/>
        <w:left w:val="none" w:sz="0" w:space="0" w:color="auto"/>
        <w:bottom w:val="none" w:sz="0" w:space="0" w:color="auto"/>
        <w:right w:val="none" w:sz="0" w:space="0" w:color="auto"/>
      </w:divBdr>
    </w:div>
    <w:div w:id="1198587946">
      <w:bodyDiv w:val="1"/>
      <w:marLeft w:val="0"/>
      <w:marRight w:val="0"/>
      <w:marTop w:val="0"/>
      <w:marBottom w:val="0"/>
      <w:divBdr>
        <w:top w:val="none" w:sz="0" w:space="0" w:color="auto"/>
        <w:left w:val="none" w:sz="0" w:space="0" w:color="auto"/>
        <w:bottom w:val="none" w:sz="0" w:space="0" w:color="auto"/>
        <w:right w:val="none" w:sz="0" w:space="0" w:color="auto"/>
      </w:divBdr>
    </w:div>
    <w:div w:id="1375078766">
      <w:bodyDiv w:val="1"/>
      <w:marLeft w:val="0"/>
      <w:marRight w:val="0"/>
      <w:marTop w:val="0"/>
      <w:marBottom w:val="0"/>
      <w:divBdr>
        <w:top w:val="none" w:sz="0" w:space="0" w:color="auto"/>
        <w:left w:val="none" w:sz="0" w:space="0" w:color="auto"/>
        <w:bottom w:val="none" w:sz="0" w:space="0" w:color="auto"/>
        <w:right w:val="none" w:sz="0" w:space="0" w:color="auto"/>
      </w:divBdr>
    </w:div>
    <w:div w:id="1462309465">
      <w:bodyDiv w:val="1"/>
      <w:marLeft w:val="0"/>
      <w:marRight w:val="0"/>
      <w:marTop w:val="0"/>
      <w:marBottom w:val="0"/>
      <w:divBdr>
        <w:top w:val="none" w:sz="0" w:space="0" w:color="auto"/>
        <w:left w:val="none" w:sz="0" w:space="0" w:color="auto"/>
        <w:bottom w:val="none" w:sz="0" w:space="0" w:color="auto"/>
        <w:right w:val="none" w:sz="0" w:space="0" w:color="auto"/>
      </w:divBdr>
    </w:div>
    <w:div w:id="1753355229">
      <w:bodyDiv w:val="1"/>
      <w:marLeft w:val="0"/>
      <w:marRight w:val="0"/>
      <w:marTop w:val="0"/>
      <w:marBottom w:val="0"/>
      <w:divBdr>
        <w:top w:val="none" w:sz="0" w:space="0" w:color="auto"/>
        <w:left w:val="none" w:sz="0" w:space="0" w:color="auto"/>
        <w:bottom w:val="none" w:sz="0" w:space="0" w:color="auto"/>
        <w:right w:val="none" w:sz="0" w:space="0" w:color="auto"/>
      </w:divBdr>
    </w:div>
    <w:div w:id="1816675525">
      <w:bodyDiv w:val="1"/>
      <w:marLeft w:val="0"/>
      <w:marRight w:val="0"/>
      <w:marTop w:val="0"/>
      <w:marBottom w:val="0"/>
      <w:divBdr>
        <w:top w:val="none" w:sz="0" w:space="0" w:color="auto"/>
        <w:left w:val="none" w:sz="0" w:space="0" w:color="auto"/>
        <w:bottom w:val="none" w:sz="0" w:space="0" w:color="auto"/>
        <w:right w:val="none" w:sz="0" w:space="0" w:color="auto"/>
      </w:divBdr>
    </w:div>
    <w:div w:id="2011061984">
      <w:bodyDiv w:val="1"/>
      <w:marLeft w:val="0"/>
      <w:marRight w:val="0"/>
      <w:marTop w:val="0"/>
      <w:marBottom w:val="0"/>
      <w:divBdr>
        <w:top w:val="none" w:sz="0" w:space="0" w:color="auto"/>
        <w:left w:val="none" w:sz="0" w:space="0" w:color="auto"/>
        <w:bottom w:val="none" w:sz="0" w:space="0" w:color="auto"/>
        <w:right w:val="none" w:sz="0" w:space="0" w:color="auto"/>
      </w:divBdr>
    </w:div>
    <w:div w:id="2096048185">
      <w:bodyDiv w:val="1"/>
      <w:marLeft w:val="0"/>
      <w:marRight w:val="0"/>
      <w:marTop w:val="0"/>
      <w:marBottom w:val="0"/>
      <w:divBdr>
        <w:top w:val="none" w:sz="0" w:space="0" w:color="auto"/>
        <w:left w:val="none" w:sz="0" w:space="0" w:color="auto"/>
        <w:bottom w:val="none" w:sz="0" w:space="0" w:color="auto"/>
        <w:right w:val="none" w:sz="0" w:space="0" w:color="auto"/>
      </w:divBdr>
    </w:div>
    <w:div w:id="2102603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680F76A2122EB46A4C4CAD541519B6A" ma:contentTypeVersion="17" ma:contentTypeDescription="Create a new document." ma:contentTypeScope="" ma:versionID="f90497312c41a230142421aee633ce91">
  <xsd:schema xmlns:xsd="http://www.w3.org/2001/XMLSchema" xmlns:xs="http://www.w3.org/2001/XMLSchema" xmlns:p="http://schemas.microsoft.com/office/2006/metadata/properties" xmlns:ns1="http://schemas.microsoft.com/sharepoint/v3" xmlns:ns2="4645baed-a8ff-489d-b3bd-b80722f35acb" xmlns:ns3="69fbd81d-9fd2-4e3e-a410-19e2d7e34764" targetNamespace="http://schemas.microsoft.com/office/2006/metadata/properties" ma:root="true" ma:fieldsID="60ef71c4695f1907eef704a9486a6011" ns1:_="" ns2:_="" ns3:_="">
    <xsd:import namespace="http://schemas.microsoft.com/sharepoint/v3"/>
    <xsd:import namespace="4645baed-a8ff-489d-b3bd-b80722f35acb"/>
    <xsd:import namespace="69fbd81d-9fd2-4e3e-a410-19e2d7e34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Client" minOccurs="0"/>
                <xsd:element ref="ns2:Auditor"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45baed-a8ff-489d-b3bd-b80722f35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Client" ma:index="12" nillable="true" ma:displayName="Client" ma:format="Dropdown" ma:internalName="Client">
      <xsd:simpleType>
        <xsd:restriction base="dms:Choice">
          <xsd:enumeration value="GCC"/>
          <xsd:enumeration value="City"/>
          <xsd:enumeration value="Stroud"/>
        </xsd:restriction>
      </xsd:simpleType>
    </xsd:element>
    <xsd:element name="Auditor" ma:index="13" nillable="true" ma:displayName="Auditor" ma:format="Dropdown" ma:internalName="Auditor">
      <xsd:simpleType>
        <xsd:union memberTypes="dms:Text">
          <xsd:simpleType>
            <xsd:restriction base="dms:Choice">
              <xsd:enumeration value="Ben"/>
              <xsd:enumeration value="Gill"/>
              <xsd:enumeration value="Ryan"/>
              <xsd:enumeration value="Sam"/>
              <xsd:enumeration value="Paul J"/>
              <xsd:enumeration value="Sam A"/>
              <xsd:enumeration value="Renee"/>
              <xsd:enumeration value="Alisha"/>
            </xsd:restriction>
          </xsd:simpleType>
        </xsd:un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dc966fa-4138-4b9c-b0e4-0cfe5a19203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fbd81d-9fd2-4e3e-a410-19e2d7e3476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5fbf24a-9cff-4a49-9436-bd6dee90b0fb}" ma:internalName="TaxCatchAll" ma:showField="CatchAllData" ma:web="69fbd81d-9fd2-4e3e-a410-19e2d7e34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lient xmlns="4645baed-a8ff-489d-b3bd-b80722f35acb">GCC</Client>
    <Auditor xmlns="4645baed-a8ff-489d-b3bd-b80722f35acb" xsi:nil="true"/>
    <TaxCatchAll xmlns="69fbd81d-9fd2-4e3e-a410-19e2d7e34764" xsi:nil="true"/>
    <lcf76f155ced4ddcb4097134ff3c332f xmlns="4645baed-a8ff-489d-b3bd-b80722f35acb">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EF624B-DC7E-47C6-82ED-1B13DBD347F7}">
  <ds:schemaRefs>
    <ds:schemaRef ds:uri="http://schemas.openxmlformats.org/officeDocument/2006/bibliography"/>
  </ds:schemaRefs>
</ds:datastoreItem>
</file>

<file path=customXml/itemProps2.xml><?xml version="1.0" encoding="utf-8"?>
<ds:datastoreItem xmlns:ds="http://schemas.openxmlformats.org/officeDocument/2006/customXml" ds:itemID="{19E59BB0-7A54-4B55-AC41-0BCD080959F2}"/>
</file>

<file path=customXml/itemProps3.xml><?xml version="1.0" encoding="utf-8"?>
<ds:datastoreItem xmlns:ds="http://schemas.openxmlformats.org/officeDocument/2006/customXml" ds:itemID="{590B5F81-CD2E-46BC-B0F5-1D63DC4F08AA}">
  <ds:schemaRefs>
    <ds:schemaRef ds:uri="http://schemas.microsoft.com/office/2006/metadata/properties"/>
    <ds:schemaRef ds:uri="http://schemas.microsoft.com/office/infopath/2007/PartnerControls"/>
    <ds:schemaRef ds:uri="4645baed-a8ff-489d-b3bd-b80722f35acb"/>
    <ds:schemaRef ds:uri="69fbd81d-9fd2-4e3e-a410-19e2d7e34764"/>
  </ds:schemaRefs>
</ds:datastoreItem>
</file>

<file path=customXml/itemProps4.xml><?xml version="1.0" encoding="utf-8"?>
<ds:datastoreItem xmlns:ds="http://schemas.openxmlformats.org/officeDocument/2006/customXml" ds:itemID="{5F1853F2-BA7F-467C-8B38-D7606E6A85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1121</TotalTime>
  <Pages>7</Pages>
  <Words>1433</Words>
  <Characters>7612</Characters>
  <Application>Microsoft Office Word</Application>
  <DocSecurity>0</DocSecurity>
  <Lines>543</Lines>
  <Paragraphs>137</Paragraphs>
  <ScaleCrop>false</ScaleCrop>
  <HeadingPairs>
    <vt:vector size="2" baseType="variant">
      <vt:variant>
        <vt:lpstr>Title</vt:lpstr>
      </vt:variant>
      <vt:variant>
        <vt:i4>1</vt:i4>
      </vt:variant>
    </vt:vector>
  </HeadingPairs>
  <TitlesOfParts>
    <vt:vector size="1" baseType="lpstr">
      <vt:lpstr/>
    </vt:vector>
  </TitlesOfParts>
  <Company>Gloucestershire County Council</Company>
  <LinksUpToDate>false</LinksUpToDate>
  <CharactersWithSpaces>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GREEN, Ben</dc:creator>
  <cp:lastModifiedBy>LODGE, Gill</cp:lastModifiedBy>
  <cp:revision>442</cp:revision>
  <dcterms:created xsi:type="dcterms:W3CDTF">2025-03-18T12:05:00Z</dcterms:created>
  <dcterms:modified xsi:type="dcterms:W3CDTF">2026-05-27T09:35:00Z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0x010100C680F76A2122EB46A4C4CAD541519B6A</vt:lpwstr>
  </property>
  <property fmtid="{D5CDD505-2E9C-101B-9397-08002B2CF9AE}" pid="3" name="MediaServiceImageTags">
    <vt:lpwstr/>
  </property>
  <property fmtid="{D5CDD505-2E9C-101B-9397-08002B2CF9AE}" pid="4" name="ClassificationContentMarkingHeaderShapeIds">
    <vt:lpwstr>5aaf23a0,4bbe5751,1f7e6cc6</vt:lpwstr>
  </property>
  <property fmtid="{D5CDD505-2E9C-101B-9397-08002B2CF9AE}" pid="5" name="ClassificationContentMarkingHeaderFontProps">
    <vt:lpwstr>#000000,10,Calibri</vt:lpwstr>
  </property>
  <property fmtid="{D5CDD505-2E9C-101B-9397-08002B2CF9AE}" pid="6" name="ClassificationContentMarkingHeaderText">
    <vt:lpwstr>Official - Financial</vt:lpwstr>
  </property>
  <property fmtid="{D5CDD505-2E9C-101B-9397-08002B2CF9AE}" pid="7" name="MSIP_Label_04ac1526-9c6d-4857-86e4-a9ff5134728c_Enabled">
    <vt:lpwstr>true</vt:lpwstr>
  </property>
  <property fmtid="{D5CDD505-2E9C-101B-9397-08002B2CF9AE}" pid="8" name="MSIP_Label_04ac1526-9c6d-4857-86e4-a9ff5134728c_SetDate">
    <vt:lpwstr>2024-04-16T08:35:28Z</vt:lpwstr>
  </property>
  <property fmtid="{D5CDD505-2E9C-101B-9397-08002B2CF9AE}" pid="9" name="MSIP_Label_04ac1526-9c6d-4857-86e4-a9ff5134728c_Method">
    <vt:lpwstr>Standard</vt:lpwstr>
  </property>
  <property fmtid="{D5CDD505-2E9C-101B-9397-08002B2CF9AE}" pid="10" name="MSIP_Label_04ac1526-9c6d-4857-86e4-a9ff5134728c_Name">
    <vt:lpwstr>Of-Financial</vt:lpwstr>
  </property>
  <property fmtid="{D5CDD505-2E9C-101B-9397-08002B2CF9AE}" pid="11" name="MSIP_Label_04ac1526-9c6d-4857-86e4-a9ff5134728c_SiteId">
    <vt:lpwstr>5faec754-64e3-4014-9bcc-e72fc73ba312</vt:lpwstr>
  </property>
  <property fmtid="{D5CDD505-2E9C-101B-9397-08002B2CF9AE}" pid="12" name="MSIP_Label_04ac1526-9c6d-4857-86e4-a9ff5134728c_ActionId">
    <vt:lpwstr>0d4a1326-a274-4631-b0ef-4da47d3fd6aa</vt:lpwstr>
  </property>
  <property fmtid="{D5CDD505-2E9C-101B-9397-08002B2CF9AE}" pid="13" name="MSIP_Label_04ac1526-9c6d-4857-86e4-a9ff5134728c_ContentBits">
    <vt:lpwstr>1</vt:lpwstr>
  </property>
  <property fmtid="{D5CDD505-2E9C-101B-9397-08002B2CF9AE}" pid="15" name="docLang">
    <vt:lpwstr>en</vt:lpwstr>
  </property>
</Properties>
</file>