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786" w:rsidRDefault="00164752" w:rsidP="00E45C78">
      <w:pPr>
        <w:pStyle w:val="Subtitle"/>
      </w:pPr>
      <w:r>
        <w:rPr>
          <w:noProof/>
          <w:lang w:val="en-GB" w:eastAsia="en-GB"/>
        </w:rPr>
        <w:drawing>
          <wp:anchor distT="57150" distB="57150" distL="57150" distR="57150" simplePos="0" relativeHeight="251659264" behindDoc="0" locked="0" layoutInCell="1" allowOverlap="1" wp14:anchorId="5D3C372B" wp14:editId="6A1D66FA">
            <wp:simplePos x="0" y="0"/>
            <wp:positionH relativeFrom="column">
              <wp:posOffset>3022838</wp:posOffset>
            </wp:positionH>
            <wp:positionV relativeFrom="page">
              <wp:posOffset>429463</wp:posOffset>
            </wp:positionV>
            <wp:extent cx="3709035" cy="1293495"/>
            <wp:effectExtent l="0" t="0" r="5715" b="0"/>
            <wp:wrapNone/>
            <wp:docPr id="1073741825" name="officeArt object" descr="Leadership_Glos.eps"/>
            <wp:cNvGraphicFramePr/>
            <a:graphic xmlns:a="http://schemas.openxmlformats.org/drawingml/2006/main">
              <a:graphicData uri="http://schemas.openxmlformats.org/drawingml/2006/picture">
                <pic:pic xmlns:pic="http://schemas.openxmlformats.org/drawingml/2006/picture">
                  <pic:nvPicPr>
                    <pic:cNvPr id="1073741825" name="Leadership_Glos.png" descr="Leadership_Glos.eps"/>
                    <pic:cNvPicPr/>
                  </pic:nvPicPr>
                  <pic:blipFill>
                    <a:blip r:embed="rId8">
                      <a:extLst/>
                    </a:blip>
                    <a:stretch>
                      <a:fillRect/>
                    </a:stretch>
                  </pic:blipFill>
                  <pic:spPr>
                    <a:xfrm>
                      <a:off x="0" y="0"/>
                      <a:ext cx="3709035" cy="1293495"/>
                    </a:xfrm>
                    <a:prstGeom prst="rect">
                      <a:avLst/>
                    </a:prstGeom>
                    <a:ln w="12700" cap="flat">
                      <a:noFill/>
                      <a:miter lim="400000"/>
                    </a:ln>
                    <a:effectLst/>
                  </pic:spPr>
                </pic:pic>
              </a:graphicData>
            </a:graphic>
          </wp:anchor>
        </w:drawing>
      </w:r>
    </w:p>
    <w:p w:rsidR="00DC0786" w:rsidRDefault="00DC0786">
      <w:pPr>
        <w:jc w:val="center"/>
        <w:rPr>
          <w:rFonts w:ascii="Trebuchet MS"/>
          <w:sz w:val="28"/>
          <w:szCs w:val="28"/>
        </w:rPr>
      </w:pPr>
    </w:p>
    <w:p w:rsidR="00DC0786" w:rsidRDefault="00DC0786">
      <w:pPr>
        <w:jc w:val="center"/>
        <w:rPr>
          <w:rFonts w:ascii="Trebuchet MS"/>
          <w:sz w:val="28"/>
          <w:szCs w:val="28"/>
        </w:rPr>
      </w:pPr>
    </w:p>
    <w:p w:rsidR="001E032D" w:rsidRDefault="001E032D" w:rsidP="001E032D">
      <w:pPr>
        <w:jc w:val="right"/>
      </w:pPr>
    </w:p>
    <w:p w:rsidR="00FC52D1" w:rsidRDefault="00FC52D1" w:rsidP="001E032D">
      <w:pPr>
        <w:jc w:val="right"/>
      </w:pPr>
    </w:p>
    <w:p w:rsidR="00894526" w:rsidRDefault="00894526" w:rsidP="00144F7A">
      <w:pPr>
        <w:spacing w:line="276" w:lineRule="auto"/>
        <w:jc w:val="center"/>
        <w:rPr>
          <w:b/>
          <w:sz w:val="28"/>
          <w:szCs w:val="28"/>
        </w:rPr>
      </w:pPr>
    </w:p>
    <w:p w:rsidR="00520A28" w:rsidRDefault="00520A28" w:rsidP="00144F7A">
      <w:pPr>
        <w:spacing w:line="276" w:lineRule="auto"/>
        <w:jc w:val="center"/>
        <w:rPr>
          <w:b/>
          <w:sz w:val="28"/>
          <w:szCs w:val="28"/>
        </w:rPr>
      </w:pPr>
    </w:p>
    <w:p w:rsidR="00562436" w:rsidRDefault="00164752" w:rsidP="00144F7A">
      <w:pPr>
        <w:spacing w:line="276" w:lineRule="auto"/>
        <w:jc w:val="center"/>
        <w:rPr>
          <w:b/>
          <w:sz w:val="28"/>
          <w:szCs w:val="28"/>
        </w:rPr>
      </w:pPr>
      <w:r w:rsidRPr="006F2E2D">
        <w:rPr>
          <w:b/>
          <w:sz w:val="28"/>
          <w:szCs w:val="28"/>
          <w:shd w:val="clear" w:color="auto" w:fill="BFBFBF" w:themeFill="background1" w:themeFillShade="BF"/>
        </w:rPr>
        <w:t>Leadership Gloucestershire</w:t>
      </w:r>
      <w:r w:rsidR="00F117A2" w:rsidRPr="006F2E2D">
        <w:rPr>
          <w:b/>
          <w:sz w:val="28"/>
          <w:szCs w:val="28"/>
          <w:shd w:val="clear" w:color="auto" w:fill="BFBFBF" w:themeFill="background1" w:themeFillShade="BF"/>
        </w:rPr>
        <w:t xml:space="preserve"> </w:t>
      </w:r>
      <w:r w:rsidR="00F117A2" w:rsidRPr="006F2E2D">
        <w:rPr>
          <w:b/>
          <w:sz w:val="28"/>
          <w:szCs w:val="28"/>
          <w:shd w:val="clear" w:color="auto" w:fill="BFBFBF" w:themeFill="background1" w:themeFillShade="BF"/>
        </w:rPr>
        <w:t>–</w:t>
      </w:r>
      <w:r w:rsidR="00927B1B">
        <w:rPr>
          <w:b/>
          <w:sz w:val="28"/>
          <w:szCs w:val="28"/>
          <w:shd w:val="clear" w:color="auto" w:fill="BFBFBF" w:themeFill="background1" w:themeFillShade="BF"/>
        </w:rPr>
        <w:t xml:space="preserve">29 September </w:t>
      </w:r>
      <w:r w:rsidR="00B601C6">
        <w:rPr>
          <w:b/>
          <w:sz w:val="28"/>
          <w:szCs w:val="28"/>
          <w:shd w:val="clear" w:color="auto" w:fill="BFBFBF" w:themeFill="background1" w:themeFillShade="BF"/>
        </w:rPr>
        <w:t>2022</w:t>
      </w:r>
    </w:p>
    <w:p w:rsidR="00B70DC4" w:rsidRPr="00702684" w:rsidRDefault="003671BA" w:rsidP="00144F7A">
      <w:pPr>
        <w:spacing w:line="276" w:lineRule="auto"/>
        <w:jc w:val="center"/>
        <w:rPr>
          <w:b/>
          <w:sz w:val="28"/>
          <w:szCs w:val="28"/>
        </w:rPr>
      </w:pPr>
      <w:r>
        <w:rPr>
          <w:b/>
          <w:sz w:val="28"/>
          <w:szCs w:val="28"/>
        </w:rPr>
        <w:t>Remote</w:t>
      </w:r>
      <w:r w:rsidR="006B7C37">
        <w:rPr>
          <w:b/>
          <w:sz w:val="28"/>
          <w:szCs w:val="28"/>
        </w:rPr>
        <w:t xml:space="preserve"> meeting </w:t>
      </w:r>
      <w:r>
        <w:rPr>
          <w:b/>
          <w:sz w:val="28"/>
          <w:szCs w:val="28"/>
        </w:rPr>
        <w:t>via</w:t>
      </w:r>
      <w:r w:rsidR="00E05F48">
        <w:rPr>
          <w:b/>
          <w:sz w:val="28"/>
          <w:szCs w:val="28"/>
        </w:rPr>
        <w:t xml:space="preserve"> </w:t>
      </w:r>
      <w:r w:rsidR="00B601C6">
        <w:rPr>
          <w:b/>
          <w:sz w:val="28"/>
          <w:szCs w:val="28"/>
        </w:rPr>
        <w:t>Microsoft Teams</w:t>
      </w:r>
    </w:p>
    <w:p w:rsidR="00FC52D1" w:rsidRDefault="00FC52D1" w:rsidP="00144F7A">
      <w:pPr>
        <w:spacing w:line="276" w:lineRule="auto"/>
        <w:rPr>
          <w:sz w:val="28"/>
          <w:szCs w:val="28"/>
        </w:rPr>
      </w:pPr>
    </w:p>
    <w:p w:rsidR="00DC0786" w:rsidRDefault="00164752" w:rsidP="00144F7A">
      <w:pPr>
        <w:spacing w:line="276" w:lineRule="auto"/>
        <w:ind w:left="709" w:hanging="709"/>
        <w:rPr>
          <w:b/>
          <w:bCs/>
        </w:rPr>
      </w:pPr>
      <w:r>
        <w:rPr>
          <w:b/>
          <w:bCs/>
        </w:rPr>
        <w:t>1</w:t>
      </w:r>
      <w:r>
        <w:rPr>
          <w:b/>
          <w:bCs/>
        </w:rPr>
        <w:tab/>
        <w:t>Welcome, introduction and apologies</w:t>
      </w:r>
    </w:p>
    <w:p w:rsidR="00DC0786" w:rsidRDefault="00DC0786" w:rsidP="00144F7A">
      <w:pPr>
        <w:widowControl w:val="0"/>
        <w:spacing w:line="276" w:lineRule="auto"/>
        <w:rPr>
          <w:b/>
          <w:bCs/>
        </w:rPr>
      </w:pPr>
    </w:p>
    <w:tbl>
      <w:tblPr>
        <w:tblW w:w="949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591"/>
        <w:gridCol w:w="2537"/>
      </w:tblGrid>
      <w:tr w:rsidR="00AA3D97" w:rsidRPr="000641F0" w:rsidTr="006F01C3">
        <w:tc>
          <w:tcPr>
            <w:tcW w:w="3402" w:type="dxa"/>
            <w:tcBorders>
              <w:top w:val="single" w:sz="4" w:space="0" w:color="000000"/>
              <w:left w:val="single" w:sz="4" w:space="0" w:color="000000"/>
              <w:bottom w:val="single" w:sz="4" w:space="0" w:color="000000"/>
              <w:right w:val="single" w:sz="4" w:space="0" w:color="000000"/>
            </w:tcBorders>
          </w:tcPr>
          <w:p w:rsidR="00AA3D97" w:rsidRPr="009F6825" w:rsidRDefault="00AA3D97" w:rsidP="00144F7A">
            <w:pPr>
              <w:spacing w:line="276" w:lineRule="auto"/>
              <w:rPr>
                <w:rFonts w:hAnsi="Arial" w:cs="Arial"/>
                <w:i/>
              </w:rPr>
            </w:pPr>
            <w:r w:rsidRPr="009F6825">
              <w:rPr>
                <w:rFonts w:hAnsi="Arial" w:cs="Arial"/>
                <w:i/>
              </w:rPr>
              <w:t>Name</w:t>
            </w:r>
          </w:p>
          <w:p w:rsidR="0085199F" w:rsidRPr="009F6825" w:rsidRDefault="0085199F" w:rsidP="00144F7A">
            <w:pPr>
              <w:spacing w:line="276" w:lineRule="auto"/>
              <w:rPr>
                <w:rFonts w:hAnsi="Arial" w:cs="Arial"/>
                <w:i/>
              </w:rPr>
            </w:pPr>
          </w:p>
        </w:tc>
        <w:tc>
          <w:tcPr>
            <w:tcW w:w="3686" w:type="dxa"/>
            <w:tcBorders>
              <w:top w:val="single" w:sz="4" w:space="0" w:color="000000"/>
              <w:left w:val="single" w:sz="4" w:space="0" w:color="000000"/>
              <w:bottom w:val="single" w:sz="4" w:space="0" w:color="000000"/>
              <w:right w:val="single" w:sz="4" w:space="0" w:color="000000"/>
            </w:tcBorders>
          </w:tcPr>
          <w:p w:rsidR="00AA3D97" w:rsidRPr="009F6825" w:rsidRDefault="00AA3D97" w:rsidP="00144F7A">
            <w:pPr>
              <w:spacing w:line="276" w:lineRule="auto"/>
              <w:rPr>
                <w:rFonts w:hAnsi="Arial" w:cs="Arial"/>
                <w:i/>
              </w:rPr>
            </w:pPr>
            <w:proofErr w:type="spellStart"/>
            <w:r w:rsidRPr="009F6825">
              <w:rPr>
                <w:rFonts w:hAnsi="Arial" w:cs="Arial"/>
                <w:i/>
              </w:rPr>
              <w:t>Organisation</w:t>
            </w:r>
            <w:proofErr w:type="spellEnd"/>
          </w:p>
        </w:tc>
        <w:tc>
          <w:tcPr>
            <w:tcW w:w="2409" w:type="dxa"/>
            <w:tcBorders>
              <w:top w:val="single" w:sz="4" w:space="0" w:color="000000"/>
              <w:left w:val="single" w:sz="4" w:space="0" w:color="000000"/>
              <w:bottom w:val="single" w:sz="4" w:space="0" w:color="000000"/>
              <w:right w:val="single" w:sz="4" w:space="0" w:color="000000"/>
            </w:tcBorders>
          </w:tcPr>
          <w:p w:rsidR="00AA3D97" w:rsidRPr="009F6825" w:rsidRDefault="00AA3D97" w:rsidP="00144F7A">
            <w:pPr>
              <w:spacing w:line="276" w:lineRule="auto"/>
              <w:rPr>
                <w:rFonts w:hAnsi="Arial" w:cs="Arial"/>
                <w:i/>
              </w:rPr>
            </w:pPr>
            <w:r w:rsidRPr="009F6825">
              <w:rPr>
                <w:rFonts w:hAnsi="Arial" w:cs="Arial"/>
                <w:i/>
              </w:rPr>
              <w:t>Apologies</w:t>
            </w:r>
          </w:p>
        </w:tc>
      </w:tr>
      <w:tr w:rsidR="00AA3D97" w:rsidRPr="00143BF3" w:rsidTr="006F01C3">
        <w:tc>
          <w:tcPr>
            <w:tcW w:w="3402" w:type="dxa"/>
            <w:tcBorders>
              <w:top w:val="single" w:sz="4" w:space="0" w:color="000000"/>
              <w:left w:val="single" w:sz="4" w:space="0" w:color="000000"/>
              <w:bottom w:val="single" w:sz="4" w:space="0" w:color="000000"/>
              <w:right w:val="single" w:sz="4" w:space="0" w:color="000000"/>
            </w:tcBorders>
          </w:tcPr>
          <w:p w:rsidR="00AA3D97" w:rsidRPr="00143BF3" w:rsidRDefault="00AA3D97" w:rsidP="00144F7A">
            <w:pPr>
              <w:spacing w:line="276" w:lineRule="auto"/>
              <w:rPr>
                <w:rFonts w:hAnsi="Arial" w:cs="Arial"/>
              </w:rPr>
            </w:pPr>
            <w:r w:rsidRPr="00143BF3">
              <w:rPr>
                <w:rFonts w:hAnsi="Arial" w:cs="Arial"/>
              </w:rPr>
              <w:t>Cllr Mark Hawthorne (Chair)</w:t>
            </w:r>
          </w:p>
          <w:p w:rsidR="00EC7C16" w:rsidRPr="00143BF3" w:rsidRDefault="00443451" w:rsidP="009F6825">
            <w:pPr>
              <w:spacing w:line="276" w:lineRule="auto"/>
              <w:rPr>
                <w:rFonts w:hAnsi="Arial" w:cs="Arial"/>
              </w:rPr>
            </w:pPr>
            <w:r w:rsidRPr="00143BF3">
              <w:rPr>
                <w:rFonts w:hAnsi="Arial" w:cs="Arial"/>
              </w:rPr>
              <w:t xml:space="preserve">Pete </w:t>
            </w:r>
            <w:proofErr w:type="spellStart"/>
            <w:r w:rsidRPr="00143BF3">
              <w:rPr>
                <w:rFonts w:hAnsi="Arial" w:cs="Arial"/>
              </w:rPr>
              <w:t>Bungard</w:t>
            </w:r>
            <w:proofErr w:type="spellEnd"/>
          </w:p>
        </w:tc>
        <w:tc>
          <w:tcPr>
            <w:tcW w:w="3686" w:type="dxa"/>
            <w:tcBorders>
              <w:top w:val="single" w:sz="4" w:space="0" w:color="000000"/>
              <w:left w:val="single" w:sz="4" w:space="0" w:color="000000"/>
              <w:bottom w:val="single" w:sz="4" w:space="0" w:color="000000"/>
              <w:right w:val="single" w:sz="4" w:space="0" w:color="000000"/>
            </w:tcBorders>
          </w:tcPr>
          <w:p w:rsidR="00AA3D97" w:rsidRPr="00143BF3" w:rsidRDefault="00AA3D97" w:rsidP="00144F7A">
            <w:pPr>
              <w:spacing w:line="276" w:lineRule="auto"/>
              <w:rPr>
                <w:rFonts w:hAnsi="Arial" w:cs="Arial"/>
              </w:rPr>
            </w:pPr>
            <w:r w:rsidRPr="00143BF3">
              <w:rPr>
                <w:rFonts w:hAnsi="Arial" w:cs="Arial"/>
              </w:rPr>
              <w:t>Gloucestershire County Council</w:t>
            </w:r>
          </w:p>
        </w:tc>
        <w:tc>
          <w:tcPr>
            <w:tcW w:w="2409" w:type="dxa"/>
            <w:tcBorders>
              <w:top w:val="single" w:sz="4" w:space="0" w:color="000000"/>
              <w:left w:val="single" w:sz="4" w:space="0" w:color="000000"/>
              <w:bottom w:val="single" w:sz="4" w:space="0" w:color="000000"/>
              <w:right w:val="single" w:sz="4" w:space="0" w:color="000000"/>
            </w:tcBorders>
          </w:tcPr>
          <w:p w:rsidR="00AA3D97" w:rsidRPr="00143BF3" w:rsidRDefault="00AA3D97" w:rsidP="00144F7A">
            <w:pPr>
              <w:spacing w:line="276" w:lineRule="auto"/>
              <w:rPr>
                <w:rFonts w:hAnsi="Arial" w:cs="Arial"/>
              </w:rPr>
            </w:pPr>
          </w:p>
        </w:tc>
      </w:tr>
      <w:tr w:rsidR="00AA3D97" w:rsidRPr="00143BF3" w:rsidTr="006F01C3">
        <w:tc>
          <w:tcPr>
            <w:tcW w:w="3402" w:type="dxa"/>
            <w:tcBorders>
              <w:top w:val="single" w:sz="4" w:space="0" w:color="000000"/>
              <w:left w:val="single" w:sz="4" w:space="0" w:color="000000"/>
              <w:bottom w:val="single" w:sz="4" w:space="0" w:color="000000"/>
              <w:right w:val="single" w:sz="4" w:space="0" w:color="000000"/>
            </w:tcBorders>
          </w:tcPr>
          <w:p w:rsidR="00CC5FF5" w:rsidRPr="00143BF3" w:rsidRDefault="007133C6" w:rsidP="007133C6">
            <w:pPr>
              <w:spacing w:line="276" w:lineRule="auto"/>
              <w:rPr>
                <w:rFonts w:hAnsi="Arial" w:cs="Arial"/>
              </w:rPr>
            </w:pPr>
            <w:r w:rsidRPr="00143BF3">
              <w:rPr>
                <w:rFonts w:hAnsi="Arial" w:cs="Arial"/>
              </w:rPr>
              <w:t xml:space="preserve">Cllr </w:t>
            </w:r>
            <w:r w:rsidR="00981378">
              <w:rPr>
                <w:rFonts w:hAnsi="Arial" w:cs="Arial"/>
              </w:rPr>
              <w:t>Catherine Braun</w:t>
            </w:r>
          </w:p>
          <w:p w:rsidR="00981378" w:rsidRPr="00143BF3" w:rsidRDefault="00981378" w:rsidP="007133C6">
            <w:pPr>
              <w:spacing w:line="276" w:lineRule="auto"/>
              <w:rPr>
                <w:rFonts w:hAnsi="Arial" w:cs="Arial"/>
              </w:rPr>
            </w:pPr>
            <w:r>
              <w:rPr>
                <w:rFonts w:hAnsi="Arial" w:cs="Arial"/>
              </w:rPr>
              <w:t>Andrew Cummings</w:t>
            </w:r>
          </w:p>
        </w:tc>
        <w:tc>
          <w:tcPr>
            <w:tcW w:w="3686" w:type="dxa"/>
            <w:tcBorders>
              <w:top w:val="single" w:sz="4" w:space="0" w:color="000000"/>
              <w:left w:val="single" w:sz="4" w:space="0" w:color="000000"/>
              <w:bottom w:val="single" w:sz="4" w:space="0" w:color="000000"/>
              <w:right w:val="single" w:sz="4" w:space="0" w:color="000000"/>
            </w:tcBorders>
          </w:tcPr>
          <w:p w:rsidR="00AA3D97" w:rsidRPr="00143BF3" w:rsidRDefault="00AA3D97" w:rsidP="00DC1AB9">
            <w:pPr>
              <w:spacing w:line="276" w:lineRule="auto"/>
              <w:rPr>
                <w:rFonts w:hAnsi="Arial" w:cs="Arial"/>
              </w:rPr>
            </w:pPr>
            <w:r w:rsidRPr="00143BF3">
              <w:rPr>
                <w:rFonts w:hAnsi="Arial" w:cs="Arial"/>
              </w:rPr>
              <w:t xml:space="preserve">Stroud </w:t>
            </w:r>
            <w:r w:rsidR="0085199F" w:rsidRPr="00143BF3">
              <w:rPr>
                <w:rFonts w:hAnsi="Arial" w:cs="Arial"/>
              </w:rPr>
              <w:t>D</w:t>
            </w:r>
            <w:r w:rsidR="00DC1AB9" w:rsidRPr="00143BF3">
              <w:rPr>
                <w:rFonts w:hAnsi="Arial" w:cs="Arial"/>
              </w:rPr>
              <w:t>istrict Council</w:t>
            </w:r>
          </w:p>
        </w:tc>
        <w:tc>
          <w:tcPr>
            <w:tcW w:w="2409" w:type="dxa"/>
            <w:tcBorders>
              <w:top w:val="single" w:sz="4" w:space="0" w:color="000000"/>
              <w:left w:val="single" w:sz="4" w:space="0" w:color="000000"/>
              <w:bottom w:val="single" w:sz="4" w:space="0" w:color="000000"/>
              <w:right w:val="single" w:sz="4" w:space="0" w:color="000000"/>
            </w:tcBorders>
          </w:tcPr>
          <w:p w:rsidR="00AA3D97" w:rsidRPr="00143BF3" w:rsidRDefault="00AA3D97" w:rsidP="00143BF3">
            <w:pPr>
              <w:spacing w:line="276" w:lineRule="auto"/>
              <w:rPr>
                <w:rFonts w:hAnsi="Arial" w:cs="Arial"/>
              </w:rPr>
            </w:pPr>
          </w:p>
        </w:tc>
      </w:tr>
      <w:tr w:rsidR="00AA3D97" w:rsidRPr="00143BF3" w:rsidTr="006F01C3">
        <w:tc>
          <w:tcPr>
            <w:tcW w:w="3402" w:type="dxa"/>
            <w:tcBorders>
              <w:top w:val="single" w:sz="4" w:space="0" w:color="000000"/>
              <w:left w:val="single" w:sz="4" w:space="0" w:color="000000"/>
              <w:bottom w:val="single" w:sz="4" w:space="0" w:color="000000"/>
              <w:right w:val="single" w:sz="4" w:space="0" w:color="000000"/>
            </w:tcBorders>
          </w:tcPr>
          <w:p w:rsidR="00F012A0" w:rsidRPr="00143BF3" w:rsidRDefault="00F012A0" w:rsidP="00EC7C16">
            <w:pPr>
              <w:spacing w:line="276" w:lineRule="auto"/>
              <w:rPr>
                <w:rFonts w:hAnsi="Arial" w:cs="Arial"/>
              </w:rPr>
            </w:pPr>
            <w:r w:rsidRPr="00143BF3">
              <w:rPr>
                <w:rFonts w:hAnsi="Arial" w:cs="Arial"/>
              </w:rPr>
              <w:t>Cllr Richard Cook</w:t>
            </w:r>
          </w:p>
          <w:p w:rsidR="00DE1292" w:rsidRDefault="00143BF3" w:rsidP="00143BF3">
            <w:pPr>
              <w:spacing w:line="276" w:lineRule="auto"/>
              <w:rPr>
                <w:rFonts w:hAnsi="Arial" w:cs="Arial"/>
              </w:rPr>
            </w:pPr>
            <w:r w:rsidRPr="00143BF3">
              <w:rPr>
                <w:rFonts w:hAnsi="Arial" w:cs="Arial"/>
              </w:rPr>
              <w:t xml:space="preserve">Jon </w:t>
            </w:r>
            <w:proofErr w:type="spellStart"/>
            <w:r w:rsidRPr="00143BF3">
              <w:rPr>
                <w:rFonts w:hAnsi="Arial" w:cs="Arial"/>
              </w:rPr>
              <w:t>McGinty</w:t>
            </w:r>
            <w:proofErr w:type="spellEnd"/>
          </w:p>
          <w:p w:rsidR="00733ACD" w:rsidRPr="00143BF3" w:rsidRDefault="00733ACD" w:rsidP="00143BF3">
            <w:pPr>
              <w:spacing w:line="276" w:lineRule="auto"/>
              <w:rPr>
                <w:rFonts w:hAnsi="Arial" w:cs="Arial"/>
              </w:rPr>
            </w:pPr>
            <w:r>
              <w:rPr>
                <w:rFonts w:hAnsi="Arial" w:cs="Arial"/>
              </w:rPr>
              <w:t>Julian Atkins</w:t>
            </w:r>
          </w:p>
        </w:tc>
        <w:tc>
          <w:tcPr>
            <w:tcW w:w="3686" w:type="dxa"/>
            <w:tcBorders>
              <w:top w:val="single" w:sz="4" w:space="0" w:color="000000"/>
              <w:left w:val="single" w:sz="4" w:space="0" w:color="000000"/>
              <w:bottom w:val="single" w:sz="4" w:space="0" w:color="000000"/>
              <w:right w:val="single" w:sz="4" w:space="0" w:color="000000"/>
            </w:tcBorders>
          </w:tcPr>
          <w:p w:rsidR="00AA3D97" w:rsidRPr="00143BF3" w:rsidRDefault="00AA3D97" w:rsidP="00144F7A">
            <w:pPr>
              <w:spacing w:line="276" w:lineRule="auto"/>
              <w:rPr>
                <w:rFonts w:hAnsi="Arial" w:cs="Arial"/>
              </w:rPr>
            </w:pPr>
            <w:r w:rsidRPr="00143BF3">
              <w:rPr>
                <w:rFonts w:hAnsi="Arial" w:cs="Arial"/>
              </w:rPr>
              <w:t>Gloucester City Council</w:t>
            </w:r>
          </w:p>
        </w:tc>
        <w:tc>
          <w:tcPr>
            <w:tcW w:w="2409" w:type="dxa"/>
            <w:tcBorders>
              <w:top w:val="single" w:sz="4" w:space="0" w:color="000000"/>
              <w:left w:val="single" w:sz="4" w:space="0" w:color="000000"/>
              <w:bottom w:val="single" w:sz="4" w:space="0" w:color="000000"/>
              <w:right w:val="single" w:sz="4" w:space="0" w:color="000000"/>
            </w:tcBorders>
          </w:tcPr>
          <w:p w:rsidR="00CA26A9" w:rsidRPr="00143BF3" w:rsidRDefault="00CA26A9" w:rsidP="00F012A0">
            <w:pPr>
              <w:spacing w:line="276" w:lineRule="auto"/>
              <w:rPr>
                <w:rFonts w:hAnsi="Arial" w:cs="Arial"/>
              </w:rPr>
            </w:pPr>
          </w:p>
        </w:tc>
      </w:tr>
      <w:tr w:rsidR="00AA3D97" w:rsidRPr="00143BF3" w:rsidTr="006F01C3">
        <w:tc>
          <w:tcPr>
            <w:tcW w:w="3402" w:type="dxa"/>
            <w:tcBorders>
              <w:top w:val="single" w:sz="4" w:space="0" w:color="000000"/>
              <w:left w:val="single" w:sz="4" w:space="0" w:color="000000"/>
              <w:bottom w:val="single" w:sz="4" w:space="0" w:color="000000"/>
              <w:right w:val="single" w:sz="4" w:space="0" w:color="000000"/>
            </w:tcBorders>
          </w:tcPr>
          <w:p w:rsidR="00C0641E" w:rsidRPr="00143BF3" w:rsidRDefault="00C0641E" w:rsidP="00CE2809">
            <w:pPr>
              <w:spacing w:line="276" w:lineRule="auto"/>
              <w:ind w:left="0" w:firstLine="0"/>
              <w:rPr>
                <w:rFonts w:hAnsi="Arial" w:cs="Arial"/>
              </w:rPr>
            </w:pPr>
            <w:r>
              <w:rPr>
                <w:rFonts w:ascii="Trebuchet MS" w:hAnsi="Trebuchet MS"/>
              </w:rPr>
              <w:t xml:space="preserve">Cllr </w:t>
            </w:r>
            <w:r w:rsidR="003453AC">
              <w:rPr>
                <w:rFonts w:ascii="Trebuchet MS" w:hAnsi="Trebuchet MS"/>
              </w:rPr>
              <w:t xml:space="preserve">Paul </w:t>
            </w:r>
            <w:proofErr w:type="spellStart"/>
            <w:r>
              <w:rPr>
                <w:rFonts w:ascii="Trebuchet MS" w:hAnsi="Trebuchet MS"/>
              </w:rPr>
              <w:t>Hiett</w:t>
            </w:r>
            <w:proofErr w:type="spellEnd"/>
          </w:p>
          <w:p w:rsidR="00FD7B2D" w:rsidRPr="00143BF3" w:rsidRDefault="00F012A0" w:rsidP="00CE2809">
            <w:pPr>
              <w:spacing w:line="276" w:lineRule="auto"/>
              <w:ind w:left="0" w:firstLine="0"/>
              <w:rPr>
                <w:rFonts w:hAnsi="Arial" w:cs="Arial"/>
              </w:rPr>
            </w:pPr>
            <w:r w:rsidRPr="00143BF3">
              <w:rPr>
                <w:rFonts w:hAnsi="Arial" w:cs="Arial"/>
              </w:rPr>
              <w:t>Pete Williams</w:t>
            </w:r>
          </w:p>
        </w:tc>
        <w:tc>
          <w:tcPr>
            <w:tcW w:w="3686" w:type="dxa"/>
            <w:tcBorders>
              <w:top w:val="single" w:sz="4" w:space="0" w:color="000000"/>
              <w:left w:val="single" w:sz="4" w:space="0" w:color="000000"/>
              <w:bottom w:val="single" w:sz="4" w:space="0" w:color="000000"/>
              <w:right w:val="single" w:sz="4" w:space="0" w:color="000000"/>
            </w:tcBorders>
          </w:tcPr>
          <w:p w:rsidR="00AA3D97" w:rsidRPr="00143BF3" w:rsidRDefault="00AA3D97" w:rsidP="00DC1AB9">
            <w:pPr>
              <w:spacing w:line="276" w:lineRule="auto"/>
              <w:rPr>
                <w:rFonts w:hAnsi="Arial" w:cs="Arial"/>
              </w:rPr>
            </w:pPr>
            <w:r w:rsidRPr="00143BF3">
              <w:rPr>
                <w:rFonts w:hAnsi="Arial" w:cs="Arial"/>
              </w:rPr>
              <w:t xml:space="preserve">Forest of Dean </w:t>
            </w:r>
            <w:r w:rsidR="00DC1AB9" w:rsidRPr="00143BF3">
              <w:rPr>
                <w:rFonts w:hAnsi="Arial" w:cs="Arial"/>
              </w:rPr>
              <w:t>District Council</w:t>
            </w:r>
          </w:p>
        </w:tc>
        <w:tc>
          <w:tcPr>
            <w:tcW w:w="2409" w:type="dxa"/>
            <w:tcBorders>
              <w:top w:val="single" w:sz="4" w:space="0" w:color="000000"/>
              <w:left w:val="single" w:sz="4" w:space="0" w:color="000000"/>
              <w:bottom w:val="single" w:sz="4" w:space="0" w:color="000000"/>
              <w:right w:val="single" w:sz="4" w:space="0" w:color="000000"/>
            </w:tcBorders>
          </w:tcPr>
          <w:p w:rsidR="00C0641E" w:rsidRDefault="00C0641E" w:rsidP="00C0641E">
            <w:pPr>
              <w:spacing w:line="276" w:lineRule="auto"/>
              <w:ind w:left="0" w:firstLine="0"/>
              <w:rPr>
                <w:rFonts w:hAnsi="Arial" w:cs="Arial"/>
              </w:rPr>
            </w:pPr>
            <w:r w:rsidRPr="00143BF3">
              <w:rPr>
                <w:rFonts w:hAnsi="Arial" w:cs="Arial"/>
              </w:rPr>
              <w:t xml:space="preserve">Cllr Tim </w:t>
            </w:r>
            <w:proofErr w:type="spellStart"/>
            <w:r w:rsidRPr="00143BF3">
              <w:rPr>
                <w:rFonts w:hAnsi="Arial" w:cs="Arial"/>
              </w:rPr>
              <w:t>Gwilliam</w:t>
            </w:r>
            <w:proofErr w:type="spellEnd"/>
          </w:p>
          <w:p w:rsidR="00DC352A" w:rsidRPr="00143BF3" w:rsidRDefault="00DC352A" w:rsidP="00D538FE">
            <w:pPr>
              <w:spacing w:line="276" w:lineRule="auto"/>
              <w:ind w:left="0" w:firstLine="0"/>
              <w:rPr>
                <w:rFonts w:hAnsi="Arial" w:cs="Arial"/>
              </w:rPr>
            </w:pPr>
          </w:p>
        </w:tc>
      </w:tr>
      <w:tr w:rsidR="00AA3D97" w:rsidRPr="00143BF3" w:rsidTr="006F01C3">
        <w:tc>
          <w:tcPr>
            <w:tcW w:w="3402" w:type="dxa"/>
            <w:tcBorders>
              <w:top w:val="single" w:sz="4" w:space="0" w:color="000000"/>
              <w:left w:val="single" w:sz="4" w:space="0" w:color="000000"/>
              <w:bottom w:val="single" w:sz="4" w:space="0" w:color="000000"/>
              <w:right w:val="single" w:sz="4" w:space="0" w:color="000000"/>
            </w:tcBorders>
          </w:tcPr>
          <w:p w:rsidR="00981378" w:rsidRDefault="00981378" w:rsidP="005D38AD">
            <w:pPr>
              <w:spacing w:line="276" w:lineRule="auto"/>
              <w:rPr>
                <w:rFonts w:hAnsi="Arial" w:cs="Arial"/>
              </w:rPr>
            </w:pPr>
            <w:r>
              <w:rPr>
                <w:rFonts w:hAnsi="Arial" w:cs="Arial"/>
              </w:rPr>
              <w:t>Cllr Mike Collins</w:t>
            </w:r>
          </w:p>
          <w:p w:rsidR="00FE72D8" w:rsidRDefault="00143BF3" w:rsidP="005D38AD">
            <w:pPr>
              <w:spacing w:line="276" w:lineRule="auto"/>
              <w:rPr>
                <w:rFonts w:hAnsi="Arial" w:cs="Arial"/>
              </w:rPr>
            </w:pPr>
            <w:r w:rsidRPr="00143BF3">
              <w:rPr>
                <w:rFonts w:hAnsi="Arial" w:cs="Arial"/>
              </w:rPr>
              <w:t xml:space="preserve">Gareth </w:t>
            </w:r>
            <w:proofErr w:type="spellStart"/>
            <w:r w:rsidRPr="00143BF3">
              <w:rPr>
                <w:rFonts w:hAnsi="Arial" w:cs="Arial"/>
              </w:rPr>
              <w:t>Edmundson</w:t>
            </w:r>
            <w:proofErr w:type="spellEnd"/>
          </w:p>
          <w:p w:rsidR="00981378" w:rsidRPr="00143BF3" w:rsidRDefault="00981378" w:rsidP="005D38AD">
            <w:pPr>
              <w:spacing w:line="276" w:lineRule="auto"/>
              <w:rPr>
                <w:rFonts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AA3D97" w:rsidRPr="00143BF3" w:rsidRDefault="00AA3D97" w:rsidP="00DC1AB9">
            <w:pPr>
              <w:spacing w:line="276" w:lineRule="auto"/>
              <w:rPr>
                <w:rFonts w:hAnsi="Arial" w:cs="Arial"/>
              </w:rPr>
            </w:pPr>
            <w:r w:rsidRPr="00143BF3">
              <w:rPr>
                <w:rFonts w:hAnsi="Arial" w:cs="Arial"/>
              </w:rPr>
              <w:t xml:space="preserve">Cheltenham </w:t>
            </w:r>
            <w:r w:rsidR="00DC1AB9" w:rsidRPr="00143BF3">
              <w:rPr>
                <w:rFonts w:hAnsi="Arial" w:cs="Arial"/>
              </w:rPr>
              <w:t>Borough Council</w:t>
            </w:r>
          </w:p>
        </w:tc>
        <w:tc>
          <w:tcPr>
            <w:tcW w:w="2409" w:type="dxa"/>
            <w:tcBorders>
              <w:top w:val="single" w:sz="4" w:space="0" w:color="000000"/>
              <w:left w:val="single" w:sz="4" w:space="0" w:color="000000"/>
              <w:bottom w:val="single" w:sz="4" w:space="0" w:color="000000"/>
              <w:right w:val="single" w:sz="4" w:space="0" w:color="000000"/>
            </w:tcBorders>
          </w:tcPr>
          <w:p w:rsidR="00981378" w:rsidRPr="00143BF3" w:rsidRDefault="00981378" w:rsidP="00981378">
            <w:pPr>
              <w:spacing w:line="276" w:lineRule="auto"/>
              <w:rPr>
                <w:rFonts w:hAnsi="Arial" w:cs="Arial"/>
              </w:rPr>
            </w:pPr>
            <w:r w:rsidRPr="00143BF3">
              <w:rPr>
                <w:rFonts w:hAnsi="Arial" w:cs="Arial"/>
              </w:rPr>
              <w:t xml:space="preserve">Cllr Rowena Hay </w:t>
            </w:r>
          </w:p>
          <w:p w:rsidR="00AA3D97" w:rsidRPr="00143BF3" w:rsidRDefault="00AA3D97" w:rsidP="00144F7A">
            <w:pPr>
              <w:spacing w:line="276" w:lineRule="auto"/>
              <w:rPr>
                <w:rFonts w:hAnsi="Arial" w:cs="Arial"/>
              </w:rPr>
            </w:pPr>
          </w:p>
        </w:tc>
      </w:tr>
      <w:tr w:rsidR="00492856" w:rsidRPr="00143BF3" w:rsidTr="006F01C3">
        <w:tc>
          <w:tcPr>
            <w:tcW w:w="3402" w:type="dxa"/>
            <w:tcBorders>
              <w:top w:val="single" w:sz="4" w:space="0" w:color="000000"/>
              <w:left w:val="single" w:sz="4" w:space="0" w:color="000000"/>
              <w:bottom w:val="single" w:sz="4" w:space="0" w:color="000000"/>
              <w:right w:val="single" w:sz="4" w:space="0" w:color="000000"/>
            </w:tcBorders>
          </w:tcPr>
          <w:p w:rsidR="003F3889" w:rsidRDefault="003F3889" w:rsidP="005E7645">
            <w:pPr>
              <w:spacing w:line="276" w:lineRule="auto"/>
              <w:rPr>
                <w:rFonts w:hAnsi="Arial" w:cs="Arial"/>
              </w:rPr>
            </w:pPr>
            <w:r w:rsidRPr="00143BF3">
              <w:rPr>
                <w:rFonts w:hAnsi="Arial" w:cs="Arial"/>
              </w:rPr>
              <w:t xml:space="preserve">Cllr </w:t>
            </w:r>
            <w:r w:rsidR="005C7517" w:rsidRPr="00143BF3">
              <w:rPr>
                <w:rFonts w:hAnsi="Arial" w:cs="Arial"/>
              </w:rPr>
              <w:t>Joe Harris</w:t>
            </w:r>
          </w:p>
          <w:p w:rsidR="00AF7929" w:rsidRPr="00143BF3" w:rsidRDefault="00AF7929" w:rsidP="00981378">
            <w:pPr>
              <w:spacing w:line="276" w:lineRule="auto"/>
              <w:rPr>
                <w:rFonts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492856" w:rsidRPr="00143BF3" w:rsidRDefault="00492856" w:rsidP="00DC1AB9">
            <w:pPr>
              <w:spacing w:line="276" w:lineRule="auto"/>
              <w:rPr>
                <w:rFonts w:hAnsi="Arial" w:cs="Arial"/>
              </w:rPr>
            </w:pPr>
            <w:r w:rsidRPr="00143BF3">
              <w:rPr>
                <w:rFonts w:hAnsi="Arial" w:cs="Arial"/>
              </w:rPr>
              <w:t xml:space="preserve">Cotswold </w:t>
            </w:r>
            <w:r w:rsidR="00DC1AB9" w:rsidRPr="00143BF3">
              <w:rPr>
                <w:rFonts w:hAnsi="Arial" w:cs="Arial"/>
              </w:rPr>
              <w:t>District Council</w:t>
            </w:r>
          </w:p>
          <w:p w:rsidR="00D608DA" w:rsidRPr="00143BF3" w:rsidRDefault="00D608DA" w:rsidP="00DC1AB9">
            <w:pPr>
              <w:spacing w:line="276" w:lineRule="auto"/>
              <w:rPr>
                <w:rFonts w:hAnsi="Arial" w:cs="Arial"/>
              </w:rPr>
            </w:pPr>
          </w:p>
        </w:tc>
        <w:tc>
          <w:tcPr>
            <w:tcW w:w="2409" w:type="dxa"/>
            <w:tcBorders>
              <w:top w:val="single" w:sz="4" w:space="0" w:color="000000"/>
              <w:left w:val="single" w:sz="4" w:space="0" w:color="000000"/>
              <w:bottom w:val="single" w:sz="4" w:space="0" w:color="000000"/>
              <w:right w:val="single" w:sz="4" w:space="0" w:color="000000"/>
            </w:tcBorders>
          </w:tcPr>
          <w:p w:rsidR="00492856" w:rsidRPr="00143BF3" w:rsidRDefault="00981378" w:rsidP="00FE72D8">
            <w:pPr>
              <w:spacing w:line="276" w:lineRule="auto"/>
              <w:ind w:left="0" w:firstLine="0"/>
              <w:rPr>
                <w:rFonts w:hAnsi="Arial" w:cs="Arial"/>
              </w:rPr>
            </w:pPr>
            <w:r w:rsidRPr="00143BF3">
              <w:rPr>
                <w:rFonts w:hAnsi="Arial" w:cs="Arial"/>
              </w:rPr>
              <w:t>Rob Weaver</w:t>
            </w:r>
          </w:p>
        </w:tc>
      </w:tr>
      <w:tr w:rsidR="00492856" w:rsidRPr="00143BF3" w:rsidTr="006F01C3">
        <w:tc>
          <w:tcPr>
            <w:tcW w:w="3402" w:type="dxa"/>
            <w:tcBorders>
              <w:top w:val="single" w:sz="4" w:space="0" w:color="000000"/>
              <w:left w:val="single" w:sz="4" w:space="0" w:color="000000"/>
              <w:bottom w:val="single" w:sz="4" w:space="0" w:color="000000"/>
              <w:right w:val="single" w:sz="4" w:space="0" w:color="000000"/>
            </w:tcBorders>
          </w:tcPr>
          <w:p w:rsidR="005E7645" w:rsidRPr="00143BF3" w:rsidRDefault="005E7645" w:rsidP="00800F44">
            <w:pPr>
              <w:spacing w:line="276" w:lineRule="auto"/>
              <w:rPr>
                <w:rFonts w:hAnsi="Arial" w:cs="Arial"/>
              </w:rPr>
            </w:pPr>
            <w:r w:rsidRPr="00143BF3">
              <w:rPr>
                <w:rFonts w:hAnsi="Arial" w:cs="Arial"/>
              </w:rPr>
              <w:t>Cllr Rob Bird</w:t>
            </w:r>
          </w:p>
          <w:p w:rsidR="003D1BB7" w:rsidRPr="00143BF3" w:rsidRDefault="00350A86" w:rsidP="009F6825">
            <w:pPr>
              <w:spacing w:line="276" w:lineRule="auto"/>
              <w:rPr>
                <w:rFonts w:hAnsi="Arial" w:cs="Arial"/>
              </w:rPr>
            </w:pPr>
            <w:r>
              <w:rPr>
                <w:rFonts w:hAnsi="Arial" w:cs="Arial"/>
              </w:rPr>
              <w:t>Alistair Cunningham</w:t>
            </w:r>
          </w:p>
        </w:tc>
        <w:tc>
          <w:tcPr>
            <w:tcW w:w="3686" w:type="dxa"/>
            <w:tcBorders>
              <w:top w:val="single" w:sz="4" w:space="0" w:color="000000"/>
              <w:left w:val="single" w:sz="4" w:space="0" w:color="000000"/>
              <w:bottom w:val="single" w:sz="4" w:space="0" w:color="000000"/>
              <w:right w:val="single" w:sz="4" w:space="0" w:color="000000"/>
            </w:tcBorders>
          </w:tcPr>
          <w:p w:rsidR="00492856" w:rsidRPr="00143BF3" w:rsidRDefault="00492856" w:rsidP="00144F7A">
            <w:pPr>
              <w:spacing w:line="276" w:lineRule="auto"/>
              <w:rPr>
                <w:rFonts w:hAnsi="Arial" w:cs="Arial"/>
              </w:rPr>
            </w:pPr>
            <w:r w:rsidRPr="00143BF3">
              <w:rPr>
                <w:rFonts w:hAnsi="Arial" w:cs="Arial"/>
              </w:rPr>
              <w:t xml:space="preserve">Tewkesbury </w:t>
            </w:r>
            <w:r w:rsidR="00DC1AB9" w:rsidRPr="00143BF3">
              <w:rPr>
                <w:rFonts w:hAnsi="Arial" w:cs="Arial"/>
              </w:rPr>
              <w:t>Borough Council</w:t>
            </w:r>
          </w:p>
        </w:tc>
        <w:tc>
          <w:tcPr>
            <w:tcW w:w="2409" w:type="dxa"/>
            <w:tcBorders>
              <w:top w:val="single" w:sz="4" w:space="0" w:color="000000"/>
              <w:left w:val="single" w:sz="4" w:space="0" w:color="000000"/>
              <w:bottom w:val="single" w:sz="4" w:space="0" w:color="000000"/>
              <w:right w:val="single" w:sz="4" w:space="0" w:color="000000"/>
            </w:tcBorders>
          </w:tcPr>
          <w:p w:rsidR="00492856" w:rsidRPr="00143BF3" w:rsidRDefault="00492856" w:rsidP="00144F7A">
            <w:pPr>
              <w:spacing w:line="276" w:lineRule="auto"/>
              <w:rPr>
                <w:rFonts w:hAnsi="Arial" w:cs="Arial"/>
              </w:rPr>
            </w:pPr>
          </w:p>
        </w:tc>
      </w:tr>
      <w:tr w:rsidR="00492856" w:rsidRPr="00143BF3" w:rsidTr="006F01C3">
        <w:tc>
          <w:tcPr>
            <w:tcW w:w="3402" w:type="dxa"/>
            <w:tcBorders>
              <w:top w:val="single" w:sz="4" w:space="0" w:color="000000"/>
              <w:left w:val="single" w:sz="4" w:space="0" w:color="000000"/>
              <w:bottom w:val="single" w:sz="4" w:space="0" w:color="000000"/>
              <w:right w:val="single" w:sz="4" w:space="0" w:color="000000"/>
            </w:tcBorders>
          </w:tcPr>
          <w:p w:rsidR="00F012A0" w:rsidRPr="00143BF3" w:rsidRDefault="00143BF3" w:rsidP="00143BF3">
            <w:pPr>
              <w:spacing w:line="276" w:lineRule="auto"/>
              <w:ind w:left="0" w:firstLine="0"/>
              <w:rPr>
                <w:rFonts w:hAnsi="Arial" w:cs="Arial"/>
              </w:rPr>
            </w:pPr>
            <w:r w:rsidRPr="00143BF3">
              <w:rPr>
                <w:rFonts w:hAnsi="Arial" w:cs="Arial"/>
              </w:rPr>
              <w:t>PCC Chris Nelson</w:t>
            </w:r>
          </w:p>
        </w:tc>
        <w:tc>
          <w:tcPr>
            <w:tcW w:w="3686" w:type="dxa"/>
            <w:tcBorders>
              <w:top w:val="single" w:sz="4" w:space="0" w:color="000000"/>
              <w:left w:val="single" w:sz="4" w:space="0" w:color="000000"/>
              <w:bottom w:val="single" w:sz="4" w:space="0" w:color="000000"/>
              <w:right w:val="single" w:sz="4" w:space="0" w:color="000000"/>
            </w:tcBorders>
          </w:tcPr>
          <w:p w:rsidR="00492856" w:rsidRPr="00143BF3" w:rsidRDefault="0045307E" w:rsidP="0045307E">
            <w:pPr>
              <w:spacing w:line="276" w:lineRule="auto"/>
              <w:ind w:left="34" w:firstLine="0"/>
              <w:rPr>
                <w:rFonts w:hAnsi="Arial" w:cs="Arial"/>
              </w:rPr>
            </w:pPr>
            <w:r w:rsidRPr="00143BF3">
              <w:rPr>
                <w:rFonts w:hAnsi="Arial" w:cs="Arial"/>
              </w:rPr>
              <w:t xml:space="preserve">Office of the </w:t>
            </w:r>
            <w:r w:rsidR="00492856" w:rsidRPr="00143BF3">
              <w:rPr>
                <w:rFonts w:hAnsi="Arial" w:cs="Arial"/>
              </w:rPr>
              <w:t>P</w:t>
            </w:r>
            <w:r w:rsidR="0097131B" w:rsidRPr="00143BF3">
              <w:rPr>
                <w:rFonts w:hAnsi="Arial" w:cs="Arial"/>
              </w:rPr>
              <w:t xml:space="preserve">olice and Crime </w:t>
            </w:r>
            <w:r w:rsidRPr="00143BF3">
              <w:rPr>
                <w:rFonts w:hAnsi="Arial" w:cs="Arial"/>
              </w:rPr>
              <w:t xml:space="preserve"> </w:t>
            </w:r>
            <w:r w:rsidR="0097131B" w:rsidRPr="00143BF3">
              <w:rPr>
                <w:rFonts w:hAnsi="Arial" w:cs="Arial"/>
              </w:rPr>
              <w:t>Commissioner</w:t>
            </w:r>
            <w:r w:rsidR="00DC1AB9" w:rsidRPr="00143BF3">
              <w:rPr>
                <w:rFonts w:hAnsi="Arial" w:cs="Arial"/>
              </w:rPr>
              <w:t xml:space="preserve"> (</w:t>
            </w:r>
            <w:r w:rsidR="00BC064A" w:rsidRPr="00143BF3">
              <w:rPr>
                <w:rFonts w:hAnsi="Arial" w:cs="Arial"/>
              </w:rPr>
              <w:t>O</w:t>
            </w:r>
            <w:r w:rsidR="00DC1AB9" w:rsidRPr="00143BF3">
              <w:rPr>
                <w:rFonts w:hAnsi="Arial" w:cs="Arial"/>
              </w:rPr>
              <w:t>PCC)</w:t>
            </w:r>
          </w:p>
        </w:tc>
        <w:tc>
          <w:tcPr>
            <w:tcW w:w="2409" w:type="dxa"/>
            <w:tcBorders>
              <w:top w:val="single" w:sz="4" w:space="0" w:color="000000"/>
              <w:left w:val="single" w:sz="4" w:space="0" w:color="000000"/>
              <w:bottom w:val="single" w:sz="4" w:space="0" w:color="000000"/>
              <w:right w:val="single" w:sz="4" w:space="0" w:color="000000"/>
            </w:tcBorders>
          </w:tcPr>
          <w:p w:rsidR="00894526" w:rsidRDefault="0088045D" w:rsidP="00D538FE">
            <w:pPr>
              <w:spacing w:line="276" w:lineRule="auto"/>
              <w:ind w:left="0" w:firstLine="0"/>
              <w:rPr>
                <w:rFonts w:hAnsi="Arial" w:cs="Arial"/>
              </w:rPr>
            </w:pPr>
            <w:r w:rsidRPr="00143BF3">
              <w:rPr>
                <w:rFonts w:hAnsi="Arial" w:cs="Arial"/>
              </w:rPr>
              <w:t>Richard Bradley</w:t>
            </w:r>
          </w:p>
          <w:p w:rsidR="00981378" w:rsidRPr="00143BF3" w:rsidRDefault="00981378" w:rsidP="00D538FE">
            <w:pPr>
              <w:spacing w:line="276" w:lineRule="auto"/>
              <w:ind w:left="0" w:firstLine="0"/>
              <w:rPr>
                <w:rFonts w:hAnsi="Arial" w:cs="Arial"/>
              </w:rPr>
            </w:pPr>
            <w:r>
              <w:rPr>
                <w:rFonts w:hAnsi="Arial" w:cs="Arial"/>
              </w:rPr>
              <w:t>Ruth Greenwood</w:t>
            </w:r>
          </w:p>
        </w:tc>
      </w:tr>
      <w:tr w:rsidR="00492856" w:rsidRPr="00143BF3" w:rsidTr="006F01C3">
        <w:tc>
          <w:tcPr>
            <w:tcW w:w="3402" w:type="dxa"/>
            <w:tcBorders>
              <w:top w:val="single" w:sz="4" w:space="0" w:color="000000"/>
              <w:left w:val="single" w:sz="4" w:space="0" w:color="000000"/>
              <w:bottom w:val="single" w:sz="4" w:space="0" w:color="000000"/>
              <w:right w:val="single" w:sz="4" w:space="0" w:color="000000"/>
            </w:tcBorders>
          </w:tcPr>
          <w:p w:rsidR="009A4C35" w:rsidRPr="00143BF3" w:rsidRDefault="00143BF3" w:rsidP="009A4C35">
            <w:pPr>
              <w:spacing w:line="276" w:lineRule="auto"/>
              <w:ind w:left="0" w:firstLine="0"/>
              <w:rPr>
                <w:rFonts w:hAnsi="Arial" w:cs="Arial"/>
              </w:rPr>
            </w:pPr>
            <w:r w:rsidRPr="00143BF3">
              <w:rPr>
                <w:rFonts w:hAnsi="Arial" w:cs="Arial"/>
              </w:rPr>
              <w:t>CC Rod Hansen</w:t>
            </w:r>
          </w:p>
          <w:p w:rsidR="006E3B72" w:rsidRPr="00143BF3" w:rsidRDefault="006E3B72" w:rsidP="00351F8F">
            <w:pPr>
              <w:spacing w:line="276" w:lineRule="auto"/>
              <w:rPr>
                <w:rFonts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492856" w:rsidRPr="00143BF3" w:rsidRDefault="00492856" w:rsidP="00144F7A">
            <w:pPr>
              <w:spacing w:line="276" w:lineRule="auto"/>
              <w:ind w:left="34" w:hanging="34"/>
              <w:rPr>
                <w:rFonts w:hAnsi="Arial" w:cs="Arial"/>
              </w:rPr>
            </w:pPr>
            <w:r w:rsidRPr="00143BF3">
              <w:rPr>
                <w:rFonts w:hAnsi="Arial" w:cs="Arial"/>
              </w:rPr>
              <w:t>Gloucestershire Constabulary</w:t>
            </w:r>
          </w:p>
        </w:tc>
        <w:tc>
          <w:tcPr>
            <w:tcW w:w="2409" w:type="dxa"/>
            <w:tcBorders>
              <w:top w:val="single" w:sz="4" w:space="0" w:color="000000"/>
              <w:left w:val="single" w:sz="4" w:space="0" w:color="000000"/>
              <w:bottom w:val="single" w:sz="4" w:space="0" w:color="000000"/>
              <w:right w:val="single" w:sz="4" w:space="0" w:color="000000"/>
            </w:tcBorders>
          </w:tcPr>
          <w:p w:rsidR="00B32920" w:rsidRPr="00143BF3" w:rsidRDefault="00B32920" w:rsidP="009A4C35">
            <w:pPr>
              <w:spacing w:line="276" w:lineRule="auto"/>
              <w:ind w:left="0" w:firstLine="0"/>
              <w:rPr>
                <w:rFonts w:hAnsi="Arial" w:cs="Arial"/>
              </w:rPr>
            </w:pPr>
          </w:p>
        </w:tc>
      </w:tr>
      <w:tr w:rsidR="00492856" w:rsidRPr="00143BF3" w:rsidTr="006F01C3">
        <w:tc>
          <w:tcPr>
            <w:tcW w:w="3402" w:type="dxa"/>
            <w:tcBorders>
              <w:top w:val="single" w:sz="4" w:space="0" w:color="000000"/>
              <w:left w:val="single" w:sz="4" w:space="0" w:color="000000"/>
              <w:bottom w:val="single" w:sz="4" w:space="0" w:color="000000"/>
              <w:right w:val="single" w:sz="4" w:space="0" w:color="000000"/>
            </w:tcBorders>
          </w:tcPr>
          <w:p w:rsidR="00927B1B" w:rsidRPr="00143BF3" w:rsidRDefault="009A4C35" w:rsidP="00927B1B">
            <w:pPr>
              <w:spacing w:line="276" w:lineRule="auto"/>
              <w:ind w:left="0" w:firstLine="0"/>
              <w:rPr>
                <w:rFonts w:hAnsi="Arial" w:cs="Arial"/>
              </w:rPr>
            </w:pPr>
            <w:r w:rsidRPr="00143BF3">
              <w:rPr>
                <w:rFonts w:hAnsi="Arial" w:cs="Arial"/>
              </w:rPr>
              <w:t xml:space="preserve"> </w:t>
            </w:r>
            <w:r w:rsidR="00927B1B" w:rsidRPr="00143BF3">
              <w:rPr>
                <w:rFonts w:hAnsi="Arial" w:cs="Arial"/>
              </w:rPr>
              <w:t>Mary Hutton</w:t>
            </w:r>
          </w:p>
          <w:p w:rsidR="007A219A" w:rsidRPr="00143BF3" w:rsidRDefault="007A219A" w:rsidP="00143BF3">
            <w:pPr>
              <w:spacing w:line="276" w:lineRule="auto"/>
              <w:ind w:left="0" w:firstLine="0"/>
              <w:rPr>
                <w:rFonts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492856" w:rsidRPr="00143BF3" w:rsidRDefault="00492856" w:rsidP="00DC1AB9">
            <w:pPr>
              <w:spacing w:line="276" w:lineRule="auto"/>
              <w:ind w:left="34" w:firstLine="0"/>
              <w:rPr>
                <w:rFonts w:hAnsi="Arial" w:cs="Arial"/>
              </w:rPr>
            </w:pPr>
            <w:r w:rsidRPr="00143BF3">
              <w:rPr>
                <w:rFonts w:hAnsi="Arial" w:cs="Arial"/>
              </w:rPr>
              <w:t xml:space="preserve">NHS Gloucestershire </w:t>
            </w:r>
            <w:r w:rsidR="00DC1AB9" w:rsidRPr="00143BF3">
              <w:rPr>
                <w:rFonts w:hAnsi="Arial" w:cs="Arial"/>
              </w:rPr>
              <w:t>Clinical Commissioning Group (CCG)</w:t>
            </w:r>
          </w:p>
        </w:tc>
        <w:tc>
          <w:tcPr>
            <w:tcW w:w="2409" w:type="dxa"/>
            <w:tcBorders>
              <w:top w:val="single" w:sz="4" w:space="0" w:color="000000"/>
              <w:left w:val="single" w:sz="4" w:space="0" w:color="000000"/>
              <w:bottom w:val="single" w:sz="4" w:space="0" w:color="000000"/>
              <w:right w:val="single" w:sz="4" w:space="0" w:color="000000"/>
            </w:tcBorders>
          </w:tcPr>
          <w:p w:rsidR="00143BF3" w:rsidRPr="00143BF3" w:rsidRDefault="00143BF3" w:rsidP="007A219A">
            <w:pPr>
              <w:spacing w:line="276" w:lineRule="auto"/>
              <w:ind w:left="0" w:firstLine="0"/>
              <w:rPr>
                <w:rFonts w:hAnsi="Arial" w:cs="Arial"/>
              </w:rPr>
            </w:pPr>
            <w:proofErr w:type="spellStart"/>
            <w:r w:rsidRPr="00143BF3">
              <w:rPr>
                <w:rFonts w:hAnsi="Arial" w:cs="Arial"/>
              </w:rPr>
              <w:t>Dr</w:t>
            </w:r>
            <w:proofErr w:type="spellEnd"/>
            <w:r w:rsidRPr="00143BF3">
              <w:rPr>
                <w:rFonts w:hAnsi="Arial" w:cs="Arial"/>
              </w:rPr>
              <w:t xml:space="preserve"> Andy Seymour</w:t>
            </w:r>
          </w:p>
          <w:p w:rsidR="00492856" w:rsidRPr="00143BF3" w:rsidRDefault="00492856" w:rsidP="00927B1B">
            <w:pPr>
              <w:spacing w:line="276" w:lineRule="auto"/>
              <w:ind w:left="0" w:firstLine="0"/>
              <w:rPr>
                <w:rFonts w:hAnsi="Arial" w:cs="Arial"/>
              </w:rPr>
            </w:pPr>
          </w:p>
        </w:tc>
      </w:tr>
      <w:tr w:rsidR="00492856" w:rsidRPr="00143BF3" w:rsidTr="006F01C3">
        <w:tc>
          <w:tcPr>
            <w:tcW w:w="3402" w:type="dxa"/>
            <w:tcBorders>
              <w:top w:val="single" w:sz="4" w:space="0" w:color="000000"/>
              <w:left w:val="single" w:sz="4" w:space="0" w:color="000000"/>
              <w:bottom w:val="single" w:sz="4" w:space="0" w:color="000000"/>
              <w:right w:val="single" w:sz="4" w:space="0" w:color="000000"/>
            </w:tcBorders>
          </w:tcPr>
          <w:p w:rsidR="00492856" w:rsidRPr="00143BF3" w:rsidRDefault="007133C6" w:rsidP="009F6825">
            <w:pPr>
              <w:spacing w:line="276" w:lineRule="auto"/>
              <w:rPr>
                <w:rFonts w:hAnsi="Arial" w:cs="Arial"/>
              </w:rPr>
            </w:pPr>
            <w:r w:rsidRPr="00143BF3">
              <w:rPr>
                <w:rFonts w:hAnsi="Arial" w:cs="Arial"/>
              </w:rPr>
              <w:t>Ruth Dooley</w:t>
            </w:r>
          </w:p>
          <w:p w:rsidR="00F106E6" w:rsidRPr="00143BF3" w:rsidRDefault="00F106E6" w:rsidP="00F106E6">
            <w:pPr>
              <w:spacing w:line="276" w:lineRule="auto"/>
              <w:rPr>
                <w:rFonts w:hAnsi="Arial" w:cs="Arial"/>
              </w:rPr>
            </w:pPr>
            <w:r w:rsidRPr="00143BF3">
              <w:rPr>
                <w:rFonts w:hAnsi="Arial" w:cs="Arial"/>
              </w:rPr>
              <w:t xml:space="preserve">David Owen </w:t>
            </w:r>
          </w:p>
          <w:p w:rsidR="00143BF3" w:rsidRPr="00143BF3" w:rsidRDefault="00143BF3" w:rsidP="009F6825">
            <w:pPr>
              <w:spacing w:line="276" w:lineRule="auto"/>
              <w:rPr>
                <w:rFonts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492856" w:rsidRPr="00143BF3" w:rsidRDefault="00DC1AB9" w:rsidP="00144F7A">
            <w:pPr>
              <w:spacing w:line="276" w:lineRule="auto"/>
              <w:ind w:left="34" w:firstLine="0"/>
              <w:rPr>
                <w:rFonts w:hAnsi="Arial" w:cs="Arial"/>
              </w:rPr>
            </w:pPr>
            <w:proofErr w:type="spellStart"/>
            <w:r w:rsidRPr="00143BF3">
              <w:rPr>
                <w:rFonts w:hAnsi="Arial" w:cs="Arial"/>
              </w:rPr>
              <w:t>GFirst</w:t>
            </w:r>
            <w:proofErr w:type="spellEnd"/>
            <w:r w:rsidRPr="00143BF3">
              <w:rPr>
                <w:rFonts w:hAnsi="Arial" w:cs="Arial"/>
              </w:rPr>
              <w:t xml:space="preserve"> Local Enterprise Partnership (LEP)</w:t>
            </w:r>
          </w:p>
        </w:tc>
        <w:tc>
          <w:tcPr>
            <w:tcW w:w="2409" w:type="dxa"/>
            <w:tcBorders>
              <w:top w:val="single" w:sz="4" w:space="0" w:color="000000"/>
              <w:left w:val="single" w:sz="4" w:space="0" w:color="000000"/>
              <w:bottom w:val="single" w:sz="4" w:space="0" w:color="000000"/>
              <w:right w:val="single" w:sz="4" w:space="0" w:color="000000"/>
            </w:tcBorders>
          </w:tcPr>
          <w:p w:rsidR="00990E2D" w:rsidRPr="00143BF3" w:rsidRDefault="00990E2D" w:rsidP="00F106E6">
            <w:pPr>
              <w:spacing w:line="276" w:lineRule="auto"/>
              <w:rPr>
                <w:rFonts w:hAnsi="Arial" w:cs="Arial"/>
              </w:rPr>
            </w:pPr>
          </w:p>
        </w:tc>
      </w:tr>
      <w:tr w:rsidR="009F6825" w:rsidRPr="00143BF3" w:rsidTr="006F01C3">
        <w:tc>
          <w:tcPr>
            <w:tcW w:w="3402" w:type="dxa"/>
            <w:tcBorders>
              <w:top w:val="single" w:sz="4" w:space="0" w:color="000000"/>
              <w:left w:val="single" w:sz="4" w:space="0" w:color="000000"/>
              <w:bottom w:val="single" w:sz="4" w:space="0" w:color="000000"/>
              <w:right w:val="single" w:sz="4" w:space="0" w:color="000000"/>
            </w:tcBorders>
          </w:tcPr>
          <w:p w:rsidR="009F6825" w:rsidRPr="00143BF3" w:rsidRDefault="00143BF3" w:rsidP="00BC4629">
            <w:pPr>
              <w:spacing w:line="276" w:lineRule="auto"/>
              <w:rPr>
                <w:rFonts w:hAnsi="Arial" w:cs="Arial"/>
              </w:rPr>
            </w:pPr>
            <w:proofErr w:type="spellStart"/>
            <w:r w:rsidRPr="00143BF3">
              <w:rPr>
                <w:rFonts w:hAnsi="Arial" w:cs="Arial"/>
              </w:rPr>
              <w:t>Anwen</w:t>
            </w:r>
            <w:proofErr w:type="spellEnd"/>
            <w:r w:rsidRPr="00143BF3">
              <w:rPr>
                <w:rFonts w:hAnsi="Arial" w:cs="Arial"/>
              </w:rPr>
              <w:t xml:space="preserve"> Jones</w:t>
            </w:r>
          </w:p>
        </w:tc>
        <w:tc>
          <w:tcPr>
            <w:tcW w:w="3686" w:type="dxa"/>
            <w:tcBorders>
              <w:top w:val="single" w:sz="4" w:space="0" w:color="000000"/>
              <w:left w:val="single" w:sz="4" w:space="0" w:color="000000"/>
              <w:bottom w:val="single" w:sz="4" w:space="0" w:color="000000"/>
              <w:right w:val="single" w:sz="4" w:space="0" w:color="000000"/>
            </w:tcBorders>
          </w:tcPr>
          <w:p w:rsidR="009F6825" w:rsidRPr="00143BF3" w:rsidRDefault="009F6825" w:rsidP="00BC4629">
            <w:pPr>
              <w:spacing w:line="276" w:lineRule="auto"/>
              <w:ind w:left="34" w:hanging="34"/>
              <w:rPr>
                <w:rFonts w:hAnsi="Arial" w:cs="Arial"/>
              </w:rPr>
            </w:pPr>
            <w:r w:rsidRPr="00143BF3">
              <w:rPr>
                <w:rFonts w:hAnsi="Arial" w:cs="Arial"/>
              </w:rPr>
              <w:t>Area Lead for Gloucestershire, Cities and Local Growth Unit</w:t>
            </w:r>
          </w:p>
        </w:tc>
        <w:tc>
          <w:tcPr>
            <w:tcW w:w="2409" w:type="dxa"/>
            <w:tcBorders>
              <w:top w:val="single" w:sz="4" w:space="0" w:color="000000"/>
              <w:left w:val="single" w:sz="4" w:space="0" w:color="000000"/>
              <w:bottom w:val="single" w:sz="4" w:space="0" w:color="000000"/>
              <w:right w:val="single" w:sz="4" w:space="0" w:color="000000"/>
            </w:tcBorders>
          </w:tcPr>
          <w:p w:rsidR="009F6825" w:rsidRPr="00143BF3" w:rsidRDefault="009F6825" w:rsidP="00144F7A">
            <w:pPr>
              <w:spacing w:line="276" w:lineRule="auto"/>
              <w:rPr>
                <w:rFonts w:hAnsi="Arial" w:cs="Arial"/>
              </w:rPr>
            </w:pPr>
          </w:p>
        </w:tc>
      </w:tr>
      <w:tr w:rsidR="009F6825" w:rsidRPr="00143BF3" w:rsidTr="006F01C3">
        <w:tc>
          <w:tcPr>
            <w:tcW w:w="3402" w:type="dxa"/>
            <w:tcBorders>
              <w:top w:val="single" w:sz="4" w:space="0" w:color="000000"/>
              <w:left w:val="single" w:sz="4" w:space="0" w:color="000000"/>
              <w:bottom w:val="single" w:sz="4" w:space="0" w:color="000000"/>
              <w:right w:val="single" w:sz="4" w:space="0" w:color="000000"/>
            </w:tcBorders>
          </w:tcPr>
          <w:p w:rsidR="009A4C35" w:rsidRDefault="00981378" w:rsidP="00BC4629">
            <w:pPr>
              <w:spacing w:line="276" w:lineRule="auto"/>
              <w:rPr>
                <w:rFonts w:hAnsi="Arial" w:cs="Arial"/>
              </w:rPr>
            </w:pPr>
            <w:r>
              <w:rPr>
                <w:rFonts w:hAnsi="Arial" w:cs="Arial"/>
              </w:rPr>
              <w:t>Siobhan Farmer</w:t>
            </w:r>
          </w:p>
          <w:p w:rsidR="00981378" w:rsidRPr="00143BF3" w:rsidRDefault="00981378" w:rsidP="00BC4629">
            <w:pPr>
              <w:spacing w:line="276" w:lineRule="auto"/>
              <w:rPr>
                <w:rFonts w:hAnsi="Arial" w:cs="Arial"/>
              </w:rPr>
            </w:pPr>
            <w:r>
              <w:rPr>
                <w:rFonts w:hAnsi="Arial" w:cs="Arial"/>
              </w:rPr>
              <w:t>Sarah MacDonald</w:t>
            </w:r>
          </w:p>
          <w:p w:rsidR="009F6825" w:rsidRPr="00143BF3" w:rsidRDefault="00981378" w:rsidP="00BC4629">
            <w:pPr>
              <w:spacing w:line="276" w:lineRule="auto"/>
              <w:rPr>
                <w:rFonts w:hAnsi="Arial" w:cs="Arial"/>
              </w:rPr>
            </w:pPr>
            <w:r>
              <w:rPr>
                <w:rFonts w:hAnsi="Arial" w:cs="Arial"/>
              </w:rPr>
              <w:t xml:space="preserve">Stephen </w:t>
            </w:r>
            <w:proofErr w:type="spellStart"/>
            <w:r>
              <w:rPr>
                <w:rFonts w:hAnsi="Arial" w:cs="Arial"/>
              </w:rPr>
              <w:t>Bace</w:t>
            </w:r>
            <w:proofErr w:type="spellEnd"/>
          </w:p>
        </w:tc>
        <w:tc>
          <w:tcPr>
            <w:tcW w:w="3686" w:type="dxa"/>
            <w:tcBorders>
              <w:top w:val="single" w:sz="4" w:space="0" w:color="000000"/>
              <w:left w:val="single" w:sz="4" w:space="0" w:color="000000"/>
              <w:bottom w:val="single" w:sz="4" w:space="0" w:color="000000"/>
              <w:right w:val="single" w:sz="4" w:space="0" w:color="000000"/>
            </w:tcBorders>
          </w:tcPr>
          <w:p w:rsidR="009F6825" w:rsidRPr="00143BF3" w:rsidRDefault="009F6825" w:rsidP="00BC4629">
            <w:pPr>
              <w:spacing w:line="276" w:lineRule="auto"/>
              <w:ind w:left="34" w:hanging="34"/>
              <w:rPr>
                <w:rFonts w:hAnsi="Arial" w:cs="Arial"/>
              </w:rPr>
            </w:pPr>
            <w:r w:rsidRPr="00143BF3">
              <w:rPr>
                <w:rFonts w:hAnsi="Arial" w:cs="Arial"/>
              </w:rPr>
              <w:t>Gloucestershire County Council</w:t>
            </w:r>
          </w:p>
        </w:tc>
        <w:tc>
          <w:tcPr>
            <w:tcW w:w="2409" w:type="dxa"/>
            <w:tcBorders>
              <w:top w:val="single" w:sz="4" w:space="0" w:color="000000"/>
              <w:left w:val="single" w:sz="4" w:space="0" w:color="000000"/>
              <w:bottom w:val="single" w:sz="4" w:space="0" w:color="000000"/>
              <w:right w:val="single" w:sz="4" w:space="0" w:color="000000"/>
            </w:tcBorders>
          </w:tcPr>
          <w:p w:rsidR="009A4C35" w:rsidRPr="00143BF3" w:rsidRDefault="009A4C35" w:rsidP="00E618AA">
            <w:pPr>
              <w:spacing w:line="276" w:lineRule="auto"/>
              <w:ind w:left="0" w:firstLine="0"/>
              <w:rPr>
                <w:rFonts w:hAnsi="Arial" w:cs="Arial"/>
              </w:rPr>
            </w:pPr>
          </w:p>
          <w:p w:rsidR="00981378" w:rsidRPr="00143BF3" w:rsidRDefault="00981378" w:rsidP="00981378">
            <w:pPr>
              <w:spacing w:line="276" w:lineRule="auto"/>
              <w:rPr>
                <w:rFonts w:hAnsi="Arial" w:cs="Arial"/>
              </w:rPr>
            </w:pPr>
            <w:r w:rsidRPr="00143BF3">
              <w:rPr>
                <w:rFonts w:hAnsi="Arial" w:cs="Arial"/>
              </w:rPr>
              <w:t>Colin Chick</w:t>
            </w:r>
          </w:p>
          <w:p w:rsidR="009F6825" w:rsidRPr="00143BF3" w:rsidRDefault="009F6825" w:rsidP="00144F7A">
            <w:pPr>
              <w:spacing w:line="276" w:lineRule="auto"/>
              <w:rPr>
                <w:rFonts w:hAnsi="Arial" w:cs="Arial"/>
              </w:rPr>
            </w:pPr>
          </w:p>
        </w:tc>
      </w:tr>
    </w:tbl>
    <w:p w:rsidR="00800F44" w:rsidRPr="00143BF3" w:rsidRDefault="00EA1389" w:rsidP="00144F7A">
      <w:pPr>
        <w:widowControl w:val="0"/>
        <w:spacing w:line="276" w:lineRule="auto"/>
        <w:rPr>
          <w:bCs/>
        </w:rPr>
      </w:pPr>
      <w:r w:rsidRPr="00143BF3">
        <w:rPr>
          <w:bCs/>
        </w:rPr>
        <w:tab/>
      </w:r>
    </w:p>
    <w:p w:rsidR="00520A28" w:rsidRPr="00507EED" w:rsidRDefault="00875F32" w:rsidP="00875F32">
      <w:pPr>
        <w:widowControl w:val="0"/>
        <w:spacing w:line="276" w:lineRule="auto"/>
        <w:ind w:left="709"/>
        <w:rPr>
          <w:bCs/>
        </w:rPr>
      </w:pPr>
      <w:r>
        <w:rPr>
          <w:b/>
          <w:bCs/>
        </w:rPr>
        <w:lastRenderedPageBreak/>
        <w:tab/>
      </w:r>
    </w:p>
    <w:p w:rsidR="00FA7CE6" w:rsidRDefault="00FA7CE6" w:rsidP="00144F7A">
      <w:pPr>
        <w:widowControl w:val="0"/>
        <w:spacing w:line="276" w:lineRule="auto"/>
        <w:rPr>
          <w:b/>
          <w:bCs/>
        </w:rPr>
      </w:pPr>
    </w:p>
    <w:p w:rsidR="00E0168A" w:rsidRDefault="00E0168A" w:rsidP="00144F7A">
      <w:pPr>
        <w:widowControl w:val="0"/>
        <w:spacing w:line="276" w:lineRule="auto"/>
        <w:rPr>
          <w:b/>
          <w:bCs/>
        </w:rPr>
      </w:pPr>
    </w:p>
    <w:p w:rsidR="00C30783" w:rsidRDefault="00B24ED9" w:rsidP="00C30783">
      <w:pPr>
        <w:spacing w:line="276" w:lineRule="auto"/>
        <w:ind w:left="709" w:hanging="709"/>
        <w:rPr>
          <w:rFonts w:hAnsi="Arial" w:cs="Arial"/>
          <w:b/>
          <w:bCs/>
        </w:rPr>
      </w:pPr>
      <w:r>
        <w:rPr>
          <w:b/>
          <w:bCs/>
        </w:rPr>
        <w:t>2</w:t>
      </w:r>
      <w:r w:rsidR="00411086">
        <w:rPr>
          <w:b/>
          <w:bCs/>
        </w:rPr>
        <w:tab/>
      </w:r>
      <w:r w:rsidR="00143BF3">
        <w:rPr>
          <w:rFonts w:hAnsi="Arial" w:cs="Arial"/>
          <w:b/>
          <w:bCs/>
        </w:rPr>
        <w:t>ACTION NOTES</w:t>
      </w:r>
    </w:p>
    <w:p w:rsidR="007A219A" w:rsidRDefault="00C30783" w:rsidP="00CE592B">
      <w:pPr>
        <w:spacing w:line="276" w:lineRule="auto"/>
        <w:ind w:left="709" w:hanging="709"/>
        <w:rPr>
          <w:rFonts w:hAnsi="Arial" w:cs="Arial"/>
          <w:bCs/>
        </w:rPr>
      </w:pPr>
      <w:r>
        <w:rPr>
          <w:rFonts w:hAnsi="Arial" w:cs="Arial"/>
          <w:b/>
          <w:bCs/>
        </w:rPr>
        <w:tab/>
      </w:r>
      <w:r>
        <w:rPr>
          <w:rFonts w:hAnsi="Arial" w:cs="Arial"/>
          <w:b/>
          <w:bCs/>
        </w:rPr>
        <w:tab/>
      </w:r>
      <w:r w:rsidR="00B673A0" w:rsidRPr="00B673A0">
        <w:rPr>
          <w:rFonts w:hAnsi="Arial" w:cs="Arial"/>
          <w:bCs/>
        </w:rPr>
        <w:t xml:space="preserve">The notes of the meeting held on </w:t>
      </w:r>
      <w:r w:rsidR="00927B1B">
        <w:rPr>
          <w:rFonts w:hAnsi="Arial" w:cs="Arial"/>
          <w:bCs/>
        </w:rPr>
        <w:t>3 March</w:t>
      </w:r>
      <w:r w:rsidR="00143BF3">
        <w:rPr>
          <w:rFonts w:hAnsi="Arial" w:cs="Arial"/>
          <w:bCs/>
        </w:rPr>
        <w:t xml:space="preserve"> 2022</w:t>
      </w:r>
      <w:r w:rsidR="007A219A">
        <w:rPr>
          <w:rFonts w:hAnsi="Arial" w:cs="Arial"/>
          <w:bCs/>
        </w:rPr>
        <w:t xml:space="preserve"> were agreed</w:t>
      </w:r>
      <w:r w:rsidR="0011282A">
        <w:rPr>
          <w:rFonts w:hAnsi="Arial" w:cs="Arial"/>
          <w:bCs/>
        </w:rPr>
        <w:t>.</w:t>
      </w:r>
      <w:r w:rsidR="00193D2F">
        <w:rPr>
          <w:rFonts w:hAnsi="Arial" w:cs="Arial"/>
          <w:bCs/>
        </w:rPr>
        <w:tab/>
      </w:r>
      <w:r w:rsidR="00193D2F">
        <w:rPr>
          <w:rFonts w:hAnsi="Arial" w:cs="Arial"/>
          <w:bCs/>
        </w:rPr>
        <w:tab/>
      </w:r>
    </w:p>
    <w:p w:rsidR="007A219A" w:rsidRDefault="007A219A" w:rsidP="00F85CF9">
      <w:pPr>
        <w:spacing w:line="276" w:lineRule="auto"/>
        <w:ind w:left="709" w:hanging="709"/>
        <w:rPr>
          <w:rFonts w:hAnsi="Arial" w:cs="Arial"/>
          <w:bCs/>
        </w:rPr>
      </w:pPr>
    </w:p>
    <w:p w:rsidR="00184616" w:rsidRDefault="00184616" w:rsidP="00F85CF9">
      <w:pPr>
        <w:spacing w:line="276" w:lineRule="auto"/>
        <w:ind w:left="709" w:hanging="709"/>
        <w:rPr>
          <w:rFonts w:hAnsi="Arial" w:cs="Arial"/>
          <w:bCs/>
        </w:rPr>
      </w:pPr>
    </w:p>
    <w:p w:rsidR="00927B1B" w:rsidRDefault="00B24ED9" w:rsidP="00F85CF9">
      <w:pPr>
        <w:spacing w:line="276" w:lineRule="auto"/>
        <w:ind w:left="709" w:hanging="709"/>
        <w:rPr>
          <w:rFonts w:hAnsi="Arial" w:cs="Arial"/>
          <w:b/>
          <w:bCs/>
        </w:rPr>
      </w:pPr>
      <w:r>
        <w:rPr>
          <w:rFonts w:hAnsi="Arial" w:cs="Arial"/>
          <w:b/>
          <w:bCs/>
        </w:rPr>
        <w:t>3</w:t>
      </w:r>
      <w:r w:rsidR="007A219A" w:rsidRPr="007A219A">
        <w:rPr>
          <w:rFonts w:hAnsi="Arial" w:cs="Arial"/>
          <w:b/>
          <w:bCs/>
        </w:rPr>
        <w:tab/>
      </w:r>
      <w:r w:rsidR="00927B1B">
        <w:rPr>
          <w:rFonts w:hAnsi="Arial" w:cs="Arial"/>
          <w:b/>
          <w:bCs/>
        </w:rPr>
        <w:t>ARMED FORCES COVENANT</w:t>
      </w:r>
    </w:p>
    <w:p w:rsidR="00927B1B" w:rsidRDefault="00AF47B6" w:rsidP="00F85CF9">
      <w:pPr>
        <w:spacing w:line="276" w:lineRule="auto"/>
        <w:ind w:left="709" w:hanging="709"/>
        <w:rPr>
          <w:rFonts w:hAnsi="Arial" w:cs="Arial"/>
          <w:bCs/>
        </w:rPr>
      </w:pPr>
      <w:r>
        <w:rPr>
          <w:rFonts w:hAnsi="Arial" w:cs="Arial"/>
          <w:b/>
          <w:bCs/>
        </w:rPr>
        <w:tab/>
      </w:r>
      <w:r>
        <w:rPr>
          <w:rFonts w:hAnsi="Arial" w:cs="Arial"/>
          <w:bCs/>
        </w:rPr>
        <w:t>Sarah Macdonald outlined that GCC had first signed the Armed Forces Covenant in 2012</w:t>
      </w:r>
      <w:r w:rsidR="00B74E70">
        <w:rPr>
          <w:rFonts w:hAnsi="Arial" w:cs="Arial"/>
          <w:bCs/>
        </w:rPr>
        <w:t xml:space="preserve">, a new Act had received Royal Ascent and brought with it a duty for ‘specified persons, or bodies’ </w:t>
      </w:r>
      <w:r w:rsidR="009810BA">
        <w:rPr>
          <w:rFonts w:hAnsi="Arial" w:cs="Arial"/>
          <w:bCs/>
        </w:rPr>
        <w:t>to have due regards to the</w:t>
      </w:r>
      <w:r w:rsidR="00120AC9">
        <w:rPr>
          <w:rFonts w:hAnsi="Arial" w:cs="Arial"/>
          <w:bCs/>
        </w:rPr>
        <w:t xml:space="preserve"> principles of the covenant when providing health care, housing and education. Official guidance would follow.</w:t>
      </w:r>
    </w:p>
    <w:p w:rsidR="00B74E70" w:rsidRDefault="009810BA" w:rsidP="00F85CF9">
      <w:pPr>
        <w:spacing w:line="276" w:lineRule="auto"/>
        <w:ind w:left="709" w:hanging="709"/>
        <w:rPr>
          <w:rFonts w:hAnsi="Arial" w:cs="Arial"/>
          <w:bCs/>
        </w:rPr>
      </w:pPr>
      <w:r>
        <w:rPr>
          <w:rFonts w:hAnsi="Arial" w:cs="Arial"/>
          <w:bCs/>
        </w:rPr>
        <w:tab/>
      </w:r>
    </w:p>
    <w:p w:rsidR="009810BA" w:rsidRDefault="009810BA" w:rsidP="009810BA">
      <w:pPr>
        <w:spacing w:line="276" w:lineRule="auto"/>
        <w:ind w:left="709" w:firstLine="0"/>
        <w:rPr>
          <w:rFonts w:hAnsi="Arial" w:cs="Arial"/>
          <w:bCs/>
        </w:rPr>
      </w:pPr>
      <w:r>
        <w:rPr>
          <w:rFonts w:hAnsi="Arial" w:cs="Arial"/>
          <w:bCs/>
        </w:rPr>
        <w:t>Examples were given around the work taking place in public health and the e-learning that was being made available to GCC staff.</w:t>
      </w:r>
    </w:p>
    <w:p w:rsidR="009810BA" w:rsidRDefault="009810BA" w:rsidP="009810BA">
      <w:pPr>
        <w:spacing w:line="276" w:lineRule="auto"/>
        <w:ind w:left="709" w:firstLine="0"/>
        <w:rPr>
          <w:rFonts w:hAnsi="Arial" w:cs="Arial"/>
          <w:bCs/>
        </w:rPr>
      </w:pPr>
    </w:p>
    <w:p w:rsidR="00B74E70" w:rsidRDefault="00B74E70" w:rsidP="00F85CF9">
      <w:pPr>
        <w:spacing w:line="276" w:lineRule="auto"/>
        <w:ind w:left="709" w:hanging="709"/>
        <w:rPr>
          <w:rFonts w:hAnsi="Arial" w:cs="Arial"/>
          <w:bCs/>
        </w:rPr>
      </w:pPr>
      <w:r>
        <w:rPr>
          <w:rFonts w:hAnsi="Arial" w:cs="Arial"/>
          <w:bCs/>
        </w:rPr>
        <w:tab/>
        <w:t xml:space="preserve">The AFC Partnership Board was currently chaired by </w:t>
      </w:r>
      <w:proofErr w:type="spellStart"/>
      <w:r>
        <w:rPr>
          <w:rFonts w:hAnsi="Arial" w:cs="Arial"/>
          <w:bCs/>
        </w:rPr>
        <w:t>Councillor</w:t>
      </w:r>
      <w:proofErr w:type="spellEnd"/>
      <w:r>
        <w:rPr>
          <w:rFonts w:hAnsi="Arial" w:cs="Arial"/>
          <w:bCs/>
        </w:rPr>
        <w:t xml:space="preserve"> Andrew Gravells and met quarterly. </w:t>
      </w:r>
    </w:p>
    <w:p w:rsidR="005E27EB" w:rsidRDefault="005E27EB" w:rsidP="00F85CF9">
      <w:pPr>
        <w:spacing w:line="276" w:lineRule="auto"/>
        <w:ind w:left="709" w:hanging="709"/>
        <w:rPr>
          <w:rFonts w:hAnsi="Arial" w:cs="Arial"/>
          <w:bCs/>
        </w:rPr>
      </w:pPr>
    </w:p>
    <w:p w:rsidR="005E27EB" w:rsidRDefault="005E27EB" w:rsidP="00F85CF9">
      <w:pPr>
        <w:spacing w:line="276" w:lineRule="auto"/>
        <w:ind w:left="709" w:hanging="709"/>
        <w:rPr>
          <w:rFonts w:hAnsi="Arial" w:cs="Arial"/>
          <w:bCs/>
        </w:rPr>
      </w:pPr>
      <w:r>
        <w:rPr>
          <w:rFonts w:hAnsi="Arial" w:cs="Arial"/>
          <w:bCs/>
        </w:rPr>
        <w:tab/>
        <w:t>A virtual re-signing event took place in March this year following a motion agreed at Council.</w:t>
      </w:r>
    </w:p>
    <w:p w:rsidR="00B74E70" w:rsidRDefault="00B74E70" w:rsidP="00350A86">
      <w:pPr>
        <w:spacing w:line="276" w:lineRule="auto"/>
        <w:ind w:left="0" w:firstLine="0"/>
        <w:rPr>
          <w:rFonts w:hAnsi="Arial" w:cs="Arial"/>
          <w:bCs/>
        </w:rPr>
      </w:pPr>
    </w:p>
    <w:p w:rsidR="00107883" w:rsidRDefault="00B74E70" w:rsidP="00107883">
      <w:pPr>
        <w:spacing w:line="276" w:lineRule="auto"/>
        <w:ind w:left="709" w:firstLine="0"/>
        <w:rPr>
          <w:rFonts w:hAnsi="Arial" w:cs="Arial"/>
          <w:bCs/>
        </w:rPr>
      </w:pPr>
      <w:r>
        <w:rPr>
          <w:rFonts w:hAnsi="Arial" w:cs="Arial"/>
          <w:bCs/>
        </w:rPr>
        <w:t>Leadership Gloucestershire was asked to reaffirm their support for the Armed Forces Covenant and its leadership role.</w:t>
      </w:r>
      <w:r w:rsidR="00107883" w:rsidRPr="00107883">
        <w:rPr>
          <w:rFonts w:hAnsi="Arial" w:cs="Arial"/>
          <w:bCs/>
        </w:rPr>
        <w:t xml:space="preserve"> </w:t>
      </w:r>
      <w:r w:rsidR="00CF5D93">
        <w:rPr>
          <w:rFonts w:hAnsi="Arial" w:cs="Arial"/>
          <w:bCs/>
        </w:rPr>
        <w:t>Leadership Gloucestershire</w:t>
      </w:r>
      <w:r w:rsidR="00107883">
        <w:rPr>
          <w:rFonts w:hAnsi="Arial" w:cs="Arial"/>
          <w:bCs/>
        </w:rPr>
        <w:t xml:space="preserve"> reaffirmed its continued commitment to the Covenant. </w:t>
      </w:r>
    </w:p>
    <w:p w:rsidR="00B74E70" w:rsidRDefault="00B74E70" w:rsidP="00F85CF9">
      <w:pPr>
        <w:spacing w:line="276" w:lineRule="auto"/>
        <w:ind w:left="709" w:hanging="709"/>
        <w:rPr>
          <w:rFonts w:hAnsi="Arial" w:cs="Arial"/>
          <w:bCs/>
        </w:rPr>
      </w:pPr>
    </w:p>
    <w:p w:rsidR="00B74E70" w:rsidRDefault="00B74E70" w:rsidP="00F85CF9">
      <w:pPr>
        <w:spacing w:line="276" w:lineRule="auto"/>
        <w:ind w:left="709" w:hanging="709"/>
        <w:rPr>
          <w:rFonts w:hAnsi="Arial" w:cs="Arial"/>
          <w:bCs/>
        </w:rPr>
      </w:pPr>
    </w:p>
    <w:p w:rsidR="00927B1B" w:rsidRPr="00A5313D" w:rsidRDefault="00B74E70" w:rsidP="00A5313D">
      <w:pPr>
        <w:spacing w:line="276" w:lineRule="auto"/>
        <w:ind w:left="709" w:hanging="709"/>
        <w:rPr>
          <w:rFonts w:hAnsi="Arial" w:cs="Arial"/>
          <w:bCs/>
        </w:rPr>
      </w:pPr>
      <w:r>
        <w:rPr>
          <w:rFonts w:hAnsi="Arial" w:cs="Arial"/>
          <w:bCs/>
        </w:rPr>
        <w:tab/>
      </w:r>
    </w:p>
    <w:p w:rsidR="00C30783" w:rsidRPr="007A219A" w:rsidRDefault="00927B1B" w:rsidP="00F85CF9">
      <w:pPr>
        <w:spacing w:line="276" w:lineRule="auto"/>
        <w:ind w:left="709" w:hanging="709"/>
        <w:rPr>
          <w:rFonts w:hAnsi="Arial" w:cs="Arial"/>
          <w:b/>
          <w:bCs/>
        </w:rPr>
      </w:pPr>
      <w:r>
        <w:rPr>
          <w:rFonts w:hAnsi="Arial" w:cs="Arial"/>
          <w:b/>
          <w:bCs/>
        </w:rPr>
        <w:t>4</w:t>
      </w:r>
      <w:r>
        <w:rPr>
          <w:rFonts w:hAnsi="Arial" w:cs="Arial"/>
          <w:b/>
          <w:bCs/>
        </w:rPr>
        <w:tab/>
      </w:r>
      <w:r w:rsidR="00143BF3">
        <w:rPr>
          <w:rFonts w:hAnsi="Arial" w:cs="Arial"/>
          <w:b/>
          <w:bCs/>
        </w:rPr>
        <w:t>CLIMATE LEADERSHIP GLOUCESTERSHIRE</w:t>
      </w:r>
      <w:r w:rsidR="00C30783" w:rsidRPr="007A219A">
        <w:rPr>
          <w:rFonts w:hAnsi="Arial" w:cs="Arial"/>
          <w:b/>
          <w:bCs/>
        </w:rPr>
        <w:t xml:space="preserve"> </w:t>
      </w:r>
    </w:p>
    <w:p w:rsidR="004B251B" w:rsidRDefault="007A219A" w:rsidP="00927B1B">
      <w:pPr>
        <w:spacing w:line="276" w:lineRule="auto"/>
        <w:ind w:left="709" w:hanging="709"/>
        <w:rPr>
          <w:rFonts w:hAnsi="Arial" w:cs="Arial"/>
          <w:bCs/>
        </w:rPr>
      </w:pPr>
      <w:r>
        <w:rPr>
          <w:rFonts w:hAnsi="Arial" w:cs="Arial"/>
          <w:bCs/>
        </w:rPr>
        <w:tab/>
      </w:r>
      <w:r w:rsidR="007C414A">
        <w:rPr>
          <w:rFonts w:hAnsi="Arial" w:cs="Arial"/>
          <w:bCs/>
        </w:rPr>
        <w:tab/>
      </w:r>
      <w:r w:rsidR="00F94510">
        <w:rPr>
          <w:rFonts w:hAnsi="Arial" w:cs="Arial"/>
          <w:bCs/>
        </w:rPr>
        <w:t>Jon</w:t>
      </w:r>
      <w:r w:rsidR="004B251B">
        <w:rPr>
          <w:rFonts w:hAnsi="Arial" w:cs="Arial"/>
          <w:bCs/>
        </w:rPr>
        <w:t xml:space="preserve"> </w:t>
      </w:r>
      <w:proofErr w:type="spellStart"/>
      <w:r w:rsidR="004B251B">
        <w:rPr>
          <w:rFonts w:hAnsi="Arial" w:cs="Arial"/>
          <w:bCs/>
        </w:rPr>
        <w:t>McGinty</w:t>
      </w:r>
      <w:proofErr w:type="spellEnd"/>
      <w:r w:rsidR="004B251B">
        <w:rPr>
          <w:rFonts w:hAnsi="Arial" w:cs="Arial"/>
          <w:bCs/>
        </w:rPr>
        <w:t xml:space="preserve"> and</w:t>
      </w:r>
      <w:r w:rsidR="00F94510">
        <w:rPr>
          <w:rFonts w:hAnsi="Arial" w:cs="Arial"/>
          <w:bCs/>
        </w:rPr>
        <w:t xml:space="preserve"> Julian Atkins </w:t>
      </w:r>
      <w:r w:rsidR="004B251B">
        <w:rPr>
          <w:rFonts w:hAnsi="Arial" w:cs="Arial"/>
          <w:bCs/>
        </w:rPr>
        <w:t xml:space="preserve">introduced the report outlining progress over the previous 6 months. </w:t>
      </w:r>
    </w:p>
    <w:p w:rsidR="004B251B" w:rsidRDefault="004B251B" w:rsidP="00927B1B">
      <w:pPr>
        <w:spacing w:line="276" w:lineRule="auto"/>
        <w:ind w:left="709" w:hanging="709"/>
        <w:rPr>
          <w:rFonts w:hAnsi="Arial" w:cs="Arial"/>
          <w:bCs/>
        </w:rPr>
      </w:pPr>
    </w:p>
    <w:p w:rsidR="00F571F8" w:rsidRDefault="004B251B" w:rsidP="004B251B">
      <w:pPr>
        <w:spacing w:line="276" w:lineRule="auto"/>
        <w:ind w:left="709" w:firstLine="0"/>
        <w:rPr>
          <w:rFonts w:hAnsi="Arial" w:cs="Arial"/>
          <w:bCs/>
        </w:rPr>
      </w:pPr>
      <w:r>
        <w:rPr>
          <w:rFonts w:hAnsi="Arial" w:cs="Arial"/>
          <w:bCs/>
        </w:rPr>
        <w:t>CLG’s work was organised</w:t>
      </w:r>
      <w:r w:rsidR="00F94510">
        <w:rPr>
          <w:rFonts w:hAnsi="Arial" w:cs="Arial"/>
          <w:bCs/>
        </w:rPr>
        <w:t xml:space="preserve"> </w:t>
      </w:r>
      <w:r>
        <w:rPr>
          <w:rFonts w:hAnsi="Arial" w:cs="Arial"/>
          <w:bCs/>
        </w:rPr>
        <w:t>across 10 thematic topics with each partner acting as a lead for one of the topics.</w:t>
      </w:r>
      <w:r w:rsidR="00D07216">
        <w:rPr>
          <w:rFonts w:hAnsi="Arial" w:cs="Arial"/>
          <w:bCs/>
        </w:rPr>
        <w:t xml:space="preserve"> Detailed discussions had been held on six of those themes. </w:t>
      </w:r>
    </w:p>
    <w:p w:rsidR="004B251B" w:rsidRDefault="004B251B" w:rsidP="00AC2A85">
      <w:pPr>
        <w:spacing w:line="276" w:lineRule="auto"/>
        <w:ind w:left="0" w:firstLine="0"/>
        <w:rPr>
          <w:rFonts w:hAnsi="Arial" w:cs="Arial"/>
          <w:bCs/>
        </w:rPr>
      </w:pPr>
    </w:p>
    <w:p w:rsidR="004B251B" w:rsidRDefault="004B251B" w:rsidP="004B251B">
      <w:pPr>
        <w:spacing w:line="276" w:lineRule="auto"/>
        <w:ind w:left="709" w:firstLine="0"/>
        <w:rPr>
          <w:rFonts w:hAnsi="Arial" w:cs="Arial"/>
          <w:bCs/>
        </w:rPr>
      </w:pPr>
      <w:r>
        <w:rPr>
          <w:rFonts w:hAnsi="Arial" w:cs="Arial"/>
          <w:bCs/>
        </w:rPr>
        <w:t>Leadership Gloucestershire noted the outcomes in relation to the themes considered by CLG and were updated on the challenges that had emerged</w:t>
      </w:r>
      <w:r w:rsidR="008B0040">
        <w:rPr>
          <w:rFonts w:hAnsi="Arial" w:cs="Arial"/>
          <w:bCs/>
        </w:rPr>
        <w:t>, mainly around resources</w:t>
      </w:r>
      <w:r>
        <w:rPr>
          <w:rFonts w:hAnsi="Arial" w:cs="Arial"/>
          <w:bCs/>
        </w:rPr>
        <w:t>.</w:t>
      </w:r>
    </w:p>
    <w:p w:rsidR="00402975" w:rsidRDefault="00402975" w:rsidP="004B251B">
      <w:pPr>
        <w:spacing w:line="276" w:lineRule="auto"/>
        <w:ind w:left="709" w:firstLine="0"/>
        <w:rPr>
          <w:rFonts w:hAnsi="Arial" w:cs="Arial"/>
          <w:bCs/>
        </w:rPr>
      </w:pPr>
    </w:p>
    <w:p w:rsidR="004B251B" w:rsidRDefault="00402975" w:rsidP="00402975">
      <w:pPr>
        <w:spacing w:line="276" w:lineRule="auto"/>
        <w:ind w:left="709" w:firstLine="0"/>
        <w:rPr>
          <w:rFonts w:hAnsi="Arial" w:cs="Arial"/>
          <w:bCs/>
        </w:rPr>
      </w:pPr>
      <w:r>
        <w:rPr>
          <w:rFonts w:hAnsi="Arial" w:cs="Arial"/>
          <w:bCs/>
        </w:rPr>
        <w:t xml:space="preserve">It was important to establish a road map for the next two years of work. </w:t>
      </w:r>
      <w:r w:rsidR="004B251B">
        <w:rPr>
          <w:rFonts w:hAnsi="Arial" w:cs="Arial"/>
          <w:bCs/>
        </w:rPr>
        <w:t>Leadership Gloucestershire considered a number of re</w:t>
      </w:r>
      <w:r>
        <w:rPr>
          <w:rFonts w:hAnsi="Arial" w:cs="Arial"/>
          <w:bCs/>
        </w:rPr>
        <w:t xml:space="preserve">commendations within the report. There was a need for additional capacity at the coordination level in order to expand the work that was taking place. </w:t>
      </w:r>
    </w:p>
    <w:p w:rsidR="004D44B1" w:rsidRDefault="004D44B1" w:rsidP="00402975">
      <w:pPr>
        <w:spacing w:line="276" w:lineRule="auto"/>
        <w:ind w:left="709" w:firstLine="0"/>
        <w:rPr>
          <w:rFonts w:hAnsi="Arial" w:cs="Arial"/>
          <w:bCs/>
        </w:rPr>
      </w:pPr>
    </w:p>
    <w:p w:rsidR="004D44B1" w:rsidRDefault="004D44B1" w:rsidP="00402975">
      <w:pPr>
        <w:spacing w:line="276" w:lineRule="auto"/>
        <w:ind w:left="709" w:firstLine="0"/>
        <w:rPr>
          <w:rFonts w:hAnsi="Arial" w:cs="Arial"/>
          <w:bCs/>
        </w:rPr>
      </w:pPr>
      <w:r>
        <w:rPr>
          <w:rFonts w:hAnsi="Arial" w:cs="Arial"/>
          <w:bCs/>
        </w:rPr>
        <w:lastRenderedPageBreak/>
        <w:t xml:space="preserve">There was discussion around the need for a budget to support the work of Climate Leadership </w:t>
      </w:r>
      <w:r w:rsidR="00C63173">
        <w:rPr>
          <w:rFonts w:hAnsi="Arial" w:cs="Arial"/>
          <w:bCs/>
        </w:rPr>
        <w:t>Gloucestershire. It</w:t>
      </w:r>
      <w:r>
        <w:rPr>
          <w:rFonts w:hAnsi="Arial" w:cs="Arial"/>
          <w:bCs/>
        </w:rPr>
        <w:t xml:space="preserve"> was suggested that it was estimated that there was a need for a 1.5 F</w:t>
      </w:r>
      <w:r w:rsidR="00350A86">
        <w:rPr>
          <w:rFonts w:hAnsi="Arial" w:cs="Arial"/>
          <w:bCs/>
        </w:rPr>
        <w:t>TE for the next 1</w:t>
      </w:r>
      <w:r>
        <w:rPr>
          <w:rFonts w:hAnsi="Arial" w:cs="Arial"/>
          <w:bCs/>
        </w:rPr>
        <w:t xml:space="preserve"> to 2 years in a coordinator role. In </w:t>
      </w:r>
      <w:r w:rsidR="007F7419">
        <w:rPr>
          <w:rFonts w:hAnsi="Arial" w:cs="Arial"/>
          <w:bCs/>
        </w:rPr>
        <w:t>addition,</w:t>
      </w:r>
      <w:r w:rsidR="00CF5D93">
        <w:rPr>
          <w:rFonts w:hAnsi="Arial" w:cs="Arial"/>
          <w:bCs/>
        </w:rPr>
        <w:t xml:space="preserve"> it was suggested</w:t>
      </w:r>
      <w:r w:rsidR="00350A86">
        <w:rPr>
          <w:rFonts w:hAnsi="Arial" w:cs="Arial"/>
          <w:bCs/>
        </w:rPr>
        <w:t xml:space="preserve"> that</w:t>
      </w:r>
      <w:r>
        <w:rPr>
          <w:rFonts w:hAnsi="Arial" w:cs="Arial"/>
          <w:bCs/>
        </w:rPr>
        <w:t xml:space="preserve"> a budget of around £150</w:t>
      </w:r>
      <w:r w:rsidR="00C63173">
        <w:rPr>
          <w:rFonts w:hAnsi="Arial" w:cs="Arial"/>
          <w:bCs/>
        </w:rPr>
        <w:t xml:space="preserve">,000 </w:t>
      </w:r>
      <w:r w:rsidR="00350A86">
        <w:rPr>
          <w:rFonts w:hAnsi="Arial" w:cs="Arial"/>
          <w:bCs/>
        </w:rPr>
        <w:t xml:space="preserve">was required to carry out climate risk and vulnerability assessment, </w:t>
      </w:r>
      <w:r>
        <w:rPr>
          <w:rFonts w:hAnsi="Arial" w:cs="Arial"/>
          <w:bCs/>
        </w:rPr>
        <w:t xml:space="preserve">so a total budget of somewhere around £200,000. </w:t>
      </w:r>
      <w:r w:rsidR="00C63173">
        <w:rPr>
          <w:rFonts w:hAnsi="Arial" w:cs="Arial"/>
          <w:bCs/>
        </w:rPr>
        <w:t>This would help lead to wider stakeholder conversations which were needed to progress.</w:t>
      </w:r>
    </w:p>
    <w:p w:rsidR="00C63173" w:rsidRDefault="00C63173" w:rsidP="00402975">
      <w:pPr>
        <w:spacing w:line="276" w:lineRule="auto"/>
        <w:ind w:left="709" w:firstLine="0"/>
        <w:rPr>
          <w:rFonts w:hAnsi="Arial" w:cs="Arial"/>
          <w:bCs/>
        </w:rPr>
      </w:pPr>
    </w:p>
    <w:p w:rsidR="00873E46" w:rsidRDefault="00873E46" w:rsidP="00402975">
      <w:pPr>
        <w:spacing w:line="276" w:lineRule="auto"/>
        <w:ind w:left="709" w:firstLine="0"/>
        <w:rPr>
          <w:rFonts w:hAnsi="Arial" w:cs="Arial"/>
          <w:bCs/>
        </w:rPr>
      </w:pPr>
      <w:r>
        <w:rPr>
          <w:rFonts w:hAnsi="Arial" w:cs="Arial"/>
          <w:bCs/>
        </w:rPr>
        <w:t xml:space="preserve">There was a wider discussion around whether Climate Leadership Gloucestershire was going to be a delivery vehicle taking forward projects with joint resource, or </w:t>
      </w:r>
      <w:r w:rsidR="00350A86">
        <w:rPr>
          <w:rFonts w:hAnsi="Arial" w:cs="Arial"/>
          <w:bCs/>
        </w:rPr>
        <w:t xml:space="preserve">whether it was in place </w:t>
      </w:r>
      <w:r>
        <w:rPr>
          <w:rFonts w:hAnsi="Arial" w:cs="Arial"/>
          <w:bCs/>
        </w:rPr>
        <w:t>to identify prio</w:t>
      </w:r>
      <w:r w:rsidR="00350A86">
        <w:rPr>
          <w:rFonts w:hAnsi="Arial" w:cs="Arial"/>
          <w:bCs/>
        </w:rPr>
        <w:t xml:space="preserve">rities and task partners to act on that. </w:t>
      </w:r>
    </w:p>
    <w:p w:rsidR="00873E46" w:rsidRDefault="00873E46" w:rsidP="00402975">
      <w:pPr>
        <w:spacing w:line="276" w:lineRule="auto"/>
        <w:ind w:left="709" w:firstLine="0"/>
        <w:rPr>
          <w:rFonts w:hAnsi="Arial" w:cs="Arial"/>
          <w:bCs/>
        </w:rPr>
      </w:pPr>
      <w:r>
        <w:rPr>
          <w:rFonts w:hAnsi="Arial" w:cs="Arial"/>
          <w:bCs/>
        </w:rPr>
        <w:br/>
        <w:t xml:space="preserve">Clarification was sought around whether this was a one off resource to develop something that could be taken forward by partners or whether it was an ongoing cost. </w:t>
      </w:r>
    </w:p>
    <w:p w:rsidR="006F0E86" w:rsidRDefault="006F0E86" w:rsidP="00402975">
      <w:pPr>
        <w:spacing w:line="276" w:lineRule="auto"/>
        <w:ind w:left="709" w:firstLine="0"/>
        <w:rPr>
          <w:rFonts w:hAnsi="Arial" w:cs="Arial"/>
          <w:bCs/>
        </w:rPr>
      </w:pPr>
    </w:p>
    <w:p w:rsidR="006F0E86" w:rsidRDefault="006F0E86" w:rsidP="00402975">
      <w:pPr>
        <w:spacing w:line="276" w:lineRule="auto"/>
        <w:ind w:left="709" w:firstLine="0"/>
        <w:rPr>
          <w:rFonts w:hAnsi="Arial" w:cs="Arial"/>
          <w:bCs/>
        </w:rPr>
      </w:pPr>
      <w:r>
        <w:rPr>
          <w:rFonts w:hAnsi="Arial" w:cs="Arial"/>
          <w:bCs/>
        </w:rPr>
        <w:t>The suggestion as outlined in the paper was that CEOs and S 151s would discuss the level of resource required (likely as a one off cost) to develop this further within councils</w:t>
      </w:r>
      <w:r w:rsidR="00350A86">
        <w:rPr>
          <w:rFonts w:hAnsi="Arial" w:cs="Arial"/>
          <w:bCs/>
        </w:rPr>
        <w:t xml:space="preserve"> and update Leadership Gloucestershire on the outcomes of those discussions. </w:t>
      </w:r>
    </w:p>
    <w:p w:rsidR="00873E46" w:rsidRDefault="00873E46" w:rsidP="00402975">
      <w:pPr>
        <w:spacing w:line="276" w:lineRule="auto"/>
        <w:ind w:left="709" w:firstLine="0"/>
        <w:rPr>
          <w:rFonts w:hAnsi="Arial" w:cs="Arial"/>
          <w:bCs/>
        </w:rPr>
      </w:pPr>
    </w:p>
    <w:p w:rsidR="004A722C" w:rsidRDefault="004A722C" w:rsidP="00350A86">
      <w:pPr>
        <w:spacing w:line="276" w:lineRule="auto"/>
        <w:ind w:left="0" w:firstLine="0"/>
        <w:rPr>
          <w:rFonts w:hAnsi="Arial" w:cs="Arial"/>
          <w:bCs/>
        </w:rPr>
      </w:pPr>
    </w:p>
    <w:p w:rsidR="00184616" w:rsidRDefault="00184616" w:rsidP="00F85CF9">
      <w:pPr>
        <w:spacing w:line="276" w:lineRule="auto"/>
        <w:ind w:left="709" w:hanging="709"/>
        <w:rPr>
          <w:rFonts w:hAnsi="Arial" w:cs="Arial"/>
          <w:bCs/>
        </w:rPr>
      </w:pPr>
    </w:p>
    <w:p w:rsidR="004A722C" w:rsidRDefault="00927B1B" w:rsidP="00F85CF9">
      <w:pPr>
        <w:spacing w:line="276" w:lineRule="auto"/>
        <w:ind w:left="709" w:hanging="709"/>
        <w:rPr>
          <w:rFonts w:hAnsi="Arial" w:cs="Arial"/>
          <w:b/>
          <w:bCs/>
        </w:rPr>
      </w:pPr>
      <w:r>
        <w:rPr>
          <w:rFonts w:hAnsi="Arial" w:cs="Arial"/>
          <w:b/>
          <w:bCs/>
        </w:rPr>
        <w:t>5.</w:t>
      </w:r>
      <w:r w:rsidR="004A722C" w:rsidRPr="00184616">
        <w:rPr>
          <w:rFonts w:hAnsi="Arial" w:cs="Arial"/>
          <w:b/>
          <w:bCs/>
        </w:rPr>
        <w:tab/>
      </w:r>
      <w:r w:rsidR="0098356D">
        <w:rPr>
          <w:rFonts w:hAnsi="Arial" w:cs="Arial"/>
          <w:b/>
          <w:bCs/>
        </w:rPr>
        <w:t>ECONOMIC GROWTH UPDATE</w:t>
      </w:r>
    </w:p>
    <w:p w:rsidR="00143BF3" w:rsidRDefault="00143BF3" w:rsidP="00F85CF9">
      <w:pPr>
        <w:spacing w:line="276" w:lineRule="auto"/>
        <w:ind w:left="709" w:hanging="709"/>
        <w:rPr>
          <w:rFonts w:hAnsi="Arial" w:cs="Arial"/>
          <w:b/>
          <w:bCs/>
        </w:rPr>
      </w:pPr>
    </w:p>
    <w:p w:rsidR="000F15C8" w:rsidRDefault="00927B1B" w:rsidP="00F85CF9">
      <w:pPr>
        <w:spacing w:line="276" w:lineRule="auto"/>
        <w:ind w:left="709" w:hanging="709"/>
        <w:rPr>
          <w:rFonts w:hAnsi="Arial" w:cs="Arial"/>
          <w:b/>
          <w:bCs/>
        </w:rPr>
      </w:pPr>
      <w:r>
        <w:rPr>
          <w:rFonts w:hAnsi="Arial" w:cs="Arial"/>
          <w:b/>
          <w:bCs/>
        </w:rPr>
        <w:t>5</w:t>
      </w:r>
      <w:r w:rsidR="000F15C8">
        <w:rPr>
          <w:rFonts w:hAnsi="Arial" w:cs="Arial"/>
          <w:b/>
          <w:bCs/>
        </w:rPr>
        <w:t>.1</w:t>
      </w:r>
      <w:r w:rsidR="000F15C8">
        <w:rPr>
          <w:rFonts w:hAnsi="Arial" w:cs="Arial"/>
          <w:b/>
          <w:bCs/>
        </w:rPr>
        <w:tab/>
        <w:t>Levelling-up and County Deals</w:t>
      </w:r>
    </w:p>
    <w:p w:rsidR="00544237" w:rsidRDefault="00F571F8" w:rsidP="00927B1B">
      <w:pPr>
        <w:spacing w:line="276" w:lineRule="auto"/>
        <w:ind w:left="709" w:hanging="709"/>
        <w:rPr>
          <w:rFonts w:hAnsi="Arial" w:cs="Arial"/>
          <w:bCs/>
        </w:rPr>
      </w:pPr>
      <w:r>
        <w:rPr>
          <w:rFonts w:hAnsi="Arial" w:cs="Arial"/>
          <w:b/>
          <w:bCs/>
        </w:rPr>
        <w:tab/>
      </w:r>
      <w:r w:rsidR="009572A1">
        <w:rPr>
          <w:rFonts w:hAnsi="Arial" w:cs="Arial"/>
          <w:bCs/>
        </w:rPr>
        <w:t xml:space="preserve"> </w:t>
      </w:r>
    </w:p>
    <w:p w:rsidR="006F0E86" w:rsidRDefault="006F0E86" w:rsidP="00544237">
      <w:pPr>
        <w:spacing w:line="276" w:lineRule="auto"/>
        <w:ind w:left="709" w:firstLine="0"/>
        <w:rPr>
          <w:rFonts w:hAnsi="Arial" w:cs="Arial"/>
          <w:bCs/>
        </w:rPr>
      </w:pPr>
      <w:r>
        <w:rPr>
          <w:rFonts w:hAnsi="Arial" w:cs="Arial"/>
          <w:bCs/>
        </w:rPr>
        <w:t xml:space="preserve">Pete </w:t>
      </w:r>
      <w:proofErr w:type="spellStart"/>
      <w:r>
        <w:rPr>
          <w:rFonts w:hAnsi="Arial" w:cs="Arial"/>
          <w:bCs/>
        </w:rPr>
        <w:t>Bungard</w:t>
      </w:r>
      <w:proofErr w:type="spellEnd"/>
      <w:r>
        <w:rPr>
          <w:rFonts w:hAnsi="Arial" w:cs="Arial"/>
          <w:bCs/>
        </w:rPr>
        <w:t xml:space="preserve"> outlined that proposals had been shared with partners, but since then there had been a change of government. The proposals were ‘ready’ for further engagement opportunities.</w:t>
      </w:r>
    </w:p>
    <w:p w:rsidR="001936D4" w:rsidRDefault="001936D4" w:rsidP="00544237">
      <w:pPr>
        <w:spacing w:line="276" w:lineRule="auto"/>
        <w:ind w:left="709" w:firstLine="0"/>
        <w:rPr>
          <w:rFonts w:hAnsi="Arial" w:cs="Arial"/>
          <w:bCs/>
        </w:rPr>
      </w:pPr>
    </w:p>
    <w:p w:rsidR="001936D4" w:rsidRDefault="001936D4" w:rsidP="00544237">
      <w:pPr>
        <w:spacing w:line="276" w:lineRule="auto"/>
        <w:ind w:left="709" w:firstLine="0"/>
        <w:rPr>
          <w:rFonts w:hAnsi="Arial" w:cs="Arial"/>
          <w:bCs/>
        </w:rPr>
      </w:pPr>
      <w:r>
        <w:rPr>
          <w:rFonts w:hAnsi="Arial" w:cs="Arial"/>
          <w:bCs/>
        </w:rPr>
        <w:t>He then outlined the recent announcement around Investment Zones, noting that the Coun</w:t>
      </w:r>
      <w:r w:rsidR="00CF5D93">
        <w:rPr>
          <w:rFonts w:hAnsi="Arial" w:cs="Arial"/>
          <w:bCs/>
        </w:rPr>
        <w:t xml:space="preserve">ty Council had been included on </w:t>
      </w:r>
      <w:r>
        <w:rPr>
          <w:rFonts w:hAnsi="Arial" w:cs="Arial"/>
          <w:bCs/>
        </w:rPr>
        <w:t xml:space="preserve">a list of authorities that had expressed an interest. </w:t>
      </w:r>
      <w:r w:rsidR="00CF5D93">
        <w:rPr>
          <w:rFonts w:hAnsi="Arial" w:cs="Arial"/>
          <w:bCs/>
        </w:rPr>
        <w:t>H</w:t>
      </w:r>
      <w:r>
        <w:rPr>
          <w:rFonts w:hAnsi="Arial" w:cs="Arial"/>
          <w:bCs/>
        </w:rPr>
        <w:t>e believed the County Council was on the list because</w:t>
      </w:r>
      <w:r w:rsidRPr="001936D4">
        <w:rPr>
          <w:rFonts w:hAnsi="Arial" w:cs="Arial"/>
          <w:bCs/>
        </w:rPr>
        <w:t xml:space="preserve"> </w:t>
      </w:r>
      <w:r>
        <w:rPr>
          <w:rFonts w:hAnsi="Arial" w:cs="Arial"/>
          <w:bCs/>
        </w:rPr>
        <w:t>the Council had government funded projects that would fit the criteria.</w:t>
      </w:r>
    </w:p>
    <w:p w:rsidR="006F0E86" w:rsidRDefault="006F0E86" w:rsidP="00544237">
      <w:pPr>
        <w:spacing w:line="276" w:lineRule="auto"/>
        <w:ind w:left="709" w:firstLine="0"/>
        <w:rPr>
          <w:rFonts w:hAnsi="Arial" w:cs="Arial"/>
          <w:bCs/>
        </w:rPr>
      </w:pPr>
    </w:p>
    <w:p w:rsidR="006F0E86" w:rsidRDefault="00350A86" w:rsidP="001936D4">
      <w:pPr>
        <w:spacing w:line="276" w:lineRule="auto"/>
        <w:ind w:left="709" w:firstLine="0"/>
        <w:rPr>
          <w:rFonts w:hAnsi="Arial" w:cs="Arial"/>
          <w:bCs/>
        </w:rPr>
      </w:pPr>
      <w:r>
        <w:rPr>
          <w:rFonts w:hAnsi="Arial" w:cs="Arial"/>
          <w:bCs/>
        </w:rPr>
        <w:t xml:space="preserve">Initial detail on </w:t>
      </w:r>
      <w:r w:rsidR="006F0E86">
        <w:rPr>
          <w:rFonts w:hAnsi="Arial" w:cs="Arial"/>
          <w:bCs/>
        </w:rPr>
        <w:t xml:space="preserve">Investment Zones </w:t>
      </w:r>
      <w:r>
        <w:rPr>
          <w:rFonts w:hAnsi="Arial" w:cs="Arial"/>
          <w:bCs/>
        </w:rPr>
        <w:t xml:space="preserve">suggested they allowed </w:t>
      </w:r>
      <w:r w:rsidR="001936D4">
        <w:rPr>
          <w:rFonts w:hAnsi="Arial" w:cs="Arial"/>
          <w:bCs/>
        </w:rPr>
        <w:t>for reduced tax burdens, a b</w:t>
      </w:r>
      <w:r w:rsidR="006F0E86">
        <w:rPr>
          <w:rFonts w:hAnsi="Arial" w:cs="Arial"/>
          <w:bCs/>
        </w:rPr>
        <w:t xml:space="preserve">espoke approach to planning (safe and sustainable) </w:t>
      </w:r>
      <w:r w:rsidR="001936D4">
        <w:rPr>
          <w:rFonts w:hAnsi="Arial" w:cs="Arial"/>
          <w:bCs/>
        </w:rPr>
        <w:t>and c</w:t>
      </w:r>
      <w:r w:rsidR="006F0E86">
        <w:rPr>
          <w:rFonts w:hAnsi="Arial" w:cs="Arial"/>
          <w:bCs/>
        </w:rPr>
        <w:t xml:space="preserve">onsolidating </w:t>
      </w:r>
      <w:r w:rsidR="001936D4">
        <w:rPr>
          <w:rFonts w:hAnsi="Arial" w:cs="Arial"/>
          <w:bCs/>
        </w:rPr>
        <w:t>on science and technology.</w:t>
      </w:r>
    </w:p>
    <w:p w:rsidR="006F0E86" w:rsidRDefault="006F0E86" w:rsidP="00544237">
      <w:pPr>
        <w:spacing w:line="276" w:lineRule="auto"/>
        <w:ind w:left="709" w:firstLine="0"/>
        <w:rPr>
          <w:rFonts w:hAnsi="Arial" w:cs="Arial"/>
          <w:bCs/>
        </w:rPr>
      </w:pPr>
    </w:p>
    <w:p w:rsidR="006F0E86" w:rsidRDefault="001936D4" w:rsidP="00544237">
      <w:pPr>
        <w:spacing w:line="276" w:lineRule="auto"/>
        <w:ind w:left="709" w:firstLine="0"/>
        <w:rPr>
          <w:rFonts w:hAnsi="Arial" w:cs="Arial"/>
          <w:bCs/>
        </w:rPr>
      </w:pPr>
      <w:r>
        <w:rPr>
          <w:rFonts w:hAnsi="Arial" w:cs="Arial"/>
          <w:bCs/>
        </w:rPr>
        <w:t xml:space="preserve">There would </w:t>
      </w:r>
      <w:r w:rsidR="00AF3ED7">
        <w:rPr>
          <w:rFonts w:hAnsi="Arial" w:cs="Arial"/>
          <w:bCs/>
        </w:rPr>
        <w:t xml:space="preserve">need to be an engagement round, expressions of interest could be launched in a matter of weeks and </w:t>
      </w:r>
      <w:r>
        <w:rPr>
          <w:rFonts w:hAnsi="Arial" w:cs="Arial"/>
          <w:bCs/>
        </w:rPr>
        <w:t xml:space="preserve">the </w:t>
      </w:r>
      <w:r w:rsidR="00AF3ED7">
        <w:rPr>
          <w:rFonts w:hAnsi="Arial" w:cs="Arial"/>
          <w:bCs/>
        </w:rPr>
        <w:t xml:space="preserve">duration of </w:t>
      </w:r>
      <w:r>
        <w:rPr>
          <w:rFonts w:hAnsi="Arial" w:cs="Arial"/>
          <w:bCs/>
        </w:rPr>
        <w:t xml:space="preserve">the </w:t>
      </w:r>
      <w:r w:rsidR="00AF3ED7">
        <w:rPr>
          <w:rFonts w:hAnsi="Arial" w:cs="Arial"/>
          <w:bCs/>
        </w:rPr>
        <w:t>bid could be short.</w:t>
      </w:r>
    </w:p>
    <w:p w:rsidR="00AF3ED7" w:rsidRDefault="00AF3ED7" w:rsidP="00544237">
      <w:pPr>
        <w:spacing w:line="276" w:lineRule="auto"/>
        <w:ind w:left="709" w:firstLine="0"/>
        <w:rPr>
          <w:rFonts w:hAnsi="Arial" w:cs="Arial"/>
          <w:bCs/>
        </w:rPr>
      </w:pPr>
    </w:p>
    <w:p w:rsidR="00AF3ED7" w:rsidRDefault="00CF5D93" w:rsidP="00544237">
      <w:pPr>
        <w:spacing w:line="276" w:lineRule="auto"/>
        <w:ind w:left="709" w:firstLine="0"/>
        <w:rPr>
          <w:rFonts w:hAnsi="Arial" w:cs="Arial"/>
          <w:bCs/>
        </w:rPr>
      </w:pPr>
      <w:r>
        <w:rPr>
          <w:rFonts w:hAnsi="Arial" w:cs="Arial"/>
          <w:bCs/>
        </w:rPr>
        <w:t>The question was did</w:t>
      </w:r>
      <w:r w:rsidR="001936D4">
        <w:rPr>
          <w:rFonts w:hAnsi="Arial" w:cs="Arial"/>
          <w:bCs/>
        </w:rPr>
        <w:t xml:space="preserve"> this fit for Gloucestershire?</w:t>
      </w:r>
      <w:r w:rsidR="00350A86">
        <w:rPr>
          <w:rFonts w:hAnsi="Arial" w:cs="Arial"/>
          <w:bCs/>
        </w:rPr>
        <w:t xml:space="preserve"> Discussion particularly centered on Cyber West Cheltenham and Junction 10 and Junction 9 as areas </w:t>
      </w:r>
      <w:r w:rsidR="00350A86">
        <w:rPr>
          <w:rFonts w:hAnsi="Arial" w:cs="Arial"/>
          <w:bCs/>
        </w:rPr>
        <w:lastRenderedPageBreak/>
        <w:t xml:space="preserve">that would be interesting to pursue. In addition there could be opportunities if the county had progress in relation to STEP fusion or to promote development around the Berkeley area. </w:t>
      </w:r>
    </w:p>
    <w:p w:rsidR="006F0E86" w:rsidRDefault="006F0E86" w:rsidP="00544237">
      <w:pPr>
        <w:spacing w:line="276" w:lineRule="auto"/>
        <w:ind w:left="709" w:firstLine="0"/>
        <w:rPr>
          <w:rFonts w:hAnsi="Arial" w:cs="Arial"/>
          <w:bCs/>
        </w:rPr>
      </w:pPr>
    </w:p>
    <w:p w:rsidR="001936D4" w:rsidRDefault="00350A86" w:rsidP="00B66084">
      <w:pPr>
        <w:spacing w:line="276" w:lineRule="auto"/>
        <w:ind w:left="709" w:firstLine="0"/>
        <w:rPr>
          <w:rFonts w:hAnsi="Arial" w:cs="Arial"/>
          <w:bCs/>
        </w:rPr>
      </w:pPr>
      <w:r>
        <w:rPr>
          <w:rFonts w:hAnsi="Arial" w:cs="Arial"/>
          <w:bCs/>
        </w:rPr>
        <w:t>It was suggested that w</w:t>
      </w:r>
      <w:r w:rsidR="001936D4">
        <w:rPr>
          <w:rFonts w:hAnsi="Arial" w:cs="Arial"/>
          <w:bCs/>
        </w:rPr>
        <w:t xml:space="preserve">here </w:t>
      </w:r>
      <w:r>
        <w:rPr>
          <w:rFonts w:hAnsi="Arial" w:cs="Arial"/>
          <w:bCs/>
        </w:rPr>
        <w:t xml:space="preserve">the County had </w:t>
      </w:r>
      <w:r w:rsidR="001936D4">
        <w:rPr>
          <w:rFonts w:hAnsi="Arial" w:cs="Arial"/>
          <w:bCs/>
        </w:rPr>
        <w:t>plans in place this wouldn’t be a difficult agenda to engage in.</w:t>
      </w:r>
      <w:r w:rsidR="00B66084" w:rsidRPr="00B66084">
        <w:rPr>
          <w:rFonts w:hAnsi="Arial" w:cs="Arial"/>
          <w:bCs/>
        </w:rPr>
        <w:t xml:space="preserve"> </w:t>
      </w:r>
      <w:r w:rsidR="00B66084">
        <w:rPr>
          <w:rFonts w:hAnsi="Arial" w:cs="Arial"/>
          <w:bCs/>
        </w:rPr>
        <w:t xml:space="preserve">In addition, while aimed at upper tier authorities, there was a recognition that upper tiers would need to coordinate with lower tiers. </w:t>
      </w:r>
    </w:p>
    <w:p w:rsidR="00B66084" w:rsidRDefault="00B66084" w:rsidP="00B66084">
      <w:pPr>
        <w:spacing w:line="276" w:lineRule="auto"/>
        <w:ind w:left="709" w:firstLine="0"/>
        <w:rPr>
          <w:rFonts w:hAnsi="Arial" w:cs="Arial"/>
          <w:bCs/>
        </w:rPr>
      </w:pPr>
    </w:p>
    <w:p w:rsidR="001936D4" w:rsidRDefault="001936D4" w:rsidP="00CF5D93">
      <w:pPr>
        <w:spacing w:line="276" w:lineRule="auto"/>
        <w:ind w:left="709" w:firstLine="0"/>
        <w:rPr>
          <w:rFonts w:hAnsi="Arial" w:cs="Arial"/>
          <w:bCs/>
        </w:rPr>
      </w:pPr>
      <w:r>
        <w:rPr>
          <w:rFonts w:hAnsi="Arial" w:cs="Arial"/>
          <w:bCs/>
        </w:rPr>
        <w:t>There was a note of caution with the ex</w:t>
      </w:r>
      <w:r w:rsidR="00CF5D93">
        <w:rPr>
          <w:rFonts w:hAnsi="Arial" w:cs="Arial"/>
          <w:bCs/>
        </w:rPr>
        <w:t>ample of E</w:t>
      </w:r>
      <w:r w:rsidR="001D178A">
        <w:rPr>
          <w:rFonts w:hAnsi="Arial" w:cs="Arial"/>
          <w:bCs/>
        </w:rPr>
        <w:t xml:space="preserve">nterprise Zones given and discussion </w:t>
      </w:r>
      <w:r w:rsidR="00CF5D93">
        <w:rPr>
          <w:rFonts w:hAnsi="Arial" w:cs="Arial"/>
          <w:bCs/>
        </w:rPr>
        <w:t>centered</w:t>
      </w:r>
      <w:r w:rsidR="001D178A">
        <w:rPr>
          <w:rFonts w:hAnsi="Arial" w:cs="Arial"/>
          <w:bCs/>
        </w:rPr>
        <w:t xml:space="preserve"> around the importance of more detail in order to understand the nuances such as the retention of business rates growth beyond a certain threshold and potential planning </w:t>
      </w:r>
      <w:proofErr w:type="spellStart"/>
      <w:r w:rsidR="001D178A">
        <w:rPr>
          <w:rFonts w:hAnsi="Arial" w:cs="Arial"/>
          <w:bCs/>
        </w:rPr>
        <w:t>liberalisation</w:t>
      </w:r>
      <w:proofErr w:type="spellEnd"/>
      <w:r w:rsidR="001D178A">
        <w:rPr>
          <w:rFonts w:hAnsi="Arial" w:cs="Arial"/>
          <w:bCs/>
        </w:rPr>
        <w:t xml:space="preserve">. It was noted that it was not believed that primary legislation in relation to planning would be changed. </w:t>
      </w:r>
    </w:p>
    <w:p w:rsidR="00EE3C42" w:rsidRDefault="00EE3C42" w:rsidP="00CF5D93">
      <w:pPr>
        <w:spacing w:line="276" w:lineRule="auto"/>
        <w:ind w:left="0" w:firstLine="0"/>
        <w:rPr>
          <w:rFonts w:hAnsi="Arial" w:cs="Arial"/>
          <w:bCs/>
        </w:rPr>
      </w:pPr>
    </w:p>
    <w:p w:rsidR="00EE3C42" w:rsidRDefault="00EE3C42" w:rsidP="00544237">
      <w:pPr>
        <w:spacing w:line="276" w:lineRule="auto"/>
        <w:ind w:left="709" w:firstLine="0"/>
        <w:rPr>
          <w:rFonts w:hAnsi="Arial" w:cs="Arial"/>
          <w:bCs/>
        </w:rPr>
      </w:pPr>
      <w:r>
        <w:rPr>
          <w:rFonts w:hAnsi="Arial" w:cs="Arial"/>
          <w:bCs/>
        </w:rPr>
        <w:t>There was some discussion around the importance of community involvement in the local plans and concern</w:t>
      </w:r>
      <w:r w:rsidR="00CF5D93">
        <w:rPr>
          <w:rFonts w:hAnsi="Arial" w:cs="Arial"/>
          <w:bCs/>
        </w:rPr>
        <w:t xml:space="preserve"> from some</w:t>
      </w:r>
      <w:r>
        <w:rPr>
          <w:rFonts w:hAnsi="Arial" w:cs="Arial"/>
          <w:bCs/>
        </w:rPr>
        <w:t xml:space="preserve"> about the Investment Zone announcement and how that fit alongside environmental considerations. There was a such a short timescale in terms of making a bid without any guidance at this point. </w:t>
      </w:r>
    </w:p>
    <w:p w:rsidR="009D3239" w:rsidRDefault="009D3239" w:rsidP="00544237">
      <w:pPr>
        <w:spacing w:line="276" w:lineRule="auto"/>
        <w:ind w:left="709" w:firstLine="0"/>
        <w:rPr>
          <w:rFonts w:hAnsi="Arial" w:cs="Arial"/>
          <w:bCs/>
        </w:rPr>
      </w:pPr>
    </w:p>
    <w:p w:rsidR="000F15C8" w:rsidRDefault="00D16CDA" w:rsidP="000F15C8">
      <w:pPr>
        <w:spacing w:line="276" w:lineRule="auto"/>
        <w:ind w:left="709" w:hanging="709"/>
        <w:rPr>
          <w:rFonts w:hAnsi="Arial" w:cs="Arial"/>
          <w:bCs/>
        </w:rPr>
      </w:pPr>
      <w:r>
        <w:rPr>
          <w:rFonts w:hAnsi="Arial" w:cs="Arial"/>
          <w:bCs/>
        </w:rPr>
        <w:tab/>
      </w:r>
      <w:r w:rsidR="001816E7">
        <w:rPr>
          <w:rFonts w:hAnsi="Arial" w:cs="Arial"/>
          <w:bCs/>
        </w:rPr>
        <w:t>It was explained that the County Council</w:t>
      </w:r>
      <w:r w:rsidR="001D178A">
        <w:rPr>
          <w:rFonts w:hAnsi="Arial" w:cs="Arial"/>
          <w:bCs/>
        </w:rPr>
        <w:t xml:space="preserve"> would</w:t>
      </w:r>
      <w:r w:rsidR="001816E7">
        <w:rPr>
          <w:rFonts w:hAnsi="Arial" w:cs="Arial"/>
          <w:bCs/>
        </w:rPr>
        <w:t xml:space="preserve"> put forward a proposition</w:t>
      </w:r>
      <w:r w:rsidR="001D178A">
        <w:rPr>
          <w:rFonts w:hAnsi="Arial" w:cs="Arial"/>
          <w:bCs/>
        </w:rPr>
        <w:t xml:space="preserve"> (most </w:t>
      </w:r>
      <w:r w:rsidR="00CF5D93">
        <w:rPr>
          <w:rFonts w:hAnsi="Arial" w:cs="Arial"/>
          <w:bCs/>
        </w:rPr>
        <w:t>likely</w:t>
      </w:r>
      <w:r w:rsidR="001D178A">
        <w:rPr>
          <w:rFonts w:hAnsi="Arial" w:cs="Arial"/>
          <w:bCs/>
        </w:rPr>
        <w:t xml:space="preserve"> focused on emerging and existing plans)</w:t>
      </w:r>
      <w:r w:rsidR="001816E7">
        <w:rPr>
          <w:rFonts w:hAnsi="Arial" w:cs="Arial"/>
          <w:bCs/>
        </w:rPr>
        <w:t xml:space="preserve"> to gai</w:t>
      </w:r>
      <w:r w:rsidR="00D478E5">
        <w:rPr>
          <w:rFonts w:hAnsi="Arial" w:cs="Arial"/>
          <w:bCs/>
        </w:rPr>
        <w:t>n investment and growth in the c</w:t>
      </w:r>
      <w:r w:rsidR="001816E7">
        <w:rPr>
          <w:rFonts w:hAnsi="Arial" w:cs="Arial"/>
          <w:bCs/>
        </w:rPr>
        <w:t xml:space="preserve">ounty. </w:t>
      </w:r>
      <w:r w:rsidR="00D478E5">
        <w:rPr>
          <w:rFonts w:hAnsi="Arial" w:cs="Arial"/>
          <w:bCs/>
        </w:rPr>
        <w:t xml:space="preserve">The timescale was not ideal, but a statement could outline initial thoughts to begin a further discussion with government.  </w:t>
      </w:r>
    </w:p>
    <w:p w:rsidR="001816E7" w:rsidRDefault="001816E7" w:rsidP="001D178A">
      <w:pPr>
        <w:spacing w:line="276" w:lineRule="auto"/>
        <w:ind w:left="0" w:firstLine="0"/>
        <w:rPr>
          <w:rFonts w:hAnsi="Arial" w:cs="Arial"/>
          <w:bCs/>
        </w:rPr>
      </w:pPr>
    </w:p>
    <w:p w:rsidR="009B432B" w:rsidRDefault="009B432B" w:rsidP="000F15C8">
      <w:pPr>
        <w:spacing w:line="276" w:lineRule="auto"/>
        <w:ind w:left="709" w:hanging="709"/>
        <w:rPr>
          <w:rFonts w:hAnsi="Arial" w:cs="Arial"/>
          <w:bCs/>
        </w:rPr>
      </w:pPr>
      <w:r>
        <w:rPr>
          <w:rFonts w:hAnsi="Arial" w:cs="Arial"/>
          <w:bCs/>
        </w:rPr>
        <w:tab/>
        <w:t>Cllr Braun expressed concern and wanted to see more detail. Her initial position was that she did not want to progress with this.</w:t>
      </w:r>
    </w:p>
    <w:p w:rsidR="001D178A" w:rsidRDefault="001D178A" w:rsidP="000F15C8">
      <w:pPr>
        <w:spacing w:line="276" w:lineRule="auto"/>
        <w:ind w:left="709" w:hanging="709"/>
        <w:rPr>
          <w:rFonts w:hAnsi="Arial" w:cs="Arial"/>
          <w:bCs/>
        </w:rPr>
      </w:pPr>
    </w:p>
    <w:p w:rsidR="001D178A" w:rsidRDefault="001D178A" w:rsidP="001D178A">
      <w:pPr>
        <w:spacing w:line="276" w:lineRule="auto"/>
        <w:ind w:left="709" w:firstLine="0"/>
        <w:rPr>
          <w:rFonts w:hAnsi="Arial" w:cs="Arial"/>
          <w:bCs/>
        </w:rPr>
      </w:pPr>
      <w:r>
        <w:rPr>
          <w:rFonts w:hAnsi="Arial" w:cs="Arial"/>
          <w:bCs/>
        </w:rPr>
        <w:t xml:space="preserve">PCC Chris Nelson raised an example of an initiative around prisoners building affordable homes in order to generate skill sets and </w:t>
      </w:r>
      <w:r w:rsidR="00CF5D93">
        <w:rPr>
          <w:rFonts w:hAnsi="Arial" w:cs="Arial"/>
          <w:bCs/>
        </w:rPr>
        <w:t>self-confidence</w:t>
      </w:r>
      <w:r>
        <w:rPr>
          <w:rFonts w:hAnsi="Arial" w:cs="Arial"/>
          <w:bCs/>
        </w:rPr>
        <w:t>. The availability of land was key to this. It was suggested that this come to a future meeting of Leadership Gloucestershire with a paper worked up with support from Strategic Housing Partnership.</w:t>
      </w:r>
      <w:r>
        <w:rPr>
          <w:rFonts w:hAnsi="Arial" w:cs="Arial"/>
          <w:bCs/>
        </w:rPr>
        <w:br/>
      </w:r>
      <w:r w:rsidRPr="004034E6">
        <w:rPr>
          <w:rFonts w:hAnsi="Arial" w:cs="Arial"/>
          <w:b/>
          <w:bCs/>
        </w:rPr>
        <w:t>ACTION</w:t>
      </w:r>
      <w:r w:rsidRPr="004034E6">
        <w:rPr>
          <w:rFonts w:hAnsi="Arial" w:cs="Arial"/>
          <w:b/>
          <w:bCs/>
        </w:rPr>
        <w:tab/>
        <w:t>Chris Nelson</w:t>
      </w:r>
    </w:p>
    <w:p w:rsidR="009B432B" w:rsidRDefault="009B432B" w:rsidP="000F15C8">
      <w:pPr>
        <w:spacing w:line="276" w:lineRule="auto"/>
        <w:ind w:left="709" w:hanging="709"/>
        <w:rPr>
          <w:rFonts w:hAnsi="Arial" w:cs="Arial"/>
          <w:bCs/>
        </w:rPr>
      </w:pPr>
    </w:p>
    <w:p w:rsidR="000F15C8" w:rsidRPr="000F15C8" w:rsidRDefault="00927B1B" w:rsidP="000F15C8">
      <w:pPr>
        <w:spacing w:line="276" w:lineRule="auto"/>
        <w:ind w:left="709" w:hanging="709"/>
        <w:rPr>
          <w:rFonts w:hAnsi="Arial" w:cs="Arial"/>
          <w:b/>
          <w:bCs/>
        </w:rPr>
      </w:pPr>
      <w:r>
        <w:rPr>
          <w:rFonts w:hAnsi="Arial" w:cs="Arial"/>
          <w:b/>
          <w:bCs/>
        </w:rPr>
        <w:t>5</w:t>
      </w:r>
      <w:r w:rsidR="000F15C8" w:rsidRPr="000F15C8">
        <w:rPr>
          <w:rFonts w:hAnsi="Arial" w:cs="Arial"/>
          <w:b/>
          <w:bCs/>
        </w:rPr>
        <w:t>.2</w:t>
      </w:r>
      <w:r w:rsidR="000F15C8">
        <w:rPr>
          <w:rFonts w:hAnsi="Arial" w:cs="Arial"/>
          <w:bCs/>
        </w:rPr>
        <w:tab/>
      </w:r>
      <w:r w:rsidR="000F15C8" w:rsidRPr="000F15C8">
        <w:rPr>
          <w:rFonts w:hAnsi="Arial" w:cs="Arial"/>
          <w:b/>
          <w:bCs/>
        </w:rPr>
        <w:t xml:space="preserve">Western Gateway </w:t>
      </w:r>
    </w:p>
    <w:p w:rsidR="00927B1B" w:rsidRPr="00F73FFD" w:rsidRDefault="00F47DB1" w:rsidP="00927B1B">
      <w:pPr>
        <w:spacing w:line="276" w:lineRule="auto"/>
        <w:ind w:left="709" w:hanging="709"/>
        <w:rPr>
          <w:rFonts w:hAnsi="Arial" w:cs="Arial"/>
          <w:bCs/>
        </w:rPr>
      </w:pPr>
      <w:r>
        <w:rPr>
          <w:rFonts w:hAnsi="Arial" w:cs="Arial"/>
          <w:b/>
          <w:bCs/>
        </w:rPr>
        <w:tab/>
      </w:r>
    </w:p>
    <w:p w:rsidR="00F47DB1" w:rsidRDefault="00F47DB1" w:rsidP="000F15C8">
      <w:pPr>
        <w:spacing w:line="276" w:lineRule="auto"/>
        <w:ind w:left="709" w:hanging="709"/>
        <w:rPr>
          <w:rFonts w:hAnsi="Arial" w:cs="Arial"/>
          <w:bCs/>
        </w:rPr>
      </w:pPr>
      <w:r w:rsidRPr="00F73FFD">
        <w:rPr>
          <w:rFonts w:hAnsi="Arial" w:cs="Arial"/>
          <w:bCs/>
        </w:rPr>
        <w:t xml:space="preserve">.  </w:t>
      </w:r>
      <w:r w:rsidR="009B432B">
        <w:rPr>
          <w:rFonts w:hAnsi="Arial" w:cs="Arial"/>
          <w:bCs/>
        </w:rPr>
        <w:tab/>
      </w:r>
      <w:r w:rsidR="001D178A">
        <w:rPr>
          <w:rFonts w:hAnsi="Arial" w:cs="Arial"/>
          <w:bCs/>
        </w:rPr>
        <w:t xml:space="preserve">Pete </w:t>
      </w:r>
      <w:proofErr w:type="spellStart"/>
      <w:r w:rsidR="001D178A">
        <w:rPr>
          <w:rFonts w:hAnsi="Arial" w:cs="Arial"/>
          <w:bCs/>
        </w:rPr>
        <w:t>Bungard</w:t>
      </w:r>
      <w:proofErr w:type="spellEnd"/>
      <w:r w:rsidR="001D178A">
        <w:rPr>
          <w:rFonts w:hAnsi="Arial" w:cs="Arial"/>
          <w:bCs/>
        </w:rPr>
        <w:t xml:space="preserve"> updated Leadership Gloucestershire, noting that the previous director of Western G</w:t>
      </w:r>
      <w:r w:rsidR="00C14198">
        <w:rPr>
          <w:rFonts w:hAnsi="Arial" w:cs="Arial"/>
          <w:bCs/>
        </w:rPr>
        <w:t>ateway</w:t>
      </w:r>
      <w:r w:rsidR="001D178A">
        <w:rPr>
          <w:rFonts w:hAnsi="Arial" w:cs="Arial"/>
          <w:bCs/>
        </w:rPr>
        <w:t xml:space="preserve"> had left, and J</w:t>
      </w:r>
      <w:r w:rsidR="00C14198">
        <w:rPr>
          <w:rFonts w:hAnsi="Arial" w:cs="Arial"/>
          <w:bCs/>
        </w:rPr>
        <w:t>o</w:t>
      </w:r>
      <w:r w:rsidR="001D178A">
        <w:rPr>
          <w:rFonts w:hAnsi="Arial" w:cs="Arial"/>
          <w:bCs/>
        </w:rPr>
        <w:t>h</w:t>
      </w:r>
      <w:r w:rsidR="00D87C2C">
        <w:rPr>
          <w:rFonts w:hAnsi="Arial" w:cs="Arial"/>
          <w:bCs/>
        </w:rPr>
        <w:t>n Wilkinson from D</w:t>
      </w:r>
      <w:r w:rsidR="00C14198">
        <w:rPr>
          <w:rFonts w:hAnsi="Arial" w:cs="Arial"/>
          <w:bCs/>
        </w:rPr>
        <w:t xml:space="preserve">LUHC, </w:t>
      </w:r>
      <w:r w:rsidR="00D87C2C">
        <w:rPr>
          <w:rFonts w:hAnsi="Arial" w:cs="Arial"/>
          <w:bCs/>
        </w:rPr>
        <w:t>had been seconded</w:t>
      </w:r>
      <w:r w:rsidR="00C14198">
        <w:rPr>
          <w:rFonts w:hAnsi="Arial" w:cs="Arial"/>
          <w:bCs/>
        </w:rPr>
        <w:t xml:space="preserve"> for two years.</w:t>
      </w:r>
      <w:r w:rsidR="00D87C2C">
        <w:rPr>
          <w:rFonts w:hAnsi="Arial" w:cs="Arial"/>
          <w:bCs/>
        </w:rPr>
        <w:t xml:space="preserve"> Previously d</w:t>
      </w:r>
      <w:r w:rsidR="00C14198">
        <w:rPr>
          <w:rFonts w:hAnsi="Arial" w:cs="Arial"/>
          <w:bCs/>
        </w:rPr>
        <w:t xml:space="preserve">irector </w:t>
      </w:r>
      <w:r w:rsidR="00A960AB">
        <w:rPr>
          <w:rFonts w:hAnsi="Arial" w:cs="Arial"/>
          <w:bCs/>
        </w:rPr>
        <w:t xml:space="preserve">on Free Ports </w:t>
      </w:r>
      <w:proofErr w:type="spellStart"/>
      <w:r w:rsidR="00A960AB">
        <w:rPr>
          <w:rFonts w:hAnsi="Arial" w:cs="Arial"/>
          <w:bCs/>
        </w:rPr>
        <w:t>P</w:t>
      </w:r>
      <w:r w:rsidR="00C14198">
        <w:rPr>
          <w:rFonts w:hAnsi="Arial" w:cs="Arial"/>
          <w:bCs/>
        </w:rPr>
        <w:t>rogramme</w:t>
      </w:r>
      <w:proofErr w:type="spellEnd"/>
      <w:r w:rsidR="00C14198">
        <w:rPr>
          <w:rFonts w:hAnsi="Arial" w:cs="Arial"/>
          <w:bCs/>
        </w:rPr>
        <w:t>.</w:t>
      </w:r>
    </w:p>
    <w:p w:rsidR="00A960AB" w:rsidRDefault="00A960AB" w:rsidP="000F15C8">
      <w:pPr>
        <w:spacing w:line="276" w:lineRule="auto"/>
        <w:ind w:left="709" w:hanging="709"/>
        <w:rPr>
          <w:rFonts w:hAnsi="Arial" w:cs="Arial"/>
          <w:bCs/>
        </w:rPr>
      </w:pPr>
    </w:p>
    <w:p w:rsidR="00C14198" w:rsidRDefault="00C14198" w:rsidP="000F15C8">
      <w:pPr>
        <w:spacing w:line="276" w:lineRule="auto"/>
        <w:ind w:left="709" w:hanging="709"/>
        <w:rPr>
          <w:rFonts w:hAnsi="Arial" w:cs="Arial"/>
          <w:bCs/>
        </w:rPr>
      </w:pPr>
      <w:r>
        <w:rPr>
          <w:rFonts w:hAnsi="Arial" w:cs="Arial"/>
          <w:bCs/>
        </w:rPr>
        <w:tab/>
        <w:t xml:space="preserve">On STEP </w:t>
      </w:r>
      <w:r w:rsidR="00A960AB">
        <w:rPr>
          <w:rFonts w:hAnsi="Arial" w:cs="Arial"/>
          <w:bCs/>
        </w:rPr>
        <w:t xml:space="preserve">Fusion, there was </w:t>
      </w:r>
      <w:r>
        <w:rPr>
          <w:rFonts w:hAnsi="Arial" w:cs="Arial"/>
          <w:bCs/>
        </w:rPr>
        <w:t>no new news</w:t>
      </w:r>
      <w:r w:rsidR="00A960AB">
        <w:rPr>
          <w:rFonts w:hAnsi="Arial" w:cs="Arial"/>
          <w:bCs/>
        </w:rPr>
        <w:t xml:space="preserve"> with the county on the s</w:t>
      </w:r>
      <w:r>
        <w:rPr>
          <w:rFonts w:hAnsi="Arial" w:cs="Arial"/>
          <w:bCs/>
        </w:rPr>
        <w:t xml:space="preserve">lightly extended shortlist. There would </w:t>
      </w:r>
      <w:r w:rsidR="00A960AB">
        <w:rPr>
          <w:rFonts w:hAnsi="Arial" w:cs="Arial"/>
          <w:bCs/>
        </w:rPr>
        <w:t xml:space="preserve">likely </w:t>
      </w:r>
      <w:r>
        <w:rPr>
          <w:rFonts w:hAnsi="Arial" w:cs="Arial"/>
          <w:bCs/>
        </w:rPr>
        <w:t>be a political decision on where that proposal ended up.</w:t>
      </w:r>
    </w:p>
    <w:p w:rsidR="00A960AB" w:rsidRDefault="00A960AB" w:rsidP="000F15C8">
      <w:pPr>
        <w:spacing w:line="276" w:lineRule="auto"/>
        <w:ind w:left="709" w:hanging="709"/>
        <w:rPr>
          <w:rFonts w:hAnsi="Arial" w:cs="Arial"/>
          <w:bCs/>
        </w:rPr>
      </w:pPr>
    </w:p>
    <w:p w:rsidR="00C14198" w:rsidRDefault="00C14198" w:rsidP="000F15C8">
      <w:pPr>
        <w:spacing w:line="276" w:lineRule="auto"/>
        <w:ind w:left="709" w:hanging="709"/>
        <w:rPr>
          <w:rFonts w:hAnsi="Arial" w:cs="Arial"/>
          <w:bCs/>
        </w:rPr>
      </w:pPr>
      <w:r>
        <w:rPr>
          <w:rFonts w:hAnsi="Arial" w:cs="Arial"/>
          <w:bCs/>
        </w:rPr>
        <w:tab/>
      </w:r>
      <w:r w:rsidR="00A960AB">
        <w:rPr>
          <w:rFonts w:hAnsi="Arial" w:cs="Arial"/>
          <w:bCs/>
        </w:rPr>
        <w:t xml:space="preserve">It was noted that there was an </w:t>
      </w:r>
      <w:r>
        <w:rPr>
          <w:rFonts w:hAnsi="Arial" w:cs="Arial"/>
          <w:bCs/>
        </w:rPr>
        <w:t xml:space="preserve">Energy system study </w:t>
      </w:r>
      <w:r w:rsidR="00A960AB">
        <w:rPr>
          <w:rFonts w:hAnsi="Arial" w:cs="Arial"/>
          <w:bCs/>
        </w:rPr>
        <w:t>looking</w:t>
      </w:r>
      <w:r>
        <w:rPr>
          <w:rFonts w:hAnsi="Arial" w:cs="Arial"/>
          <w:bCs/>
        </w:rPr>
        <w:t xml:space="preserve"> at emission trends and </w:t>
      </w:r>
      <w:proofErr w:type="spellStart"/>
      <w:r>
        <w:rPr>
          <w:rFonts w:hAnsi="Arial" w:cs="Arial"/>
          <w:bCs/>
        </w:rPr>
        <w:t>decarbonisation</w:t>
      </w:r>
      <w:proofErr w:type="spellEnd"/>
      <w:r>
        <w:rPr>
          <w:rFonts w:hAnsi="Arial" w:cs="Arial"/>
          <w:bCs/>
        </w:rPr>
        <w:t xml:space="preserve"> and </w:t>
      </w:r>
      <w:r w:rsidR="00A960AB">
        <w:rPr>
          <w:rFonts w:hAnsi="Arial" w:cs="Arial"/>
          <w:bCs/>
        </w:rPr>
        <w:t xml:space="preserve">the </w:t>
      </w:r>
      <w:r>
        <w:rPr>
          <w:rFonts w:hAnsi="Arial" w:cs="Arial"/>
          <w:bCs/>
        </w:rPr>
        <w:t xml:space="preserve">success of power sector. </w:t>
      </w:r>
      <w:r w:rsidR="00A960AB">
        <w:rPr>
          <w:rFonts w:hAnsi="Arial" w:cs="Arial"/>
          <w:bCs/>
        </w:rPr>
        <w:t xml:space="preserve">This was a worthwhile read. </w:t>
      </w:r>
    </w:p>
    <w:p w:rsidR="00DF7641" w:rsidRDefault="00DF7641" w:rsidP="000F15C8">
      <w:pPr>
        <w:spacing w:line="276" w:lineRule="auto"/>
        <w:ind w:left="709" w:hanging="709"/>
        <w:rPr>
          <w:rFonts w:hAnsi="Arial" w:cs="Arial"/>
          <w:bCs/>
        </w:rPr>
      </w:pPr>
    </w:p>
    <w:p w:rsidR="00A960AB" w:rsidRDefault="00A960AB" w:rsidP="000F15C8">
      <w:pPr>
        <w:spacing w:line="276" w:lineRule="auto"/>
        <w:ind w:left="709" w:hanging="709"/>
        <w:rPr>
          <w:rFonts w:hAnsi="Arial" w:cs="Arial"/>
          <w:bCs/>
        </w:rPr>
      </w:pPr>
      <w:r>
        <w:rPr>
          <w:rFonts w:hAnsi="Arial" w:cs="Arial"/>
          <w:bCs/>
        </w:rPr>
        <w:tab/>
        <w:t xml:space="preserve">A request was made from Cllr </w:t>
      </w:r>
      <w:proofErr w:type="spellStart"/>
      <w:r>
        <w:rPr>
          <w:rFonts w:hAnsi="Arial" w:cs="Arial"/>
          <w:bCs/>
        </w:rPr>
        <w:t>Hiett</w:t>
      </w:r>
      <w:proofErr w:type="spellEnd"/>
      <w:r>
        <w:rPr>
          <w:rFonts w:hAnsi="Arial" w:cs="Arial"/>
          <w:bCs/>
        </w:rPr>
        <w:t xml:space="preserve"> for Leadership Gloucestershire to receive written reports on Western Gateway. This would be considered but it was noted that papers had been circulated to district leaders. </w:t>
      </w:r>
    </w:p>
    <w:p w:rsidR="00A960AB" w:rsidRPr="00F73FFD" w:rsidRDefault="00A960AB" w:rsidP="000F15C8">
      <w:pPr>
        <w:spacing w:line="276" w:lineRule="auto"/>
        <w:ind w:left="709" w:hanging="709"/>
        <w:rPr>
          <w:rFonts w:hAnsi="Arial" w:cs="Arial"/>
          <w:bCs/>
        </w:rPr>
      </w:pPr>
    </w:p>
    <w:p w:rsidR="000F15C8" w:rsidRPr="000F15C8" w:rsidRDefault="00DF7641" w:rsidP="00A960AB">
      <w:pPr>
        <w:spacing w:line="276" w:lineRule="auto"/>
        <w:ind w:left="709" w:hanging="709"/>
        <w:rPr>
          <w:rFonts w:hAnsi="Arial" w:cs="Arial"/>
          <w:b/>
          <w:bCs/>
        </w:rPr>
      </w:pPr>
      <w:r>
        <w:rPr>
          <w:rFonts w:hAnsi="Arial" w:cs="Arial"/>
          <w:bCs/>
        </w:rPr>
        <w:tab/>
      </w:r>
    </w:p>
    <w:p w:rsidR="000F15C8" w:rsidRPr="003040CD" w:rsidRDefault="000F15C8" w:rsidP="000F15C8">
      <w:pPr>
        <w:spacing w:line="276" w:lineRule="auto"/>
        <w:ind w:left="709" w:hanging="709"/>
        <w:rPr>
          <w:rFonts w:hAnsi="Arial" w:cs="Arial"/>
          <w:bCs/>
        </w:rPr>
      </w:pPr>
    </w:p>
    <w:p w:rsidR="005B62A5" w:rsidRDefault="00927B1B" w:rsidP="000F15C8">
      <w:pPr>
        <w:spacing w:line="276" w:lineRule="auto"/>
        <w:ind w:left="709" w:hanging="709"/>
        <w:rPr>
          <w:rFonts w:hAnsi="Arial" w:cs="Arial"/>
          <w:b/>
          <w:bCs/>
        </w:rPr>
      </w:pPr>
      <w:r>
        <w:rPr>
          <w:rFonts w:hAnsi="Arial" w:cs="Arial"/>
          <w:b/>
          <w:bCs/>
        </w:rPr>
        <w:t>5</w:t>
      </w:r>
      <w:r w:rsidR="000F15C8" w:rsidRPr="000F15C8">
        <w:rPr>
          <w:rFonts w:hAnsi="Arial" w:cs="Arial"/>
          <w:b/>
          <w:bCs/>
        </w:rPr>
        <w:t>.3</w:t>
      </w:r>
      <w:r w:rsidR="000F15C8" w:rsidRPr="000F15C8">
        <w:rPr>
          <w:rFonts w:hAnsi="Arial" w:cs="Arial"/>
          <w:b/>
          <w:bCs/>
        </w:rPr>
        <w:tab/>
        <w:t xml:space="preserve">Gloucestershire Economic Growth Joint Committee (GEGJC) and </w:t>
      </w:r>
      <w:r>
        <w:rPr>
          <w:rFonts w:hAnsi="Arial" w:cs="Arial"/>
          <w:b/>
          <w:bCs/>
        </w:rPr>
        <w:t>City Region Governance</w:t>
      </w:r>
      <w:r w:rsidR="005B62A5" w:rsidRPr="000F15C8">
        <w:rPr>
          <w:rFonts w:hAnsi="Arial" w:cs="Arial"/>
          <w:b/>
          <w:bCs/>
        </w:rPr>
        <w:t xml:space="preserve"> </w:t>
      </w:r>
    </w:p>
    <w:p w:rsidR="003040CD" w:rsidRDefault="003040CD" w:rsidP="000F15C8">
      <w:pPr>
        <w:spacing w:line="276" w:lineRule="auto"/>
        <w:ind w:left="709" w:hanging="709"/>
        <w:rPr>
          <w:rFonts w:hAnsi="Arial" w:cs="Arial"/>
          <w:b/>
          <w:bCs/>
        </w:rPr>
      </w:pPr>
    </w:p>
    <w:p w:rsidR="003040CD" w:rsidRDefault="003040CD" w:rsidP="000F15C8">
      <w:pPr>
        <w:spacing w:line="276" w:lineRule="auto"/>
        <w:ind w:left="709" w:hanging="709"/>
        <w:rPr>
          <w:rFonts w:hAnsi="Arial" w:cs="Arial"/>
          <w:bCs/>
        </w:rPr>
      </w:pPr>
      <w:r>
        <w:rPr>
          <w:rFonts w:hAnsi="Arial" w:cs="Arial"/>
          <w:b/>
          <w:bCs/>
        </w:rPr>
        <w:tab/>
      </w:r>
      <w:r w:rsidR="00D21955">
        <w:rPr>
          <w:rFonts w:hAnsi="Arial" w:cs="Arial"/>
          <w:bCs/>
        </w:rPr>
        <w:t xml:space="preserve">Gareth </w:t>
      </w:r>
      <w:proofErr w:type="spellStart"/>
      <w:r w:rsidR="00D21955">
        <w:rPr>
          <w:rFonts w:hAnsi="Arial" w:cs="Arial"/>
          <w:bCs/>
        </w:rPr>
        <w:t>Edmundson</w:t>
      </w:r>
      <w:proofErr w:type="spellEnd"/>
      <w:r w:rsidR="00D21955">
        <w:rPr>
          <w:rFonts w:hAnsi="Arial" w:cs="Arial"/>
          <w:bCs/>
        </w:rPr>
        <w:t xml:space="preserve"> explained that the joint committee was extended for a further 12 months and now a discussion was needed on an updated governance structure that looked to rationalise </w:t>
      </w:r>
      <w:r w:rsidR="005E6292">
        <w:rPr>
          <w:rFonts w:hAnsi="Arial" w:cs="Arial"/>
          <w:bCs/>
        </w:rPr>
        <w:t>the city region board, particularly around how decision</w:t>
      </w:r>
      <w:r w:rsidR="003054A6">
        <w:rPr>
          <w:rFonts w:hAnsi="Arial" w:cs="Arial"/>
          <w:bCs/>
        </w:rPr>
        <w:t>s</w:t>
      </w:r>
      <w:r w:rsidR="005E6292">
        <w:rPr>
          <w:rFonts w:hAnsi="Arial" w:cs="Arial"/>
          <w:bCs/>
        </w:rPr>
        <w:t xml:space="preserve"> were made.</w:t>
      </w:r>
      <w:r w:rsidR="003054A6">
        <w:rPr>
          <w:rFonts w:hAnsi="Arial" w:cs="Arial"/>
          <w:bCs/>
        </w:rPr>
        <w:t xml:space="preserve"> The J</w:t>
      </w:r>
      <w:r w:rsidR="005E6292">
        <w:rPr>
          <w:rFonts w:hAnsi="Arial" w:cs="Arial"/>
          <w:bCs/>
        </w:rPr>
        <w:t xml:space="preserve">oint </w:t>
      </w:r>
      <w:r w:rsidR="003054A6">
        <w:rPr>
          <w:rFonts w:hAnsi="Arial" w:cs="Arial"/>
          <w:bCs/>
        </w:rPr>
        <w:t>Economic Growth C</w:t>
      </w:r>
      <w:r w:rsidR="005E6292">
        <w:rPr>
          <w:rFonts w:hAnsi="Arial" w:cs="Arial"/>
          <w:bCs/>
        </w:rPr>
        <w:t>ommittee would cease to exist in March 2023.</w:t>
      </w:r>
    </w:p>
    <w:p w:rsidR="005E6292" w:rsidRDefault="005E6292" w:rsidP="000F15C8">
      <w:pPr>
        <w:spacing w:line="276" w:lineRule="auto"/>
        <w:ind w:left="709" w:hanging="709"/>
        <w:rPr>
          <w:rFonts w:hAnsi="Arial" w:cs="Arial"/>
          <w:bCs/>
        </w:rPr>
      </w:pPr>
    </w:p>
    <w:p w:rsidR="005E6292" w:rsidRDefault="00885820" w:rsidP="00333175">
      <w:pPr>
        <w:spacing w:line="276" w:lineRule="auto"/>
        <w:ind w:left="709" w:firstLine="0"/>
        <w:rPr>
          <w:rFonts w:hAnsi="Arial" w:cs="Arial"/>
          <w:bCs/>
        </w:rPr>
      </w:pPr>
      <w:r>
        <w:rPr>
          <w:rFonts w:hAnsi="Arial" w:cs="Arial"/>
          <w:bCs/>
        </w:rPr>
        <w:t>The</w:t>
      </w:r>
      <w:r w:rsidR="00333175">
        <w:rPr>
          <w:rFonts w:hAnsi="Arial" w:cs="Arial"/>
          <w:bCs/>
        </w:rPr>
        <w:t>re was general agreement on the governance</w:t>
      </w:r>
      <w:r>
        <w:rPr>
          <w:rFonts w:hAnsi="Arial" w:cs="Arial"/>
          <w:bCs/>
        </w:rPr>
        <w:t xml:space="preserve"> structure with a request made to keep the name City Region Board rather than Future Gloucestershire in order to tie in to the accepted national agenda and recognised </w:t>
      </w:r>
      <w:r w:rsidR="00CF5D93">
        <w:rPr>
          <w:rFonts w:hAnsi="Arial" w:cs="Arial"/>
          <w:bCs/>
        </w:rPr>
        <w:t>labelling.</w:t>
      </w:r>
      <w:r>
        <w:rPr>
          <w:rFonts w:hAnsi="Arial" w:cs="Arial"/>
          <w:bCs/>
        </w:rPr>
        <w:t xml:space="preserve"> </w:t>
      </w:r>
    </w:p>
    <w:p w:rsidR="00310061" w:rsidRDefault="00310061" w:rsidP="00F85CF9">
      <w:pPr>
        <w:spacing w:line="276" w:lineRule="auto"/>
        <w:ind w:left="709" w:hanging="709"/>
        <w:rPr>
          <w:rFonts w:hAnsi="Arial" w:cs="Arial"/>
          <w:bCs/>
        </w:rPr>
      </w:pPr>
      <w:r>
        <w:rPr>
          <w:rFonts w:hAnsi="Arial" w:cs="Arial"/>
          <w:bCs/>
        </w:rPr>
        <w:tab/>
        <w:t xml:space="preserve"> </w:t>
      </w:r>
    </w:p>
    <w:p w:rsidR="00BC376D" w:rsidRDefault="00885820" w:rsidP="00885820">
      <w:pPr>
        <w:spacing w:line="276" w:lineRule="auto"/>
        <w:ind w:left="709" w:hanging="709"/>
        <w:rPr>
          <w:rFonts w:hAnsi="Arial" w:cs="Arial"/>
          <w:bCs/>
        </w:rPr>
      </w:pPr>
      <w:r>
        <w:rPr>
          <w:rFonts w:hAnsi="Arial" w:cs="Arial"/>
          <w:bCs/>
        </w:rPr>
        <w:tab/>
        <w:t xml:space="preserve">There was caution around references to </w:t>
      </w:r>
      <w:proofErr w:type="spellStart"/>
      <w:r>
        <w:rPr>
          <w:rFonts w:hAnsi="Arial" w:cs="Arial"/>
          <w:bCs/>
        </w:rPr>
        <w:t>Glos</w:t>
      </w:r>
      <w:proofErr w:type="spellEnd"/>
      <w:r>
        <w:rPr>
          <w:rFonts w:hAnsi="Arial" w:cs="Arial"/>
          <w:bCs/>
        </w:rPr>
        <w:t xml:space="preserve"> 2050 Vision wit</w:t>
      </w:r>
      <w:r w:rsidR="00333175">
        <w:rPr>
          <w:rFonts w:hAnsi="Arial" w:cs="Arial"/>
          <w:bCs/>
        </w:rPr>
        <w:t>h</w:t>
      </w:r>
      <w:r>
        <w:rPr>
          <w:rFonts w:hAnsi="Arial" w:cs="Arial"/>
          <w:bCs/>
        </w:rPr>
        <w:t xml:space="preserve"> it suggested </w:t>
      </w:r>
      <w:r w:rsidR="00333175">
        <w:rPr>
          <w:rFonts w:hAnsi="Arial" w:cs="Arial"/>
          <w:bCs/>
        </w:rPr>
        <w:t xml:space="preserve">by some </w:t>
      </w:r>
      <w:r>
        <w:rPr>
          <w:rFonts w:hAnsi="Arial" w:cs="Arial"/>
          <w:bCs/>
        </w:rPr>
        <w:t xml:space="preserve">that the document no longer </w:t>
      </w:r>
      <w:r w:rsidR="00CF5D93">
        <w:rPr>
          <w:rFonts w:hAnsi="Arial" w:cs="Arial"/>
          <w:bCs/>
        </w:rPr>
        <w:t xml:space="preserve">reflected </w:t>
      </w:r>
      <w:r>
        <w:rPr>
          <w:rFonts w:hAnsi="Arial" w:cs="Arial"/>
          <w:bCs/>
        </w:rPr>
        <w:t>every districts</w:t>
      </w:r>
      <w:r w:rsidR="00CF5D93">
        <w:rPr>
          <w:rFonts w:hAnsi="Arial" w:cs="Arial"/>
          <w:bCs/>
        </w:rPr>
        <w:t>’</w:t>
      </w:r>
      <w:r>
        <w:rPr>
          <w:rFonts w:hAnsi="Arial" w:cs="Arial"/>
          <w:bCs/>
        </w:rPr>
        <w:t xml:space="preserve"> position. </w:t>
      </w:r>
      <w:r w:rsidR="00BC376D">
        <w:rPr>
          <w:rFonts w:hAnsi="Arial" w:cs="Arial"/>
          <w:bCs/>
        </w:rPr>
        <w:t>It was explained</w:t>
      </w:r>
      <w:r w:rsidR="00652DCF">
        <w:rPr>
          <w:rFonts w:hAnsi="Arial" w:cs="Arial"/>
          <w:bCs/>
        </w:rPr>
        <w:t xml:space="preserve"> that</w:t>
      </w:r>
      <w:r w:rsidR="00BC376D">
        <w:rPr>
          <w:rFonts w:hAnsi="Arial" w:cs="Arial"/>
          <w:bCs/>
        </w:rPr>
        <w:t xml:space="preserve"> </w:t>
      </w:r>
      <w:r w:rsidR="00CF5D93">
        <w:rPr>
          <w:rFonts w:hAnsi="Arial" w:cs="Arial"/>
          <w:bCs/>
        </w:rPr>
        <w:t xml:space="preserve">the </w:t>
      </w:r>
      <w:r w:rsidR="00BC376D">
        <w:rPr>
          <w:rFonts w:hAnsi="Arial" w:cs="Arial"/>
          <w:bCs/>
        </w:rPr>
        <w:t>vision document was</w:t>
      </w:r>
      <w:r w:rsidR="00652DCF">
        <w:rPr>
          <w:rFonts w:hAnsi="Arial" w:cs="Arial"/>
          <w:bCs/>
        </w:rPr>
        <w:t xml:space="preserve"> used more in relation to</w:t>
      </w:r>
      <w:r w:rsidR="00BC376D">
        <w:rPr>
          <w:rFonts w:hAnsi="Arial" w:cs="Arial"/>
          <w:bCs/>
        </w:rPr>
        <w:t xml:space="preserve"> the values and </w:t>
      </w:r>
      <w:r w:rsidR="00D87C2C">
        <w:rPr>
          <w:rFonts w:hAnsi="Arial" w:cs="Arial"/>
          <w:bCs/>
        </w:rPr>
        <w:t>ambitions</w:t>
      </w:r>
      <w:r w:rsidR="00652DCF">
        <w:rPr>
          <w:rFonts w:hAnsi="Arial" w:cs="Arial"/>
          <w:bCs/>
        </w:rPr>
        <w:t xml:space="preserve"> rather than the projects listed. </w:t>
      </w:r>
      <w:r>
        <w:rPr>
          <w:rFonts w:hAnsi="Arial" w:cs="Arial"/>
          <w:bCs/>
        </w:rPr>
        <w:t>Terms of references would need to also reflect t</w:t>
      </w:r>
      <w:r w:rsidR="00CF5D93">
        <w:rPr>
          <w:rFonts w:hAnsi="Arial" w:cs="Arial"/>
          <w:bCs/>
        </w:rPr>
        <w:t xml:space="preserve">he rural nature of the County. </w:t>
      </w:r>
    </w:p>
    <w:p w:rsidR="00885820" w:rsidRDefault="00885820" w:rsidP="00885820">
      <w:pPr>
        <w:spacing w:line="276" w:lineRule="auto"/>
        <w:ind w:left="709" w:hanging="709"/>
        <w:rPr>
          <w:rFonts w:hAnsi="Arial" w:cs="Arial"/>
          <w:bCs/>
        </w:rPr>
      </w:pPr>
    </w:p>
    <w:p w:rsidR="00885820" w:rsidRDefault="00885820" w:rsidP="00B66084">
      <w:pPr>
        <w:spacing w:line="276" w:lineRule="auto"/>
        <w:ind w:left="709" w:firstLine="0"/>
        <w:rPr>
          <w:rFonts w:hAnsi="Arial" w:cs="Arial"/>
          <w:bCs/>
        </w:rPr>
      </w:pPr>
      <w:r>
        <w:rPr>
          <w:rFonts w:hAnsi="Arial" w:cs="Arial"/>
          <w:bCs/>
        </w:rPr>
        <w:t>Another area of consideration was around what would replace the LEP in terms of allowing for a voice of business should there be a County Deal.</w:t>
      </w:r>
    </w:p>
    <w:p w:rsidR="00885820" w:rsidRDefault="00885820" w:rsidP="00885820">
      <w:pPr>
        <w:spacing w:line="276" w:lineRule="auto"/>
        <w:ind w:left="709" w:firstLine="0"/>
        <w:rPr>
          <w:rFonts w:hAnsi="Arial" w:cs="Arial"/>
          <w:bCs/>
        </w:rPr>
      </w:pPr>
    </w:p>
    <w:p w:rsidR="00885820" w:rsidRDefault="00885820" w:rsidP="00885820">
      <w:pPr>
        <w:spacing w:line="276" w:lineRule="auto"/>
        <w:ind w:left="709" w:firstLine="0"/>
        <w:rPr>
          <w:rFonts w:hAnsi="Arial" w:cs="Arial"/>
          <w:bCs/>
        </w:rPr>
      </w:pPr>
      <w:r>
        <w:rPr>
          <w:rFonts w:hAnsi="Arial" w:cs="Arial"/>
          <w:bCs/>
        </w:rPr>
        <w:t>A paper would be received at the next meeting of Leadership Gloucestershire following further development of the proposals. Formal decisions would be needed by the various councils in advance of March 2023.</w:t>
      </w:r>
    </w:p>
    <w:p w:rsidR="000948F6" w:rsidRDefault="000948F6" w:rsidP="00BC376D">
      <w:pPr>
        <w:spacing w:line="276" w:lineRule="auto"/>
        <w:ind w:left="709" w:firstLine="0"/>
        <w:rPr>
          <w:rFonts w:hAnsi="Arial" w:cs="Arial"/>
          <w:bCs/>
        </w:rPr>
      </w:pPr>
    </w:p>
    <w:p w:rsidR="000948F6" w:rsidRDefault="000948F6" w:rsidP="00BC376D">
      <w:pPr>
        <w:spacing w:line="276" w:lineRule="auto"/>
        <w:ind w:left="709" w:firstLine="0"/>
        <w:rPr>
          <w:rFonts w:hAnsi="Arial" w:cs="Arial"/>
          <w:bCs/>
        </w:rPr>
      </w:pPr>
    </w:p>
    <w:p w:rsidR="00F0517D" w:rsidRDefault="00F0517D" w:rsidP="00BC376D">
      <w:pPr>
        <w:spacing w:line="276" w:lineRule="auto"/>
        <w:ind w:left="709" w:firstLine="0"/>
        <w:rPr>
          <w:rFonts w:hAnsi="Arial" w:cs="Arial"/>
          <w:bCs/>
        </w:rPr>
      </w:pPr>
    </w:p>
    <w:p w:rsidR="00490D84" w:rsidRDefault="00490D84" w:rsidP="00BC376D">
      <w:pPr>
        <w:spacing w:line="276" w:lineRule="auto"/>
        <w:ind w:left="709" w:firstLine="0"/>
        <w:rPr>
          <w:rFonts w:hAnsi="Arial" w:cs="Arial"/>
          <w:bCs/>
        </w:rPr>
      </w:pPr>
    </w:p>
    <w:p w:rsidR="000948F6" w:rsidRDefault="000948F6" w:rsidP="00885820">
      <w:pPr>
        <w:spacing w:line="276" w:lineRule="auto"/>
        <w:ind w:left="0" w:firstLine="0"/>
        <w:rPr>
          <w:rFonts w:hAnsi="Arial" w:cs="Arial"/>
          <w:bCs/>
        </w:rPr>
      </w:pPr>
    </w:p>
    <w:p w:rsidR="00BE3C31" w:rsidRDefault="00927B1B" w:rsidP="0091726A">
      <w:pPr>
        <w:spacing w:line="276" w:lineRule="auto"/>
        <w:ind w:left="709" w:hanging="709"/>
        <w:rPr>
          <w:rFonts w:hAnsi="Arial" w:cs="Arial"/>
          <w:b/>
          <w:bCs/>
        </w:rPr>
      </w:pPr>
      <w:r>
        <w:rPr>
          <w:rFonts w:hAnsi="Arial" w:cs="Arial"/>
          <w:b/>
          <w:bCs/>
        </w:rPr>
        <w:t>6</w:t>
      </w:r>
      <w:r w:rsidR="00CE2809" w:rsidRPr="00DE4629">
        <w:rPr>
          <w:rFonts w:hAnsi="Arial" w:cs="Arial"/>
          <w:b/>
          <w:bCs/>
        </w:rPr>
        <w:tab/>
      </w:r>
      <w:r w:rsidR="00C30783">
        <w:rPr>
          <w:rFonts w:hAnsi="Arial" w:cs="Arial"/>
          <w:b/>
          <w:bCs/>
        </w:rPr>
        <w:tab/>
      </w:r>
      <w:r w:rsidR="000F15C8">
        <w:rPr>
          <w:rFonts w:hAnsi="Arial" w:cs="Arial"/>
          <w:b/>
          <w:bCs/>
        </w:rPr>
        <w:t>HEALTH</w:t>
      </w:r>
      <w:r w:rsidR="0098356D">
        <w:rPr>
          <w:rFonts w:hAnsi="Arial" w:cs="Arial"/>
          <w:b/>
          <w:bCs/>
        </w:rPr>
        <w:t xml:space="preserve"> UPDATE</w:t>
      </w:r>
    </w:p>
    <w:p w:rsidR="00F85CF9" w:rsidRDefault="009B5B49" w:rsidP="000F15C8">
      <w:pPr>
        <w:spacing w:line="276" w:lineRule="auto"/>
        <w:ind w:left="709" w:hanging="709"/>
        <w:rPr>
          <w:rFonts w:hAnsi="Arial" w:cs="Arial"/>
          <w:b/>
          <w:bCs/>
        </w:rPr>
      </w:pPr>
      <w:r>
        <w:rPr>
          <w:rFonts w:hAnsi="Arial" w:cs="Arial"/>
          <w:b/>
          <w:bCs/>
        </w:rPr>
        <w:tab/>
      </w:r>
      <w:r w:rsidR="00875F32">
        <w:rPr>
          <w:rFonts w:hAnsi="Arial" w:cs="Arial"/>
          <w:b/>
          <w:bCs/>
        </w:rPr>
        <w:tab/>
      </w:r>
    </w:p>
    <w:p w:rsidR="000F15C8" w:rsidRDefault="00927B1B" w:rsidP="000F15C8">
      <w:pPr>
        <w:spacing w:line="276" w:lineRule="auto"/>
        <w:ind w:left="709" w:hanging="709"/>
        <w:rPr>
          <w:rFonts w:hAnsi="Arial" w:cs="Arial"/>
          <w:b/>
          <w:bCs/>
        </w:rPr>
      </w:pPr>
      <w:r>
        <w:rPr>
          <w:rFonts w:hAnsi="Arial" w:cs="Arial"/>
          <w:b/>
          <w:bCs/>
        </w:rPr>
        <w:t>6</w:t>
      </w:r>
      <w:r w:rsidR="000F15C8">
        <w:rPr>
          <w:rFonts w:hAnsi="Arial" w:cs="Arial"/>
          <w:b/>
          <w:bCs/>
        </w:rPr>
        <w:t xml:space="preserve">.1 </w:t>
      </w:r>
      <w:r w:rsidR="000F15C8">
        <w:rPr>
          <w:rFonts w:hAnsi="Arial" w:cs="Arial"/>
          <w:b/>
          <w:bCs/>
        </w:rPr>
        <w:tab/>
        <w:t xml:space="preserve">Living with </w:t>
      </w:r>
      <w:proofErr w:type="spellStart"/>
      <w:r w:rsidR="000F15C8">
        <w:rPr>
          <w:rFonts w:hAnsi="Arial" w:cs="Arial"/>
          <w:b/>
          <w:bCs/>
        </w:rPr>
        <w:t>Covid</w:t>
      </w:r>
      <w:proofErr w:type="spellEnd"/>
    </w:p>
    <w:p w:rsidR="004B70C4" w:rsidRDefault="00E1628E" w:rsidP="00927B1B">
      <w:pPr>
        <w:spacing w:line="276" w:lineRule="auto"/>
        <w:ind w:left="709" w:hanging="709"/>
        <w:rPr>
          <w:rFonts w:hAnsi="Arial" w:cs="Arial"/>
          <w:b/>
          <w:bCs/>
        </w:rPr>
      </w:pPr>
      <w:r>
        <w:rPr>
          <w:rFonts w:hAnsi="Arial" w:cs="Arial"/>
          <w:b/>
          <w:bCs/>
        </w:rPr>
        <w:tab/>
      </w:r>
    </w:p>
    <w:p w:rsidR="00243D64" w:rsidRDefault="00234352" w:rsidP="00530D49">
      <w:pPr>
        <w:spacing w:line="276" w:lineRule="auto"/>
        <w:ind w:left="709" w:hanging="709"/>
        <w:rPr>
          <w:rFonts w:hAnsi="Arial" w:cs="Arial"/>
          <w:bCs/>
        </w:rPr>
      </w:pPr>
      <w:r>
        <w:rPr>
          <w:rFonts w:hAnsi="Arial" w:cs="Arial"/>
          <w:b/>
          <w:bCs/>
        </w:rPr>
        <w:lastRenderedPageBreak/>
        <w:tab/>
      </w:r>
      <w:proofErr w:type="spellStart"/>
      <w:r w:rsidR="006A6F10" w:rsidRPr="006A6F10">
        <w:rPr>
          <w:rFonts w:hAnsi="Arial" w:cs="Arial"/>
          <w:bCs/>
        </w:rPr>
        <w:t>Covid</w:t>
      </w:r>
      <w:proofErr w:type="spellEnd"/>
      <w:r w:rsidR="006A6F10" w:rsidRPr="006A6F10">
        <w:rPr>
          <w:rFonts w:hAnsi="Arial" w:cs="Arial"/>
          <w:bCs/>
        </w:rPr>
        <w:t xml:space="preserve"> infections</w:t>
      </w:r>
      <w:r w:rsidR="006A6F10">
        <w:rPr>
          <w:rFonts w:hAnsi="Arial" w:cs="Arial"/>
          <w:bCs/>
        </w:rPr>
        <w:t xml:space="preserve"> </w:t>
      </w:r>
      <w:r w:rsidR="00243D64">
        <w:rPr>
          <w:rFonts w:hAnsi="Arial" w:cs="Arial"/>
          <w:bCs/>
        </w:rPr>
        <w:t xml:space="preserve">– 1600 </w:t>
      </w:r>
      <w:r w:rsidR="006A6F10">
        <w:rPr>
          <w:rFonts w:hAnsi="Arial" w:cs="Arial"/>
          <w:bCs/>
        </w:rPr>
        <w:t>people</w:t>
      </w:r>
      <w:r w:rsidR="00D87C2C">
        <w:rPr>
          <w:rFonts w:hAnsi="Arial" w:cs="Arial"/>
          <w:bCs/>
        </w:rPr>
        <w:t xml:space="preserve"> had died where ‘COVID’ was mentioned or on the death certificate.</w:t>
      </w:r>
      <w:r w:rsidR="006A6F10">
        <w:rPr>
          <w:rFonts w:hAnsi="Arial" w:cs="Arial"/>
          <w:bCs/>
        </w:rPr>
        <w:t xml:space="preserve"> </w:t>
      </w:r>
    </w:p>
    <w:p w:rsidR="006A6F10" w:rsidRDefault="00243D64" w:rsidP="006A6F10">
      <w:pPr>
        <w:spacing w:line="276" w:lineRule="auto"/>
        <w:ind w:left="709" w:firstLine="0"/>
        <w:rPr>
          <w:rFonts w:hAnsi="Arial" w:cs="Arial"/>
          <w:bCs/>
        </w:rPr>
      </w:pPr>
      <w:r>
        <w:rPr>
          <w:rFonts w:hAnsi="Arial" w:cs="Arial"/>
          <w:bCs/>
        </w:rPr>
        <w:t xml:space="preserve">There had been </w:t>
      </w:r>
      <w:r w:rsidR="006A6F10">
        <w:rPr>
          <w:rFonts w:hAnsi="Arial" w:cs="Arial"/>
          <w:bCs/>
        </w:rPr>
        <w:t xml:space="preserve">88% vaccination </w:t>
      </w:r>
      <w:r>
        <w:rPr>
          <w:rFonts w:hAnsi="Arial" w:cs="Arial"/>
          <w:bCs/>
        </w:rPr>
        <w:t>take up in the County</w:t>
      </w:r>
    </w:p>
    <w:p w:rsidR="00243D64" w:rsidRDefault="00243D64" w:rsidP="00243D64">
      <w:pPr>
        <w:spacing w:line="276" w:lineRule="auto"/>
        <w:ind w:left="0" w:firstLine="0"/>
        <w:rPr>
          <w:rFonts w:hAnsi="Arial" w:cs="Arial"/>
          <w:bCs/>
        </w:rPr>
      </w:pPr>
      <w:r>
        <w:rPr>
          <w:rFonts w:hAnsi="Arial" w:cs="Arial"/>
          <w:bCs/>
        </w:rPr>
        <w:t>.</w:t>
      </w:r>
      <w:r>
        <w:rPr>
          <w:rFonts w:hAnsi="Arial" w:cs="Arial"/>
          <w:bCs/>
        </w:rPr>
        <w:tab/>
      </w:r>
    </w:p>
    <w:p w:rsidR="004B70C4" w:rsidRDefault="00243D64" w:rsidP="00243D64">
      <w:pPr>
        <w:spacing w:line="276" w:lineRule="auto"/>
        <w:ind w:left="709" w:firstLine="11"/>
        <w:rPr>
          <w:rFonts w:hAnsi="Arial" w:cs="Arial"/>
          <w:bCs/>
        </w:rPr>
      </w:pPr>
      <w:r>
        <w:rPr>
          <w:rFonts w:hAnsi="Arial" w:cs="Arial"/>
          <w:bCs/>
        </w:rPr>
        <w:t xml:space="preserve">It was expected that we would see an increase in </w:t>
      </w:r>
      <w:proofErr w:type="spellStart"/>
      <w:r>
        <w:rPr>
          <w:rFonts w:hAnsi="Arial" w:cs="Arial"/>
          <w:bCs/>
        </w:rPr>
        <w:t>Covid</w:t>
      </w:r>
      <w:proofErr w:type="spellEnd"/>
      <w:r>
        <w:rPr>
          <w:rFonts w:hAnsi="Arial" w:cs="Arial"/>
          <w:bCs/>
        </w:rPr>
        <w:t xml:space="preserve"> infections into October and November.</w:t>
      </w:r>
      <w:r w:rsidR="00641023">
        <w:rPr>
          <w:rFonts w:hAnsi="Arial" w:cs="Arial"/>
          <w:bCs/>
        </w:rPr>
        <w:t xml:space="preserve"> There were a</w:t>
      </w:r>
      <w:r w:rsidR="006A6F10">
        <w:rPr>
          <w:rFonts w:hAnsi="Arial" w:cs="Arial"/>
          <w:bCs/>
        </w:rPr>
        <w:t xml:space="preserve"> nu</w:t>
      </w:r>
      <w:bookmarkStart w:id="0" w:name="_GoBack"/>
      <w:bookmarkEnd w:id="0"/>
      <w:r w:rsidR="006A6F10">
        <w:rPr>
          <w:rFonts w:hAnsi="Arial" w:cs="Arial"/>
          <w:bCs/>
        </w:rPr>
        <w:t>mber of cases</w:t>
      </w:r>
      <w:r w:rsidR="00641023">
        <w:rPr>
          <w:rFonts w:hAnsi="Arial" w:cs="Arial"/>
          <w:bCs/>
        </w:rPr>
        <w:t xml:space="preserve"> in hospitals</w:t>
      </w:r>
      <w:r w:rsidR="006A6F10">
        <w:rPr>
          <w:rFonts w:hAnsi="Arial" w:cs="Arial"/>
          <w:bCs/>
        </w:rPr>
        <w:t xml:space="preserve"> and that was about transmission </w:t>
      </w:r>
      <w:r>
        <w:rPr>
          <w:rFonts w:hAnsi="Arial" w:cs="Arial"/>
          <w:bCs/>
        </w:rPr>
        <w:t xml:space="preserve">to individuals who were already in hospital for other reasons. </w:t>
      </w:r>
      <w:r w:rsidR="006A6F10">
        <w:rPr>
          <w:rFonts w:hAnsi="Arial" w:cs="Arial"/>
          <w:bCs/>
        </w:rPr>
        <w:t xml:space="preserve"> </w:t>
      </w:r>
    </w:p>
    <w:p w:rsidR="00243D64" w:rsidRDefault="00243D64" w:rsidP="00243D64">
      <w:pPr>
        <w:spacing w:line="276" w:lineRule="auto"/>
        <w:ind w:left="709" w:firstLine="11"/>
        <w:rPr>
          <w:rFonts w:hAnsi="Arial" w:cs="Arial"/>
          <w:bCs/>
        </w:rPr>
      </w:pPr>
    </w:p>
    <w:p w:rsidR="006A6F10" w:rsidRDefault="006A6F10" w:rsidP="00243D64">
      <w:pPr>
        <w:spacing w:line="276" w:lineRule="auto"/>
        <w:ind w:left="709" w:hanging="709"/>
        <w:rPr>
          <w:rFonts w:hAnsi="Arial" w:cs="Arial"/>
          <w:bCs/>
        </w:rPr>
      </w:pPr>
      <w:r>
        <w:rPr>
          <w:rFonts w:hAnsi="Arial" w:cs="Arial"/>
          <w:bCs/>
        </w:rPr>
        <w:tab/>
      </w:r>
      <w:r w:rsidR="00243D64">
        <w:rPr>
          <w:rFonts w:hAnsi="Arial" w:cs="Arial"/>
          <w:bCs/>
        </w:rPr>
        <w:t xml:space="preserve">The importance of promoting </w:t>
      </w:r>
      <w:r>
        <w:rPr>
          <w:rFonts w:hAnsi="Arial" w:cs="Arial"/>
          <w:bCs/>
        </w:rPr>
        <w:t>the campaign for vaccination alongside</w:t>
      </w:r>
      <w:r w:rsidR="00243D64">
        <w:rPr>
          <w:rFonts w:hAnsi="Arial" w:cs="Arial"/>
          <w:bCs/>
        </w:rPr>
        <w:t xml:space="preserve"> the</w:t>
      </w:r>
      <w:r>
        <w:rPr>
          <w:rFonts w:hAnsi="Arial" w:cs="Arial"/>
          <w:bCs/>
        </w:rPr>
        <w:t xml:space="preserve"> Flu vaccine</w:t>
      </w:r>
      <w:r w:rsidR="00243D64">
        <w:rPr>
          <w:rFonts w:hAnsi="Arial" w:cs="Arial"/>
          <w:bCs/>
        </w:rPr>
        <w:t xml:space="preserve"> was emphasised</w:t>
      </w:r>
      <w:r>
        <w:rPr>
          <w:rFonts w:hAnsi="Arial" w:cs="Arial"/>
          <w:bCs/>
        </w:rPr>
        <w:t>. Where possible this was co-administered</w:t>
      </w:r>
      <w:r w:rsidR="00243D64">
        <w:rPr>
          <w:rFonts w:hAnsi="Arial" w:cs="Arial"/>
          <w:bCs/>
        </w:rPr>
        <w:t xml:space="preserve">. </w:t>
      </w:r>
      <w:r>
        <w:rPr>
          <w:rFonts w:hAnsi="Arial" w:cs="Arial"/>
          <w:bCs/>
        </w:rPr>
        <w:t>Information on this would be circulated.</w:t>
      </w:r>
    </w:p>
    <w:p w:rsidR="000B2F32" w:rsidRDefault="000B2F32" w:rsidP="000F15C8">
      <w:pPr>
        <w:spacing w:line="276" w:lineRule="auto"/>
        <w:ind w:left="709" w:hanging="709"/>
        <w:rPr>
          <w:rFonts w:hAnsi="Arial" w:cs="Arial"/>
          <w:bCs/>
        </w:rPr>
      </w:pPr>
    </w:p>
    <w:p w:rsidR="000B2F32" w:rsidRDefault="000B2F32" w:rsidP="000F15C8">
      <w:pPr>
        <w:spacing w:line="276" w:lineRule="auto"/>
        <w:ind w:left="709" w:hanging="709"/>
        <w:rPr>
          <w:rFonts w:hAnsi="Arial" w:cs="Arial"/>
          <w:bCs/>
        </w:rPr>
      </w:pPr>
      <w:r>
        <w:rPr>
          <w:rFonts w:hAnsi="Arial" w:cs="Arial"/>
          <w:bCs/>
        </w:rPr>
        <w:tab/>
      </w:r>
      <w:r w:rsidR="00CC45F0">
        <w:rPr>
          <w:rFonts w:hAnsi="Arial" w:cs="Arial"/>
          <w:bCs/>
        </w:rPr>
        <w:t xml:space="preserve">It was agreed to remove Living with </w:t>
      </w:r>
      <w:proofErr w:type="spellStart"/>
      <w:r w:rsidR="00CC45F0">
        <w:rPr>
          <w:rFonts w:hAnsi="Arial" w:cs="Arial"/>
          <w:bCs/>
        </w:rPr>
        <w:t>Covid</w:t>
      </w:r>
      <w:proofErr w:type="spellEnd"/>
      <w:r w:rsidR="00CC45F0">
        <w:rPr>
          <w:rFonts w:hAnsi="Arial" w:cs="Arial"/>
          <w:bCs/>
        </w:rPr>
        <w:t xml:space="preserve"> as a regular agenda item.</w:t>
      </w:r>
    </w:p>
    <w:p w:rsidR="00243D64" w:rsidRDefault="00243D64" w:rsidP="000F15C8">
      <w:pPr>
        <w:spacing w:line="276" w:lineRule="auto"/>
        <w:ind w:left="709" w:hanging="709"/>
        <w:rPr>
          <w:rFonts w:hAnsi="Arial" w:cs="Arial"/>
          <w:bCs/>
        </w:rPr>
      </w:pPr>
    </w:p>
    <w:p w:rsidR="00CC45F0" w:rsidRDefault="00CC45F0" w:rsidP="000F15C8">
      <w:pPr>
        <w:spacing w:line="276" w:lineRule="auto"/>
        <w:ind w:left="709" w:hanging="709"/>
        <w:rPr>
          <w:rFonts w:hAnsi="Arial" w:cs="Arial"/>
          <w:bCs/>
        </w:rPr>
      </w:pPr>
      <w:r>
        <w:rPr>
          <w:rFonts w:hAnsi="Arial" w:cs="Arial"/>
          <w:bCs/>
        </w:rPr>
        <w:tab/>
        <w:t xml:space="preserve">It was asked that there was a </w:t>
      </w:r>
      <w:proofErr w:type="spellStart"/>
      <w:r>
        <w:rPr>
          <w:rFonts w:hAnsi="Arial" w:cs="Arial"/>
          <w:bCs/>
        </w:rPr>
        <w:t>C</w:t>
      </w:r>
      <w:r w:rsidR="00243D64">
        <w:rPr>
          <w:rFonts w:hAnsi="Arial" w:cs="Arial"/>
          <w:bCs/>
        </w:rPr>
        <w:t>ovid</w:t>
      </w:r>
      <w:proofErr w:type="spellEnd"/>
      <w:r w:rsidR="00243D64">
        <w:rPr>
          <w:rFonts w:hAnsi="Arial" w:cs="Arial"/>
          <w:bCs/>
        </w:rPr>
        <w:t xml:space="preserve"> and flu vaccine </w:t>
      </w:r>
      <w:proofErr w:type="spellStart"/>
      <w:r w:rsidR="00243D64">
        <w:rPr>
          <w:rFonts w:hAnsi="Arial" w:cs="Arial"/>
          <w:bCs/>
        </w:rPr>
        <w:t>programme</w:t>
      </w:r>
      <w:proofErr w:type="spellEnd"/>
      <w:r>
        <w:rPr>
          <w:rFonts w:hAnsi="Arial" w:cs="Arial"/>
          <w:bCs/>
        </w:rPr>
        <w:t xml:space="preserve"> update at the meeting in December. </w:t>
      </w:r>
    </w:p>
    <w:p w:rsidR="005D4530" w:rsidRDefault="005D4530" w:rsidP="000F15C8">
      <w:pPr>
        <w:spacing w:line="276" w:lineRule="auto"/>
        <w:ind w:left="709" w:hanging="709"/>
        <w:rPr>
          <w:rFonts w:hAnsi="Arial" w:cs="Arial"/>
          <w:bCs/>
        </w:rPr>
      </w:pPr>
    </w:p>
    <w:p w:rsidR="00623F13" w:rsidRPr="006A6F10" w:rsidRDefault="00623F13" w:rsidP="000F15C8">
      <w:pPr>
        <w:spacing w:line="276" w:lineRule="auto"/>
        <w:ind w:left="709" w:hanging="709"/>
        <w:rPr>
          <w:rFonts w:hAnsi="Arial" w:cs="Arial"/>
          <w:bCs/>
        </w:rPr>
      </w:pPr>
    </w:p>
    <w:p w:rsidR="000F15C8" w:rsidRDefault="000F15C8" w:rsidP="000F15C8">
      <w:pPr>
        <w:spacing w:line="276" w:lineRule="auto"/>
        <w:ind w:left="709" w:hanging="709"/>
        <w:rPr>
          <w:rFonts w:hAnsi="Arial" w:cs="Arial"/>
          <w:b/>
          <w:bCs/>
        </w:rPr>
      </w:pPr>
    </w:p>
    <w:p w:rsidR="000F15C8" w:rsidRPr="00F85CF9" w:rsidRDefault="00927B1B" w:rsidP="000F15C8">
      <w:pPr>
        <w:spacing w:line="276" w:lineRule="auto"/>
        <w:ind w:left="709" w:hanging="709"/>
        <w:rPr>
          <w:rFonts w:hAnsi="Arial" w:cs="Arial"/>
          <w:b/>
          <w:bCs/>
        </w:rPr>
      </w:pPr>
      <w:r>
        <w:rPr>
          <w:rFonts w:hAnsi="Arial" w:cs="Arial"/>
          <w:b/>
          <w:bCs/>
        </w:rPr>
        <w:t>6</w:t>
      </w:r>
      <w:r w:rsidR="000F15C8">
        <w:rPr>
          <w:rFonts w:hAnsi="Arial" w:cs="Arial"/>
          <w:b/>
          <w:bCs/>
        </w:rPr>
        <w:t>.2</w:t>
      </w:r>
      <w:r w:rsidR="000F15C8">
        <w:rPr>
          <w:rFonts w:hAnsi="Arial" w:cs="Arial"/>
          <w:b/>
          <w:bCs/>
        </w:rPr>
        <w:tab/>
      </w:r>
      <w:r w:rsidR="0098356D">
        <w:rPr>
          <w:rFonts w:hAnsi="Arial" w:cs="Arial"/>
          <w:b/>
          <w:bCs/>
        </w:rPr>
        <w:t xml:space="preserve">One Gloucestershire - </w:t>
      </w:r>
      <w:r w:rsidR="000F15C8">
        <w:rPr>
          <w:rFonts w:hAnsi="Arial" w:cs="Arial"/>
          <w:b/>
          <w:bCs/>
        </w:rPr>
        <w:t>Integrated Care System (ICS)</w:t>
      </w:r>
    </w:p>
    <w:p w:rsidR="00927B1B" w:rsidRDefault="00F94510" w:rsidP="00927B1B">
      <w:pPr>
        <w:spacing w:line="276" w:lineRule="auto"/>
        <w:ind w:left="709" w:hanging="709"/>
        <w:rPr>
          <w:rFonts w:hAnsi="Arial" w:cs="Arial"/>
          <w:b/>
          <w:bCs/>
        </w:rPr>
      </w:pPr>
      <w:r>
        <w:rPr>
          <w:rFonts w:hAnsi="Arial" w:cs="Arial"/>
          <w:b/>
          <w:bCs/>
        </w:rPr>
        <w:tab/>
      </w:r>
    </w:p>
    <w:p w:rsidR="003D2062" w:rsidRDefault="003D2062" w:rsidP="00F570D3">
      <w:pPr>
        <w:spacing w:line="276" w:lineRule="auto"/>
        <w:ind w:left="709" w:hanging="709"/>
        <w:rPr>
          <w:rFonts w:hAnsi="Arial" w:cs="Arial"/>
          <w:bCs/>
        </w:rPr>
      </w:pPr>
      <w:r>
        <w:rPr>
          <w:rFonts w:hAnsi="Arial" w:cs="Arial"/>
          <w:b/>
          <w:bCs/>
        </w:rPr>
        <w:tab/>
      </w:r>
      <w:r w:rsidRPr="003D2062">
        <w:rPr>
          <w:rFonts w:hAnsi="Arial" w:cs="Arial"/>
          <w:bCs/>
        </w:rPr>
        <w:t xml:space="preserve">Mary Hutton </w:t>
      </w:r>
      <w:r w:rsidR="00F570D3">
        <w:rPr>
          <w:rFonts w:hAnsi="Arial" w:cs="Arial"/>
          <w:bCs/>
        </w:rPr>
        <w:t xml:space="preserve">outlined that the </w:t>
      </w:r>
      <w:r>
        <w:rPr>
          <w:rFonts w:hAnsi="Arial" w:cs="Arial"/>
          <w:bCs/>
        </w:rPr>
        <w:t xml:space="preserve">ICS had been set up, </w:t>
      </w:r>
      <w:r w:rsidR="00F570D3">
        <w:rPr>
          <w:rFonts w:hAnsi="Arial" w:cs="Arial"/>
          <w:bCs/>
        </w:rPr>
        <w:t xml:space="preserve"> made up of </w:t>
      </w:r>
      <w:r>
        <w:rPr>
          <w:rFonts w:hAnsi="Arial" w:cs="Arial"/>
          <w:bCs/>
        </w:rPr>
        <w:t>the ICB and ICP (hea</w:t>
      </w:r>
      <w:r w:rsidR="00F570D3">
        <w:rPr>
          <w:rFonts w:hAnsi="Arial" w:cs="Arial"/>
          <w:bCs/>
        </w:rPr>
        <w:t xml:space="preserve">lth and wellbeing partnership).It was explained that the </w:t>
      </w:r>
      <w:r>
        <w:rPr>
          <w:rFonts w:hAnsi="Arial" w:cs="Arial"/>
          <w:bCs/>
        </w:rPr>
        <w:t xml:space="preserve">ICP would have a wider membership including district members. </w:t>
      </w:r>
    </w:p>
    <w:p w:rsidR="003D2062" w:rsidRDefault="00F570D3" w:rsidP="00F570D3">
      <w:pPr>
        <w:spacing w:line="276" w:lineRule="auto"/>
        <w:ind w:left="709" w:hanging="709"/>
        <w:rPr>
          <w:rFonts w:hAnsi="Arial" w:cs="Arial"/>
          <w:bCs/>
        </w:rPr>
      </w:pPr>
      <w:r>
        <w:rPr>
          <w:rFonts w:hAnsi="Arial" w:cs="Arial"/>
          <w:bCs/>
        </w:rPr>
        <w:tab/>
      </w:r>
    </w:p>
    <w:p w:rsidR="003D2062" w:rsidRDefault="003D2062" w:rsidP="00927B1B">
      <w:pPr>
        <w:spacing w:line="276" w:lineRule="auto"/>
        <w:ind w:left="709" w:hanging="709"/>
        <w:rPr>
          <w:rFonts w:hAnsi="Arial" w:cs="Arial"/>
          <w:bCs/>
        </w:rPr>
      </w:pPr>
      <w:r>
        <w:rPr>
          <w:rFonts w:hAnsi="Arial" w:cs="Arial"/>
          <w:bCs/>
        </w:rPr>
        <w:tab/>
      </w:r>
    </w:p>
    <w:p w:rsidR="003D2062" w:rsidRDefault="003D2062" w:rsidP="00927B1B">
      <w:pPr>
        <w:spacing w:line="276" w:lineRule="auto"/>
        <w:ind w:left="709" w:hanging="709"/>
        <w:rPr>
          <w:rFonts w:hAnsi="Arial" w:cs="Arial"/>
          <w:bCs/>
        </w:rPr>
      </w:pPr>
      <w:r>
        <w:rPr>
          <w:rFonts w:hAnsi="Arial" w:cs="Arial"/>
          <w:bCs/>
        </w:rPr>
        <w:tab/>
        <w:t>Leadership Gloucestershire noted the three overarching pillars.</w:t>
      </w:r>
    </w:p>
    <w:p w:rsidR="003D2062" w:rsidRDefault="003D2062" w:rsidP="00927B1B">
      <w:pPr>
        <w:spacing w:line="276" w:lineRule="auto"/>
        <w:ind w:left="709" w:hanging="709"/>
        <w:rPr>
          <w:rFonts w:hAnsi="Arial" w:cs="Arial"/>
          <w:bCs/>
        </w:rPr>
      </w:pPr>
    </w:p>
    <w:p w:rsidR="003D2062" w:rsidRDefault="003D2062" w:rsidP="00927B1B">
      <w:pPr>
        <w:spacing w:line="276" w:lineRule="auto"/>
        <w:ind w:left="709" w:hanging="709"/>
        <w:rPr>
          <w:rFonts w:hAnsi="Arial" w:cs="Arial"/>
          <w:bCs/>
        </w:rPr>
      </w:pPr>
      <w:r>
        <w:rPr>
          <w:rFonts w:hAnsi="Arial" w:cs="Arial"/>
          <w:bCs/>
        </w:rPr>
        <w:tab/>
        <w:t>Work was underway with the Health and Wellbeing Board, making Gloucestershire a better place for the future, transforming what we do and improving health and care services today.</w:t>
      </w:r>
    </w:p>
    <w:p w:rsidR="003D2062" w:rsidRDefault="006E240D" w:rsidP="00927B1B">
      <w:pPr>
        <w:spacing w:line="276" w:lineRule="auto"/>
        <w:ind w:left="709" w:hanging="709"/>
        <w:rPr>
          <w:rFonts w:hAnsi="Arial" w:cs="Arial"/>
          <w:bCs/>
        </w:rPr>
      </w:pPr>
      <w:r>
        <w:rPr>
          <w:rFonts w:hAnsi="Arial" w:cs="Arial"/>
          <w:bCs/>
        </w:rPr>
        <w:tab/>
      </w:r>
    </w:p>
    <w:p w:rsidR="006E240D" w:rsidRDefault="006E240D" w:rsidP="00927B1B">
      <w:pPr>
        <w:spacing w:line="276" w:lineRule="auto"/>
        <w:ind w:left="709" w:hanging="709"/>
        <w:rPr>
          <w:rFonts w:hAnsi="Arial" w:cs="Arial"/>
          <w:bCs/>
        </w:rPr>
      </w:pPr>
      <w:r>
        <w:rPr>
          <w:rFonts w:hAnsi="Arial" w:cs="Arial"/>
          <w:bCs/>
        </w:rPr>
        <w:tab/>
      </w:r>
      <w:r w:rsidR="00F370C5">
        <w:rPr>
          <w:rFonts w:hAnsi="Arial" w:cs="Arial"/>
          <w:bCs/>
        </w:rPr>
        <w:t>It was about being ambitious and starting off that partnership working.</w:t>
      </w:r>
    </w:p>
    <w:p w:rsidR="00F370C5" w:rsidRDefault="00E56266" w:rsidP="00927B1B">
      <w:pPr>
        <w:spacing w:line="276" w:lineRule="auto"/>
        <w:ind w:left="709" w:hanging="709"/>
        <w:rPr>
          <w:rFonts w:hAnsi="Arial" w:cs="Arial"/>
          <w:bCs/>
        </w:rPr>
      </w:pPr>
      <w:r>
        <w:rPr>
          <w:rFonts w:hAnsi="Arial" w:cs="Arial"/>
          <w:bCs/>
        </w:rPr>
        <w:tab/>
      </w:r>
    </w:p>
    <w:p w:rsidR="00E56266" w:rsidRDefault="00E56266" w:rsidP="00927B1B">
      <w:pPr>
        <w:spacing w:line="276" w:lineRule="auto"/>
        <w:ind w:left="709" w:hanging="709"/>
        <w:rPr>
          <w:rFonts w:hAnsi="Arial" w:cs="Arial"/>
          <w:bCs/>
        </w:rPr>
      </w:pPr>
      <w:r>
        <w:rPr>
          <w:rFonts w:hAnsi="Arial" w:cs="Arial"/>
          <w:bCs/>
        </w:rPr>
        <w:tab/>
        <w:t xml:space="preserve">There was some discussion around housing and accommodation and the importance of a collective approach. </w:t>
      </w:r>
    </w:p>
    <w:p w:rsidR="003D2062" w:rsidRDefault="00C94048" w:rsidP="00927B1B">
      <w:pPr>
        <w:spacing w:line="276" w:lineRule="auto"/>
        <w:ind w:left="709" w:hanging="709"/>
        <w:rPr>
          <w:rFonts w:hAnsi="Arial" w:cs="Arial"/>
          <w:bCs/>
        </w:rPr>
      </w:pPr>
      <w:r>
        <w:rPr>
          <w:rFonts w:hAnsi="Arial" w:cs="Arial"/>
          <w:bCs/>
        </w:rPr>
        <w:tab/>
      </w:r>
    </w:p>
    <w:p w:rsidR="003D2062" w:rsidRPr="003D2062" w:rsidRDefault="003D2062" w:rsidP="00927B1B">
      <w:pPr>
        <w:spacing w:line="276" w:lineRule="auto"/>
        <w:ind w:left="709" w:hanging="709"/>
        <w:rPr>
          <w:rFonts w:hAnsi="Arial" w:cs="Arial"/>
          <w:bCs/>
        </w:rPr>
      </w:pPr>
    </w:p>
    <w:p w:rsidR="00F94510" w:rsidRDefault="00F94510" w:rsidP="00F85CF9">
      <w:pPr>
        <w:spacing w:line="276" w:lineRule="auto"/>
        <w:ind w:left="709" w:hanging="709"/>
        <w:rPr>
          <w:rFonts w:hAnsi="Arial" w:cs="Arial"/>
          <w:b/>
          <w:bCs/>
        </w:rPr>
      </w:pPr>
    </w:p>
    <w:p w:rsidR="00184616" w:rsidRDefault="00184616" w:rsidP="00F85CF9">
      <w:pPr>
        <w:spacing w:line="276" w:lineRule="auto"/>
        <w:ind w:left="709" w:hanging="709"/>
        <w:rPr>
          <w:rFonts w:hAnsi="Arial" w:cs="Arial"/>
          <w:b/>
          <w:bCs/>
        </w:rPr>
      </w:pPr>
    </w:p>
    <w:p w:rsidR="00B24ED9" w:rsidRDefault="00927B1B" w:rsidP="00F85CF9">
      <w:pPr>
        <w:spacing w:line="276" w:lineRule="auto"/>
        <w:ind w:left="709" w:hanging="709"/>
        <w:rPr>
          <w:rFonts w:hAnsi="Arial" w:cs="Arial"/>
          <w:b/>
          <w:bCs/>
        </w:rPr>
      </w:pPr>
      <w:r>
        <w:rPr>
          <w:rFonts w:hAnsi="Arial" w:cs="Arial"/>
          <w:b/>
          <w:bCs/>
        </w:rPr>
        <w:t>7</w:t>
      </w:r>
      <w:r w:rsidR="00B24ED9">
        <w:rPr>
          <w:rFonts w:hAnsi="Arial" w:cs="Arial"/>
          <w:b/>
          <w:bCs/>
        </w:rPr>
        <w:tab/>
      </w:r>
      <w:r w:rsidR="0098356D">
        <w:rPr>
          <w:rFonts w:hAnsi="Arial" w:cs="Arial"/>
          <w:b/>
          <w:bCs/>
        </w:rPr>
        <w:t>Future meetings</w:t>
      </w:r>
    </w:p>
    <w:p w:rsidR="0098356D" w:rsidRDefault="005B6322" w:rsidP="00927B1B">
      <w:pPr>
        <w:spacing w:line="276" w:lineRule="auto"/>
        <w:ind w:left="709" w:hanging="709"/>
        <w:rPr>
          <w:rFonts w:hAnsi="Arial" w:cs="Arial"/>
          <w:bCs/>
        </w:rPr>
      </w:pPr>
      <w:r>
        <w:rPr>
          <w:rFonts w:hAnsi="Arial" w:cs="Arial"/>
          <w:b/>
          <w:bCs/>
        </w:rPr>
        <w:tab/>
      </w:r>
      <w:r w:rsidR="0098356D">
        <w:rPr>
          <w:rFonts w:hAnsi="Arial" w:cs="Arial"/>
          <w:b/>
          <w:bCs/>
        </w:rPr>
        <w:tab/>
      </w:r>
      <w:r w:rsidR="00927B1B">
        <w:rPr>
          <w:rFonts w:hAnsi="Arial" w:cs="Arial"/>
          <w:bCs/>
        </w:rPr>
        <w:t>13 December at 10am</w:t>
      </w:r>
    </w:p>
    <w:p w:rsidR="00F73FFD" w:rsidRDefault="00F73FFD" w:rsidP="0098356D">
      <w:pPr>
        <w:spacing w:line="276" w:lineRule="auto"/>
        <w:ind w:left="709" w:hanging="709"/>
        <w:rPr>
          <w:rFonts w:hAnsi="Arial" w:cs="Arial"/>
          <w:bCs/>
        </w:rPr>
      </w:pPr>
    </w:p>
    <w:p w:rsidR="00A36361" w:rsidRDefault="00A36361" w:rsidP="0098356D">
      <w:pPr>
        <w:spacing w:line="276" w:lineRule="auto"/>
        <w:ind w:left="709" w:hanging="709"/>
        <w:rPr>
          <w:rFonts w:hAnsi="Arial" w:cs="Arial"/>
          <w:bCs/>
        </w:rPr>
      </w:pPr>
    </w:p>
    <w:p w:rsidR="0064514C" w:rsidRPr="0098356D" w:rsidRDefault="0064514C" w:rsidP="00590029">
      <w:pPr>
        <w:pStyle w:val="ListParagraph"/>
        <w:spacing w:line="276" w:lineRule="auto"/>
        <w:ind w:left="709" w:hanging="709"/>
        <w:rPr>
          <w:rFonts w:hAnsi="Arial" w:cs="Arial"/>
          <w:bCs/>
        </w:rPr>
      </w:pPr>
    </w:p>
    <w:p w:rsidR="0064514C" w:rsidRPr="0098356D" w:rsidRDefault="0064514C" w:rsidP="00590029">
      <w:pPr>
        <w:pStyle w:val="ListParagraph"/>
        <w:spacing w:line="276" w:lineRule="auto"/>
        <w:ind w:left="709" w:hanging="709"/>
        <w:rPr>
          <w:rFonts w:hAnsi="Arial" w:cs="Arial"/>
          <w:bCs/>
        </w:rPr>
      </w:pPr>
    </w:p>
    <w:sectPr w:rsidR="0064514C" w:rsidRPr="0098356D" w:rsidSect="001A4D79">
      <w:footerReference w:type="default" r:id="rId9"/>
      <w:pgSz w:w="11900" w:h="16840"/>
      <w:pgMar w:top="1134" w:right="1701" w:bottom="851"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54B" w:rsidRDefault="00D1354B">
      <w:r>
        <w:separator/>
      </w:r>
    </w:p>
  </w:endnote>
  <w:endnote w:type="continuationSeparator" w:id="0">
    <w:p w:rsidR="00D1354B" w:rsidRDefault="00D1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211819"/>
      <w:docPartObj>
        <w:docPartGallery w:val="Page Numbers (Bottom of Page)"/>
        <w:docPartUnique/>
      </w:docPartObj>
    </w:sdtPr>
    <w:sdtEndPr>
      <w:rPr>
        <w:noProof/>
      </w:rPr>
    </w:sdtEndPr>
    <w:sdtContent>
      <w:p w:rsidR="00E02B3E" w:rsidRDefault="00E02B3E">
        <w:pPr>
          <w:pStyle w:val="Footer"/>
          <w:jc w:val="right"/>
        </w:pPr>
        <w:r>
          <w:fldChar w:fldCharType="begin"/>
        </w:r>
        <w:r>
          <w:instrText xml:space="preserve"> PAGE   \* MERGEFORMAT </w:instrText>
        </w:r>
        <w:r>
          <w:fldChar w:fldCharType="separate"/>
        </w:r>
        <w:r w:rsidR="00D87C2C">
          <w:rPr>
            <w:noProof/>
          </w:rPr>
          <w:t>6</w:t>
        </w:r>
        <w:r>
          <w:rPr>
            <w:noProof/>
          </w:rPr>
          <w:fldChar w:fldCharType="end"/>
        </w:r>
      </w:p>
    </w:sdtContent>
  </w:sdt>
  <w:p w:rsidR="00A022CA" w:rsidRDefault="00A022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54B" w:rsidRDefault="00D1354B">
      <w:r>
        <w:separator/>
      </w:r>
    </w:p>
  </w:footnote>
  <w:footnote w:type="continuationSeparator" w:id="0">
    <w:p w:rsidR="00D1354B" w:rsidRDefault="00D13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94E"/>
    <w:multiLevelType w:val="hybridMultilevel"/>
    <w:tmpl w:val="5D4CB2BC"/>
    <w:lvl w:ilvl="0" w:tplc="8F3C7924">
      <w:start w:val="1"/>
      <w:numFmt w:val="lowerLetter"/>
      <w:lvlText w:val="%1)"/>
      <w:lvlJc w:val="left"/>
      <w:pPr>
        <w:ind w:left="177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9B75318"/>
    <w:multiLevelType w:val="hybridMultilevel"/>
    <w:tmpl w:val="1E642850"/>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2" w15:restartNumberingAfterBreak="0">
    <w:nsid w:val="0BD762E7"/>
    <w:multiLevelType w:val="hybridMultilevel"/>
    <w:tmpl w:val="0ECE5A1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3" w15:restartNumberingAfterBreak="0">
    <w:nsid w:val="17CE7CAA"/>
    <w:multiLevelType w:val="hybridMultilevel"/>
    <w:tmpl w:val="D7CEA6C4"/>
    <w:lvl w:ilvl="0" w:tplc="08090003">
      <w:start w:val="1"/>
      <w:numFmt w:val="bullet"/>
      <w:lvlText w:val="o"/>
      <w:lvlJc w:val="left"/>
      <w:pPr>
        <w:ind w:left="2147" w:hanging="360"/>
      </w:pPr>
      <w:rPr>
        <w:rFonts w:ascii="Courier New" w:hAnsi="Courier New" w:cs="Courier New"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4" w15:restartNumberingAfterBreak="0">
    <w:nsid w:val="244F2789"/>
    <w:multiLevelType w:val="hybridMultilevel"/>
    <w:tmpl w:val="EAB4BD8C"/>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5" w15:restartNumberingAfterBreak="0">
    <w:nsid w:val="26E73451"/>
    <w:multiLevelType w:val="hybridMultilevel"/>
    <w:tmpl w:val="8CAAC708"/>
    <w:lvl w:ilvl="0" w:tplc="A4D8A3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71E6F35"/>
    <w:multiLevelType w:val="hybridMultilevel"/>
    <w:tmpl w:val="ABF6742C"/>
    <w:lvl w:ilvl="0" w:tplc="1F10053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9247238"/>
    <w:multiLevelType w:val="hybridMultilevel"/>
    <w:tmpl w:val="72A8FCA8"/>
    <w:lvl w:ilvl="0" w:tplc="A568EE96">
      <w:start w:val="1"/>
      <w:numFmt w:val="lowerLetter"/>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8" w15:restartNumberingAfterBreak="0">
    <w:nsid w:val="2E8E44DD"/>
    <w:multiLevelType w:val="hybridMultilevel"/>
    <w:tmpl w:val="2034EA3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9" w15:restartNumberingAfterBreak="0">
    <w:nsid w:val="30F84D91"/>
    <w:multiLevelType w:val="hybridMultilevel"/>
    <w:tmpl w:val="E0026E4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10" w15:restartNumberingAfterBreak="0">
    <w:nsid w:val="368A0147"/>
    <w:multiLevelType w:val="hybridMultilevel"/>
    <w:tmpl w:val="3A24C2F4"/>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1" w15:restartNumberingAfterBreak="0">
    <w:nsid w:val="39DA1FA0"/>
    <w:multiLevelType w:val="hybridMultilevel"/>
    <w:tmpl w:val="AEDA6910"/>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2" w15:restartNumberingAfterBreak="0">
    <w:nsid w:val="43B24B55"/>
    <w:multiLevelType w:val="hybridMultilevel"/>
    <w:tmpl w:val="088E6A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15214"/>
    <w:multiLevelType w:val="hybridMultilevel"/>
    <w:tmpl w:val="06C6565A"/>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4" w15:restartNumberingAfterBreak="0">
    <w:nsid w:val="53A22272"/>
    <w:multiLevelType w:val="hybridMultilevel"/>
    <w:tmpl w:val="544E8592"/>
    <w:lvl w:ilvl="0" w:tplc="0B66944A">
      <w:start w:val="1"/>
      <w:numFmt w:val="lowerLetter"/>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5" w15:restartNumberingAfterBreak="0">
    <w:nsid w:val="547302A9"/>
    <w:multiLevelType w:val="hybridMultilevel"/>
    <w:tmpl w:val="75828404"/>
    <w:lvl w:ilvl="0" w:tplc="08090017">
      <w:start w:val="1"/>
      <w:numFmt w:val="lowerLetter"/>
      <w:lvlText w:val="%1)"/>
      <w:lvlJc w:val="left"/>
      <w:pPr>
        <w:ind w:left="1427" w:hanging="360"/>
      </w:pPr>
      <w:rPr>
        <w:rFonts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6" w15:restartNumberingAfterBreak="0">
    <w:nsid w:val="579C367D"/>
    <w:multiLevelType w:val="hybridMultilevel"/>
    <w:tmpl w:val="65D8876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17" w15:restartNumberingAfterBreak="0">
    <w:nsid w:val="5B800485"/>
    <w:multiLevelType w:val="hybridMultilevel"/>
    <w:tmpl w:val="2C4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05AA5"/>
    <w:multiLevelType w:val="hybridMultilevel"/>
    <w:tmpl w:val="65B2F37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19" w15:restartNumberingAfterBreak="0">
    <w:nsid w:val="722E0F56"/>
    <w:multiLevelType w:val="hybridMultilevel"/>
    <w:tmpl w:val="1E12E5B4"/>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20" w15:restartNumberingAfterBreak="0">
    <w:nsid w:val="77683469"/>
    <w:multiLevelType w:val="hybridMultilevel"/>
    <w:tmpl w:val="C5640F3C"/>
    <w:lvl w:ilvl="0" w:tplc="8F3C792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79993277"/>
    <w:multiLevelType w:val="hybridMultilevel"/>
    <w:tmpl w:val="D6541586"/>
    <w:lvl w:ilvl="0" w:tplc="64C8BD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CC55776"/>
    <w:multiLevelType w:val="hybridMultilevel"/>
    <w:tmpl w:val="3A06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3"/>
  </w:num>
  <w:num w:numId="5">
    <w:abstractNumId w:val="10"/>
  </w:num>
  <w:num w:numId="6">
    <w:abstractNumId w:val="20"/>
  </w:num>
  <w:num w:numId="7">
    <w:abstractNumId w:val="0"/>
  </w:num>
  <w:num w:numId="8">
    <w:abstractNumId w:val="7"/>
  </w:num>
  <w:num w:numId="9">
    <w:abstractNumId w:val="5"/>
  </w:num>
  <w:num w:numId="10">
    <w:abstractNumId w:val="12"/>
  </w:num>
  <w:num w:numId="11">
    <w:abstractNumId w:val="9"/>
  </w:num>
  <w:num w:numId="12">
    <w:abstractNumId w:val="19"/>
  </w:num>
  <w:num w:numId="13">
    <w:abstractNumId w:val="8"/>
  </w:num>
  <w:num w:numId="14">
    <w:abstractNumId w:val="2"/>
  </w:num>
  <w:num w:numId="15">
    <w:abstractNumId w:val="4"/>
  </w:num>
  <w:num w:numId="16">
    <w:abstractNumId w:val="1"/>
  </w:num>
  <w:num w:numId="17">
    <w:abstractNumId w:val="16"/>
  </w:num>
  <w:num w:numId="18">
    <w:abstractNumId w:val="22"/>
  </w:num>
  <w:num w:numId="19">
    <w:abstractNumId w:val="18"/>
  </w:num>
  <w:num w:numId="20">
    <w:abstractNumId w:val="11"/>
  </w:num>
  <w:num w:numId="21">
    <w:abstractNumId w:val="17"/>
  </w:num>
  <w:num w:numId="22">
    <w:abstractNumId w:val="6"/>
  </w:num>
  <w:num w:numId="2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86"/>
    <w:rsid w:val="000007D9"/>
    <w:rsid w:val="0000174C"/>
    <w:rsid w:val="00006201"/>
    <w:rsid w:val="00007A49"/>
    <w:rsid w:val="000110F2"/>
    <w:rsid w:val="0001164A"/>
    <w:rsid w:val="00014592"/>
    <w:rsid w:val="0001791D"/>
    <w:rsid w:val="00020A48"/>
    <w:rsid w:val="00022934"/>
    <w:rsid w:val="00024380"/>
    <w:rsid w:val="00030C7E"/>
    <w:rsid w:val="00031058"/>
    <w:rsid w:val="000326A0"/>
    <w:rsid w:val="00032B61"/>
    <w:rsid w:val="00035113"/>
    <w:rsid w:val="00035E88"/>
    <w:rsid w:val="00037004"/>
    <w:rsid w:val="00041D45"/>
    <w:rsid w:val="00045016"/>
    <w:rsid w:val="000459FA"/>
    <w:rsid w:val="00046705"/>
    <w:rsid w:val="0005117D"/>
    <w:rsid w:val="0005600A"/>
    <w:rsid w:val="00056952"/>
    <w:rsid w:val="000571AC"/>
    <w:rsid w:val="000654CC"/>
    <w:rsid w:val="000660BC"/>
    <w:rsid w:val="00066AC6"/>
    <w:rsid w:val="000716EA"/>
    <w:rsid w:val="0007366D"/>
    <w:rsid w:val="00073E52"/>
    <w:rsid w:val="000769A6"/>
    <w:rsid w:val="00076DA9"/>
    <w:rsid w:val="00077A09"/>
    <w:rsid w:val="00077BE9"/>
    <w:rsid w:val="000801D1"/>
    <w:rsid w:val="000824F2"/>
    <w:rsid w:val="00084611"/>
    <w:rsid w:val="0008519C"/>
    <w:rsid w:val="0008575D"/>
    <w:rsid w:val="000862FE"/>
    <w:rsid w:val="00086AA7"/>
    <w:rsid w:val="000902B5"/>
    <w:rsid w:val="00093358"/>
    <w:rsid w:val="00093C7F"/>
    <w:rsid w:val="000948F6"/>
    <w:rsid w:val="00095B26"/>
    <w:rsid w:val="00095EDF"/>
    <w:rsid w:val="00096988"/>
    <w:rsid w:val="00097FA4"/>
    <w:rsid w:val="000A3B16"/>
    <w:rsid w:val="000B0856"/>
    <w:rsid w:val="000B1A15"/>
    <w:rsid w:val="000B2F32"/>
    <w:rsid w:val="000B4C74"/>
    <w:rsid w:val="000B7387"/>
    <w:rsid w:val="000C13C2"/>
    <w:rsid w:val="000C1F1A"/>
    <w:rsid w:val="000C3B60"/>
    <w:rsid w:val="000C6B09"/>
    <w:rsid w:val="000D10FC"/>
    <w:rsid w:val="000D4B55"/>
    <w:rsid w:val="000D5729"/>
    <w:rsid w:val="000D60B2"/>
    <w:rsid w:val="000E3845"/>
    <w:rsid w:val="000E674A"/>
    <w:rsid w:val="000E7498"/>
    <w:rsid w:val="000F15C8"/>
    <w:rsid w:val="000F1C21"/>
    <w:rsid w:val="000F22BB"/>
    <w:rsid w:val="000F30EE"/>
    <w:rsid w:val="000F41F9"/>
    <w:rsid w:val="000F45B8"/>
    <w:rsid w:val="000F5B63"/>
    <w:rsid w:val="000F5BEE"/>
    <w:rsid w:val="000F6258"/>
    <w:rsid w:val="000F6531"/>
    <w:rsid w:val="001020CA"/>
    <w:rsid w:val="00102B29"/>
    <w:rsid w:val="0010344E"/>
    <w:rsid w:val="001058DC"/>
    <w:rsid w:val="00107883"/>
    <w:rsid w:val="00107A68"/>
    <w:rsid w:val="00107E93"/>
    <w:rsid w:val="0011282A"/>
    <w:rsid w:val="00112A0F"/>
    <w:rsid w:val="00113564"/>
    <w:rsid w:val="00116045"/>
    <w:rsid w:val="00117681"/>
    <w:rsid w:val="00120AC9"/>
    <w:rsid w:val="00120B0B"/>
    <w:rsid w:val="00120BBF"/>
    <w:rsid w:val="00125D96"/>
    <w:rsid w:val="001313EA"/>
    <w:rsid w:val="00132A41"/>
    <w:rsid w:val="00133832"/>
    <w:rsid w:val="00143BF3"/>
    <w:rsid w:val="00144F7A"/>
    <w:rsid w:val="001476A0"/>
    <w:rsid w:val="00150A35"/>
    <w:rsid w:val="00151CB6"/>
    <w:rsid w:val="00153274"/>
    <w:rsid w:val="0015376B"/>
    <w:rsid w:val="001546D0"/>
    <w:rsid w:val="00160A10"/>
    <w:rsid w:val="001615A7"/>
    <w:rsid w:val="00162423"/>
    <w:rsid w:val="0016363F"/>
    <w:rsid w:val="00164752"/>
    <w:rsid w:val="00174F68"/>
    <w:rsid w:val="001810FB"/>
    <w:rsid w:val="001816E7"/>
    <w:rsid w:val="00182C1A"/>
    <w:rsid w:val="00183592"/>
    <w:rsid w:val="00184616"/>
    <w:rsid w:val="00184914"/>
    <w:rsid w:val="00187D55"/>
    <w:rsid w:val="001904FF"/>
    <w:rsid w:val="001905A7"/>
    <w:rsid w:val="00191819"/>
    <w:rsid w:val="001936D4"/>
    <w:rsid w:val="001939E8"/>
    <w:rsid w:val="00193D2F"/>
    <w:rsid w:val="00194C7F"/>
    <w:rsid w:val="0019512E"/>
    <w:rsid w:val="00195B5E"/>
    <w:rsid w:val="00195BB9"/>
    <w:rsid w:val="00197725"/>
    <w:rsid w:val="00197A0C"/>
    <w:rsid w:val="001A14C4"/>
    <w:rsid w:val="001A2ED3"/>
    <w:rsid w:val="001A4D79"/>
    <w:rsid w:val="001A5840"/>
    <w:rsid w:val="001B09EA"/>
    <w:rsid w:val="001B0CCD"/>
    <w:rsid w:val="001B4308"/>
    <w:rsid w:val="001B5B08"/>
    <w:rsid w:val="001B5F86"/>
    <w:rsid w:val="001B7E9E"/>
    <w:rsid w:val="001C241F"/>
    <w:rsid w:val="001C50DC"/>
    <w:rsid w:val="001D05D1"/>
    <w:rsid w:val="001D0B41"/>
    <w:rsid w:val="001D178A"/>
    <w:rsid w:val="001D2A64"/>
    <w:rsid w:val="001D2A9D"/>
    <w:rsid w:val="001D467B"/>
    <w:rsid w:val="001E032D"/>
    <w:rsid w:val="001E4013"/>
    <w:rsid w:val="001E4A6A"/>
    <w:rsid w:val="001E4DBB"/>
    <w:rsid w:val="001E6208"/>
    <w:rsid w:val="001F0915"/>
    <w:rsid w:val="001F1AB3"/>
    <w:rsid w:val="001F2016"/>
    <w:rsid w:val="001F2738"/>
    <w:rsid w:val="001F521C"/>
    <w:rsid w:val="0020140B"/>
    <w:rsid w:val="00201456"/>
    <w:rsid w:val="00203356"/>
    <w:rsid w:val="00203858"/>
    <w:rsid w:val="00205CBB"/>
    <w:rsid w:val="00207845"/>
    <w:rsid w:val="00207DD8"/>
    <w:rsid w:val="00211017"/>
    <w:rsid w:val="00211CD2"/>
    <w:rsid w:val="00211EFB"/>
    <w:rsid w:val="0021329A"/>
    <w:rsid w:val="002145F6"/>
    <w:rsid w:val="00214CC3"/>
    <w:rsid w:val="00221B8A"/>
    <w:rsid w:val="00221D08"/>
    <w:rsid w:val="0022273C"/>
    <w:rsid w:val="002245F4"/>
    <w:rsid w:val="0022649A"/>
    <w:rsid w:val="00226E0B"/>
    <w:rsid w:val="00226E7C"/>
    <w:rsid w:val="00227077"/>
    <w:rsid w:val="002270BD"/>
    <w:rsid w:val="00230FB8"/>
    <w:rsid w:val="00234352"/>
    <w:rsid w:val="00235034"/>
    <w:rsid w:val="0024303E"/>
    <w:rsid w:val="00243D64"/>
    <w:rsid w:val="0024711A"/>
    <w:rsid w:val="00247C02"/>
    <w:rsid w:val="00253E88"/>
    <w:rsid w:val="00254F41"/>
    <w:rsid w:val="00254F9F"/>
    <w:rsid w:val="0026228F"/>
    <w:rsid w:val="00262320"/>
    <w:rsid w:val="00263790"/>
    <w:rsid w:val="00263AE9"/>
    <w:rsid w:val="002707F8"/>
    <w:rsid w:val="0027274E"/>
    <w:rsid w:val="00274A5A"/>
    <w:rsid w:val="00276BB7"/>
    <w:rsid w:val="00277154"/>
    <w:rsid w:val="00277477"/>
    <w:rsid w:val="00280C39"/>
    <w:rsid w:val="00281FDE"/>
    <w:rsid w:val="002839AA"/>
    <w:rsid w:val="00283C9E"/>
    <w:rsid w:val="00290239"/>
    <w:rsid w:val="00291F99"/>
    <w:rsid w:val="00296A6D"/>
    <w:rsid w:val="002975B5"/>
    <w:rsid w:val="002A2EBD"/>
    <w:rsid w:val="002A3D7C"/>
    <w:rsid w:val="002A4277"/>
    <w:rsid w:val="002A4B60"/>
    <w:rsid w:val="002B0CBB"/>
    <w:rsid w:val="002B329C"/>
    <w:rsid w:val="002B330E"/>
    <w:rsid w:val="002B5881"/>
    <w:rsid w:val="002C0C43"/>
    <w:rsid w:val="002C0E44"/>
    <w:rsid w:val="002C1C73"/>
    <w:rsid w:val="002C4992"/>
    <w:rsid w:val="002D25E8"/>
    <w:rsid w:val="002D3450"/>
    <w:rsid w:val="002D540E"/>
    <w:rsid w:val="002D6310"/>
    <w:rsid w:val="002D77BF"/>
    <w:rsid w:val="002E0ED4"/>
    <w:rsid w:val="002E1FE4"/>
    <w:rsid w:val="002E4E57"/>
    <w:rsid w:val="002F21B4"/>
    <w:rsid w:val="002F29BB"/>
    <w:rsid w:val="002F699B"/>
    <w:rsid w:val="002F7583"/>
    <w:rsid w:val="002F7826"/>
    <w:rsid w:val="00302FBD"/>
    <w:rsid w:val="003040CD"/>
    <w:rsid w:val="00304554"/>
    <w:rsid w:val="003045B1"/>
    <w:rsid w:val="00304C4D"/>
    <w:rsid w:val="003054A6"/>
    <w:rsid w:val="00305E2D"/>
    <w:rsid w:val="00307AC5"/>
    <w:rsid w:val="00310061"/>
    <w:rsid w:val="00310BAE"/>
    <w:rsid w:val="00311530"/>
    <w:rsid w:val="00313719"/>
    <w:rsid w:val="0031448C"/>
    <w:rsid w:val="003146B9"/>
    <w:rsid w:val="00314DCD"/>
    <w:rsid w:val="00317671"/>
    <w:rsid w:val="00320104"/>
    <w:rsid w:val="00321FAA"/>
    <w:rsid w:val="00323842"/>
    <w:rsid w:val="00323F8E"/>
    <w:rsid w:val="00325E63"/>
    <w:rsid w:val="003275B6"/>
    <w:rsid w:val="003323AF"/>
    <w:rsid w:val="00332BB6"/>
    <w:rsid w:val="00333175"/>
    <w:rsid w:val="003333D0"/>
    <w:rsid w:val="003374B8"/>
    <w:rsid w:val="00337632"/>
    <w:rsid w:val="00341E31"/>
    <w:rsid w:val="00344B6D"/>
    <w:rsid w:val="003453AC"/>
    <w:rsid w:val="00347447"/>
    <w:rsid w:val="00350A86"/>
    <w:rsid w:val="00350E8C"/>
    <w:rsid w:val="00351DC8"/>
    <w:rsid w:val="00351F8F"/>
    <w:rsid w:val="0035571B"/>
    <w:rsid w:val="00355D84"/>
    <w:rsid w:val="00356AE7"/>
    <w:rsid w:val="003578E3"/>
    <w:rsid w:val="00357EA4"/>
    <w:rsid w:val="00362BF3"/>
    <w:rsid w:val="00363589"/>
    <w:rsid w:val="00364AF7"/>
    <w:rsid w:val="00364B2F"/>
    <w:rsid w:val="00364E30"/>
    <w:rsid w:val="00365495"/>
    <w:rsid w:val="0036692B"/>
    <w:rsid w:val="003671BA"/>
    <w:rsid w:val="00370282"/>
    <w:rsid w:val="0037058C"/>
    <w:rsid w:val="00371C9E"/>
    <w:rsid w:val="003763CC"/>
    <w:rsid w:val="00377A65"/>
    <w:rsid w:val="00380F9C"/>
    <w:rsid w:val="00384288"/>
    <w:rsid w:val="0038464C"/>
    <w:rsid w:val="0038784D"/>
    <w:rsid w:val="00387B30"/>
    <w:rsid w:val="00390F3C"/>
    <w:rsid w:val="0039192F"/>
    <w:rsid w:val="00391FFF"/>
    <w:rsid w:val="00392DCB"/>
    <w:rsid w:val="00393289"/>
    <w:rsid w:val="00393553"/>
    <w:rsid w:val="00395918"/>
    <w:rsid w:val="003A09EE"/>
    <w:rsid w:val="003A0DD7"/>
    <w:rsid w:val="003A1187"/>
    <w:rsid w:val="003A256B"/>
    <w:rsid w:val="003A3B52"/>
    <w:rsid w:val="003B0A64"/>
    <w:rsid w:val="003B2685"/>
    <w:rsid w:val="003B2FD4"/>
    <w:rsid w:val="003B30B3"/>
    <w:rsid w:val="003B456D"/>
    <w:rsid w:val="003B5F89"/>
    <w:rsid w:val="003B7458"/>
    <w:rsid w:val="003C28CF"/>
    <w:rsid w:val="003C5931"/>
    <w:rsid w:val="003C6705"/>
    <w:rsid w:val="003C7696"/>
    <w:rsid w:val="003D1BB7"/>
    <w:rsid w:val="003D1C22"/>
    <w:rsid w:val="003D2062"/>
    <w:rsid w:val="003D30A4"/>
    <w:rsid w:val="003D70B0"/>
    <w:rsid w:val="003E0C6F"/>
    <w:rsid w:val="003E14D3"/>
    <w:rsid w:val="003E171F"/>
    <w:rsid w:val="003E1DE6"/>
    <w:rsid w:val="003E3605"/>
    <w:rsid w:val="003E40B7"/>
    <w:rsid w:val="003F01F6"/>
    <w:rsid w:val="003F1AAF"/>
    <w:rsid w:val="003F210A"/>
    <w:rsid w:val="003F3889"/>
    <w:rsid w:val="004003DB"/>
    <w:rsid w:val="004025E8"/>
    <w:rsid w:val="00402975"/>
    <w:rsid w:val="00403245"/>
    <w:rsid w:val="004034E6"/>
    <w:rsid w:val="004055AE"/>
    <w:rsid w:val="0041053E"/>
    <w:rsid w:val="00410CA0"/>
    <w:rsid w:val="00411086"/>
    <w:rsid w:val="00415C70"/>
    <w:rsid w:val="00420C25"/>
    <w:rsid w:val="004214B7"/>
    <w:rsid w:val="00421E9E"/>
    <w:rsid w:val="004240B4"/>
    <w:rsid w:val="004264F0"/>
    <w:rsid w:val="00426556"/>
    <w:rsid w:val="004269D0"/>
    <w:rsid w:val="00427038"/>
    <w:rsid w:val="004317C9"/>
    <w:rsid w:val="004403FB"/>
    <w:rsid w:val="004406DE"/>
    <w:rsid w:val="00443451"/>
    <w:rsid w:val="004439B1"/>
    <w:rsid w:val="004454C3"/>
    <w:rsid w:val="004509F4"/>
    <w:rsid w:val="004529AA"/>
    <w:rsid w:val="0045307E"/>
    <w:rsid w:val="004531CE"/>
    <w:rsid w:val="0045385F"/>
    <w:rsid w:val="00454CF3"/>
    <w:rsid w:val="00455669"/>
    <w:rsid w:val="00457F6B"/>
    <w:rsid w:val="004641DE"/>
    <w:rsid w:val="00464AD4"/>
    <w:rsid w:val="00466066"/>
    <w:rsid w:val="004711AC"/>
    <w:rsid w:val="004737A0"/>
    <w:rsid w:val="004742D6"/>
    <w:rsid w:val="0047446F"/>
    <w:rsid w:val="0047674F"/>
    <w:rsid w:val="00477568"/>
    <w:rsid w:val="004778C4"/>
    <w:rsid w:val="00477FF1"/>
    <w:rsid w:val="00480734"/>
    <w:rsid w:val="00480CFC"/>
    <w:rsid w:val="004814F4"/>
    <w:rsid w:val="00481F01"/>
    <w:rsid w:val="00482ACF"/>
    <w:rsid w:val="004831B9"/>
    <w:rsid w:val="00484BEE"/>
    <w:rsid w:val="00485FBB"/>
    <w:rsid w:val="00487B21"/>
    <w:rsid w:val="00490D09"/>
    <w:rsid w:val="00490D84"/>
    <w:rsid w:val="00492856"/>
    <w:rsid w:val="00492960"/>
    <w:rsid w:val="004939EA"/>
    <w:rsid w:val="00496A37"/>
    <w:rsid w:val="00497E6B"/>
    <w:rsid w:val="004A1BCF"/>
    <w:rsid w:val="004A5751"/>
    <w:rsid w:val="004A57E6"/>
    <w:rsid w:val="004A722C"/>
    <w:rsid w:val="004B251B"/>
    <w:rsid w:val="004B3B2F"/>
    <w:rsid w:val="004B4F4F"/>
    <w:rsid w:val="004B70C4"/>
    <w:rsid w:val="004B74FE"/>
    <w:rsid w:val="004C0429"/>
    <w:rsid w:val="004C1845"/>
    <w:rsid w:val="004C316B"/>
    <w:rsid w:val="004C4DA5"/>
    <w:rsid w:val="004C58C7"/>
    <w:rsid w:val="004C5CD5"/>
    <w:rsid w:val="004C7561"/>
    <w:rsid w:val="004C783E"/>
    <w:rsid w:val="004D1DE2"/>
    <w:rsid w:val="004D2475"/>
    <w:rsid w:val="004D3892"/>
    <w:rsid w:val="004D3A5F"/>
    <w:rsid w:val="004D44B1"/>
    <w:rsid w:val="004E0F1A"/>
    <w:rsid w:val="004E3373"/>
    <w:rsid w:val="004E4CBB"/>
    <w:rsid w:val="004E58F7"/>
    <w:rsid w:val="004E681F"/>
    <w:rsid w:val="004E6FFE"/>
    <w:rsid w:val="004E7834"/>
    <w:rsid w:val="004F2E56"/>
    <w:rsid w:val="004F3039"/>
    <w:rsid w:val="004F32E2"/>
    <w:rsid w:val="004F3CE8"/>
    <w:rsid w:val="004F3D6E"/>
    <w:rsid w:val="004F46BD"/>
    <w:rsid w:val="004F62B4"/>
    <w:rsid w:val="005041BC"/>
    <w:rsid w:val="0050778F"/>
    <w:rsid w:val="00507D4F"/>
    <w:rsid w:val="00507EED"/>
    <w:rsid w:val="00510C41"/>
    <w:rsid w:val="005138B5"/>
    <w:rsid w:val="005160B3"/>
    <w:rsid w:val="0051665B"/>
    <w:rsid w:val="00520A28"/>
    <w:rsid w:val="00522494"/>
    <w:rsid w:val="0052267B"/>
    <w:rsid w:val="00523A94"/>
    <w:rsid w:val="00523ACA"/>
    <w:rsid w:val="005240AB"/>
    <w:rsid w:val="00524E07"/>
    <w:rsid w:val="00526F88"/>
    <w:rsid w:val="00530357"/>
    <w:rsid w:val="00530557"/>
    <w:rsid w:val="005306E2"/>
    <w:rsid w:val="00530D49"/>
    <w:rsid w:val="005326A6"/>
    <w:rsid w:val="0053284F"/>
    <w:rsid w:val="00534566"/>
    <w:rsid w:val="005372AC"/>
    <w:rsid w:val="00537347"/>
    <w:rsid w:val="00537C3D"/>
    <w:rsid w:val="00537FC3"/>
    <w:rsid w:val="00543A33"/>
    <w:rsid w:val="00544237"/>
    <w:rsid w:val="00545E5F"/>
    <w:rsid w:val="00551B81"/>
    <w:rsid w:val="0055238C"/>
    <w:rsid w:val="00554FE7"/>
    <w:rsid w:val="005573C4"/>
    <w:rsid w:val="00560480"/>
    <w:rsid w:val="005618B6"/>
    <w:rsid w:val="00562436"/>
    <w:rsid w:val="00562E3D"/>
    <w:rsid w:val="005657BA"/>
    <w:rsid w:val="0056701B"/>
    <w:rsid w:val="00571356"/>
    <w:rsid w:val="005749C4"/>
    <w:rsid w:val="00574D49"/>
    <w:rsid w:val="00574E31"/>
    <w:rsid w:val="005751B4"/>
    <w:rsid w:val="00576E67"/>
    <w:rsid w:val="00580B5F"/>
    <w:rsid w:val="00581ED0"/>
    <w:rsid w:val="005845E8"/>
    <w:rsid w:val="005867EB"/>
    <w:rsid w:val="00586D2E"/>
    <w:rsid w:val="00587813"/>
    <w:rsid w:val="00590029"/>
    <w:rsid w:val="00590FBF"/>
    <w:rsid w:val="00595EBF"/>
    <w:rsid w:val="005975BD"/>
    <w:rsid w:val="005A2BD3"/>
    <w:rsid w:val="005A38CE"/>
    <w:rsid w:val="005A42D1"/>
    <w:rsid w:val="005A4BA9"/>
    <w:rsid w:val="005B23EF"/>
    <w:rsid w:val="005B30BB"/>
    <w:rsid w:val="005B3652"/>
    <w:rsid w:val="005B4089"/>
    <w:rsid w:val="005B62A5"/>
    <w:rsid w:val="005B6322"/>
    <w:rsid w:val="005C14FC"/>
    <w:rsid w:val="005C173B"/>
    <w:rsid w:val="005C3909"/>
    <w:rsid w:val="005C3CA5"/>
    <w:rsid w:val="005C4D9A"/>
    <w:rsid w:val="005C5CB4"/>
    <w:rsid w:val="005C6059"/>
    <w:rsid w:val="005C7517"/>
    <w:rsid w:val="005D0F9B"/>
    <w:rsid w:val="005D38AD"/>
    <w:rsid w:val="005D4530"/>
    <w:rsid w:val="005D63FE"/>
    <w:rsid w:val="005E27EB"/>
    <w:rsid w:val="005E3990"/>
    <w:rsid w:val="005E6091"/>
    <w:rsid w:val="005E6292"/>
    <w:rsid w:val="005E7645"/>
    <w:rsid w:val="005E79A7"/>
    <w:rsid w:val="005F1244"/>
    <w:rsid w:val="005F5BB3"/>
    <w:rsid w:val="005F5F5A"/>
    <w:rsid w:val="00600553"/>
    <w:rsid w:val="006007B8"/>
    <w:rsid w:val="00605445"/>
    <w:rsid w:val="0060557E"/>
    <w:rsid w:val="00605607"/>
    <w:rsid w:val="00610443"/>
    <w:rsid w:val="00612277"/>
    <w:rsid w:val="0061245F"/>
    <w:rsid w:val="00613562"/>
    <w:rsid w:val="00614E23"/>
    <w:rsid w:val="00622459"/>
    <w:rsid w:val="00623F13"/>
    <w:rsid w:val="00627AD7"/>
    <w:rsid w:val="00627B72"/>
    <w:rsid w:val="00627DDA"/>
    <w:rsid w:val="00630E74"/>
    <w:rsid w:val="00635B21"/>
    <w:rsid w:val="00636959"/>
    <w:rsid w:val="00641023"/>
    <w:rsid w:val="00642717"/>
    <w:rsid w:val="0064514C"/>
    <w:rsid w:val="00645419"/>
    <w:rsid w:val="00646040"/>
    <w:rsid w:val="006504A7"/>
    <w:rsid w:val="0065061B"/>
    <w:rsid w:val="00650772"/>
    <w:rsid w:val="00650C2A"/>
    <w:rsid w:val="00651FC2"/>
    <w:rsid w:val="006528CF"/>
    <w:rsid w:val="00652DCF"/>
    <w:rsid w:val="00654FD5"/>
    <w:rsid w:val="006568A4"/>
    <w:rsid w:val="00656F3D"/>
    <w:rsid w:val="006574F0"/>
    <w:rsid w:val="0066121C"/>
    <w:rsid w:val="00665F41"/>
    <w:rsid w:val="00666760"/>
    <w:rsid w:val="00670A3C"/>
    <w:rsid w:val="00675693"/>
    <w:rsid w:val="00675BCC"/>
    <w:rsid w:val="00676858"/>
    <w:rsid w:val="00682184"/>
    <w:rsid w:val="006844DE"/>
    <w:rsid w:val="00685493"/>
    <w:rsid w:val="0068558B"/>
    <w:rsid w:val="00687C25"/>
    <w:rsid w:val="00691766"/>
    <w:rsid w:val="006938A1"/>
    <w:rsid w:val="006940A8"/>
    <w:rsid w:val="00697B9C"/>
    <w:rsid w:val="006A2FFD"/>
    <w:rsid w:val="006A5C18"/>
    <w:rsid w:val="006A6F10"/>
    <w:rsid w:val="006B2148"/>
    <w:rsid w:val="006B2596"/>
    <w:rsid w:val="006B36E9"/>
    <w:rsid w:val="006B7C37"/>
    <w:rsid w:val="006C1805"/>
    <w:rsid w:val="006C291A"/>
    <w:rsid w:val="006C2CF1"/>
    <w:rsid w:val="006C3B39"/>
    <w:rsid w:val="006C4447"/>
    <w:rsid w:val="006C61A7"/>
    <w:rsid w:val="006D3B56"/>
    <w:rsid w:val="006D3BC5"/>
    <w:rsid w:val="006D42F1"/>
    <w:rsid w:val="006D436F"/>
    <w:rsid w:val="006D56B4"/>
    <w:rsid w:val="006E240D"/>
    <w:rsid w:val="006E3B72"/>
    <w:rsid w:val="006E62A7"/>
    <w:rsid w:val="006E691E"/>
    <w:rsid w:val="006E75A1"/>
    <w:rsid w:val="006F01C3"/>
    <w:rsid w:val="006F0E86"/>
    <w:rsid w:val="006F1CB8"/>
    <w:rsid w:val="006F1F78"/>
    <w:rsid w:val="006F232A"/>
    <w:rsid w:val="006F27C6"/>
    <w:rsid w:val="006F2E2D"/>
    <w:rsid w:val="006F5864"/>
    <w:rsid w:val="007000B4"/>
    <w:rsid w:val="00701A47"/>
    <w:rsid w:val="00702684"/>
    <w:rsid w:val="00705F93"/>
    <w:rsid w:val="00706712"/>
    <w:rsid w:val="0071056B"/>
    <w:rsid w:val="007107BF"/>
    <w:rsid w:val="007125B5"/>
    <w:rsid w:val="007133C6"/>
    <w:rsid w:val="0071518E"/>
    <w:rsid w:val="007157D0"/>
    <w:rsid w:val="007162ED"/>
    <w:rsid w:val="00724B6F"/>
    <w:rsid w:val="007261A9"/>
    <w:rsid w:val="00726286"/>
    <w:rsid w:val="00727AC4"/>
    <w:rsid w:val="00733ACD"/>
    <w:rsid w:val="007348C3"/>
    <w:rsid w:val="00735AF1"/>
    <w:rsid w:val="00736E6C"/>
    <w:rsid w:val="00737DB9"/>
    <w:rsid w:val="00753792"/>
    <w:rsid w:val="007557C9"/>
    <w:rsid w:val="00755B61"/>
    <w:rsid w:val="00757CD2"/>
    <w:rsid w:val="00763A84"/>
    <w:rsid w:val="007673A2"/>
    <w:rsid w:val="007726C8"/>
    <w:rsid w:val="0077353D"/>
    <w:rsid w:val="0077463E"/>
    <w:rsid w:val="007751E5"/>
    <w:rsid w:val="00775BDF"/>
    <w:rsid w:val="007808E0"/>
    <w:rsid w:val="00781A1C"/>
    <w:rsid w:val="00782AFE"/>
    <w:rsid w:val="00783A18"/>
    <w:rsid w:val="00783D17"/>
    <w:rsid w:val="007844D2"/>
    <w:rsid w:val="00784503"/>
    <w:rsid w:val="0078644E"/>
    <w:rsid w:val="00790D67"/>
    <w:rsid w:val="00791787"/>
    <w:rsid w:val="00791E9E"/>
    <w:rsid w:val="00796CE6"/>
    <w:rsid w:val="007A194B"/>
    <w:rsid w:val="007A219A"/>
    <w:rsid w:val="007A5F7D"/>
    <w:rsid w:val="007A7611"/>
    <w:rsid w:val="007A7D0A"/>
    <w:rsid w:val="007B0CCD"/>
    <w:rsid w:val="007B2225"/>
    <w:rsid w:val="007B3F14"/>
    <w:rsid w:val="007B5729"/>
    <w:rsid w:val="007B5A47"/>
    <w:rsid w:val="007B63D3"/>
    <w:rsid w:val="007B7050"/>
    <w:rsid w:val="007B7B14"/>
    <w:rsid w:val="007C15CF"/>
    <w:rsid w:val="007C3C7C"/>
    <w:rsid w:val="007C414A"/>
    <w:rsid w:val="007C430A"/>
    <w:rsid w:val="007C5B3E"/>
    <w:rsid w:val="007C688E"/>
    <w:rsid w:val="007C7852"/>
    <w:rsid w:val="007D185D"/>
    <w:rsid w:val="007D1A07"/>
    <w:rsid w:val="007D1B3B"/>
    <w:rsid w:val="007D26C0"/>
    <w:rsid w:val="007D469A"/>
    <w:rsid w:val="007E2AE1"/>
    <w:rsid w:val="007E52F0"/>
    <w:rsid w:val="007E631F"/>
    <w:rsid w:val="007E6880"/>
    <w:rsid w:val="007F240F"/>
    <w:rsid w:val="007F2650"/>
    <w:rsid w:val="007F3BD5"/>
    <w:rsid w:val="007F4484"/>
    <w:rsid w:val="007F493F"/>
    <w:rsid w:val="007F7419"/>
    <w:rsid w:val="007F7C4C"/>
    <w:rsid w:val="008002E7"/>
    <w:rsid w:val="008003D8"/>
    <w:rsid w:val="00800F44"/>
    <w:rsid w:val="00801032"/>
    <w:rsid w:val="008032B1"/>
    <w:rsid w:val="008040C0"/>
    <w:rsid w:val="008054FD"/>
    <w:rsid w:val="00807481"/>
    <w:rsid w:val="00812D76"/>
    <w:rsid w:val="008148A7"/>
    <w:rsid w:val="008158C6"/>
    <w:rsid w:val="008158FC"/>
    <w:rsid w:val="00815B17"/>
    <w:rsid w:val="0081672F"/>
    <w:rsid w:val="008264AF"/>
    <w:rsid w:val="008266CC"/>
    <w:rsid w:val="00826A79"/>
    <w:rsid w:val="00830A29"/>
    <w:rsid w:val="00831D74"/>
    <w:rsid w:val="00836520"/>
    <w:rsid w:val="00836981"/>
    <w:rsid w:val="00837D8B"/>
    <w:rsid w:val="00841C11"/>
    <w:rsid w:val="0084385D"/>
    <w:rsid w:val="00844938"/>
    <w:rsid w:val="008458E7"/>
    <w:rsid w:val="008518A1"/>
    <w:rsid w:val="0085199F"/>
    <w:rsid w:val="00853F87"/>
    <w:rsid w:val="008619E4"/>
    <w:rsid w:val="008626DF"/>
    <w:rsid w:val="00862B7C"/>
    <w:rsid w:val="00863BE2"/>
    <w:rsid w:val="00864C67"/>
    <w:rsid w:val="00865A0A"/>
    <w:rsid w:val="00870534"/>
    <w:rsid w:val="00870B1B"/>
    <w:rsid w:val="00870F3F"/>
    <w:rsid w:val="008711A2"/>
    <w:rsid w:val="008725C1"/>
    <w:rsid w:val="0087266E"/>
    <w:rsid w:val="00872A32"/>
    <w:rsid w:val="008732ED"/>
    <w:rsid w:val="00873E46"/>
    <w:rsid w:val="00873FFB"/>
    <w:rsid w:val="00875F32"/>
    <w:rsid w:val="0088045D"/>
    <w:rsid w:val="00882F81"/>
    <w:rsid w:val="00883933"/>
    <w:rsid w:val="00885820"/>
    <w:rsid w:val="00886957"/>
    <w:rsid w:val="00887756"/>
    <w:rsid w:val="00894526"/>
    <w:rsid w:val="00896110"/>
    <w:rsid w:val="00897345"/>
    <w:rsid w:val="00897C91"/>
    <w:rsid w:val="00897CF1"/>
    <w:rsid w:val="008A3B3D"/>
    <w:rsid w:val="008A564D"/>
    <w:rsid w:val="008A6F3C"/>
    <w:rsid w:val="008B0040"/>
    <w:rsid w:val="008B086E"/>
    <w:rsid w:val="008B151C"/>
    <w:rsid w:val="008B3A19"/>
    <w:rsid w:val="008B4235"/>
    <w:rsid w:val="008B4BE5"/>
    <w:rsid w:val="008B5274"/>
    <w:rsid w:val="008B6606"/>
    <w:rsid w:val="008B6F09"/>
    <w:rsid w:val="008C3090"/>
    <w:rsid w:val="008C3A11"/>
    <w:rsid w:val="008C49AF"/>
    <w:rsid w:val="008C5A8A"/>
    <w:rsid w:val="008C6F4B"/>
    <w:rsid w:val="008C7365"/>
    <w:rsid w:val="008D02DA"/>
    <w:rsid w:val="008D321F"/>
    <w:rsid w:val="008D3F83"/>
    <w:rsid w:val="008E1576"/>
    <w:rsid w:val="008E1709"/>
    <w:rsid w:val="008E262A"/>
    <w:rsid w:val="008E291A"/>
    <w:rsid w:val="008E5712"/>
    <w:rsid w:val="008E7FCB"/>
    <w:rsid w:val="008F4445"/>
    <w:rsid w:val="008F6B49"/>
    <w:rsid w:val="008F6CB4"/>
    <w:rsid w:val="008F706B"/>
    <w:rsid w:val="008F72E0"/>
    <w:rsid w:val="00903DE6"/>
    <w:rsid w:val="0091396C"/>
    <w:rsid w:val="0091726A"/>
    <w:rsid w:val="00920106"/>
    <w:rsid w:val="00927B1B"/>
    <w:rsid w:val="00927EAA"/>
    <w:rsid w:val="00927F20"/>
    <w:rsid w:val="0093320F"/>
    <w:rsid w:val="00934D6F"/>
    <w:rsid w:val="00935DF7"/>
    <w:rsid w:val="00940241"/>
    <w:rsid w:val="00940942"/>
    <w:rsid w:val="00942C31"/>
    <w:rsid w:val="0094324E"/>
    <w:rsid w:val="00945584"/>
    <w:rsid w:val="0094763E"/>
    <w:rsid w:val="009477ED"/>
    <w:rsid w:val="00950225"/>
    <w:rsid w:val="00950579"/>
    <w:rsid w:val="00950AD8"/>
    <w:rsid w:val="00950DC6"/>
    <w:rsid w:val="00952265"/>
    <w:rsid w:val="00953ADA"/>
    <w:rsid w:val="0095511A"/>
    <w:rsid w:val="00955BE9"/>
    <w:rsid w:val="009561AB"/>
    <w:rsid w:val="009572A1"/>
    <w:rsid w:val="00960592"/>
    <w:rsid w:val="00962BE6"/>
    <w:rsid w:val="00962F34"/>
    <w:rsid w:val="0096329A"/>
    <w:rsid w:val="00966395"/>
    <w:rsid w:val="00966C34"/>
    <w:rsid w:val="00967B2C"/>
    <w:rsid w:val="00967F8E"/>
    <w:rsid w:val="00970A5A"/>
    <w:rsid w:val="0097131B"/>
    <w:rsid w:val="009713C5"/>
    <w:rsid w:val="00972E93"/>
    <w:rsid w:val="00973BE1"/>
    <w:rsid w:val="0097458C"/>
    <w:rsid w:val="0097481B"/>
    <w:rsid w:val="00976657"/>
    <w:rsid w:val="009772F9"/>
    <w:rsid w:val="009801CC"/>
    <w:rsid w:val="009810BA"/>
    <w:rsid w:val="00981378"/>
    <w:rsid w:val="00981587"/>
    <w:rsid w:val="0098356D"/>
    <w:rsid w:val="0098373F"/>
    <w:rsid w:val="00983D88"/>
    <w:rsid w:val="009844D3"/>
    <w:rsid w:val="00985462"/>
    <w:rsid w:val="00990E2D"/>
    <w:rsid w:val="00993B21"/>
    <w:rsid w:val="00994C24"/>
    <w:rsid w:val="009952C0"/>
    <w:rsid w:val="009A1456"/>
    <w:rsid w:val="009A4C35"/>
    <w:rsid w:val="009A7DAB"/>
    <w:rsid w:val="009B2DC7"/>
    <w:rsid w:val="009B3687"/>
    <w:rsid w:val="009B3A43"/>
    <w:rsid w:val="009B432B"/>
    <w:rsid w:val="009B5AE9"/>
    <w:rsid w:val="009B5B49"/>
    <w:rsid w:val="009B7014"/>
    <w:rsid w:val="009C36A2"/>
    <w:rsid w:val="009C5778"/>
    <w:rsid w:val="009C6FE9"/>
    <w:rsid w:val="009D1D90"/>
    <w:rsid w:val="009D2E86"/>
    <w:rsid w:val="009D3239"/>
    <w:rsid w:val="009D39B1"/>
    <w:rsid w:val="009D3A49"/>
    <w:rsid w:val="009D4F59"/>
    <w:rsid w:val="009D5B82"/>
    <w:rsid w:val="009E2A25"/>
    <w:rsid w:val="009E5059"/>
    <w:rsid w:val="009E60DC"/>
    <w:rsid w:val="009E6E6B"/>
    <w:rsid w:val="009E72F9"/>
    <w:rsid w:val="009F4AED"/>
    <w:rsid w:val="009F6825"/>
    <w:rsid w:val="00A00774"/>
    <w:rsid w:val="00A00E24"/>
    <w:rsid w:val="00A022CA"/>
    <w:rsid w:val="00A071F2"/>
    <w:rsid w:val="00A07E4A"/>
    <w:rsid w:val="00A111D6"/>
    <w:rsid w:val="00A11532"/>
    <w:rsid w:val="00A11919"/>
    <w:rsid w:val="00A12F6F"/>
    <w:rsid w:val="00A1393F"/>
    <w:rsid w:val="00A1423F"/>
    <w:rsid w:val="00A1730A"/>
    <w:rsid w:val="00A17A32"/>
    <w:rsid w:val="00A210EE"/>
    <w:rsid w:val="00A242F7"/>
    <w:rsid w:val="00A24763"/>
    <w:rsid w:val="00A25AC7"/>
    <w:rsid w:val="00A26259"/>
    <w:rsid w:val="00A30A7B"/>
    <w:rsid w:val="00A324F5"/>
    <w:rsid w:val="00A34F33"/>
    <w:rsid w:val="00A36361"/>
    <w:rsid w:val="00A36D73"/>
    <w:rsid w:val="00A36F21"/>
    <w:rsid w:val="00A40268"/>
    <w:rsid w:val="00A42504"/>
    <w:rsid w:val="00A429DB"/>
    <w:rsid w:val="00A442C6"/>
    <w:rsid w:val="00A46420"/>
    <w:rsid w:val="00A46ABC"/>
    <w:rsid w:val="00A5254D"/>
    <w:rsid w:val="00A5313D"/>
    <w:rsid w:val="00A53FB4"/>
    <w:rsid w:val="00A54B89"/>
    <w:rsid w:val="00A54F67"/>
    <w:rsid w:val="00A55F40"/>
    <w:rsid w:val="00A56E45"/>
    <w:rsid w:val="00A57A2D"/>
    <w:rsid w:val="00A6192F"/>
    <w:rsid w:val="00A6419A"/>
    <w:rsid w:val="00A65812"/>
    <w:rsid w:val="00A6695B"/>
    <w:rsid w:val="00A67BC1"/>
    <w:rsid w:val="00A715A4"/>
    <w:rsid w:val="00A72430"/>
    <w:rsid w:val="00A7466D"/>
    <w:rsid w:val="00A74850"/>
    <w:rsid w:val="00A778A5"/>
    <w:rsid w:val="00A813DD"/>
    <w:rsid w:val="00A82422"/>
    <w:rsid w:val="00A83D5D"/>
    <w:rsid w:val="00A83F71"/>
    <w:rsid w:val="00A8494F"/>
    <w:rsid w:val="00A86BE4"/>
    <w:rsid w:val="00A91761"/>
    <w:rsid w:val="00A91C78"/>
    <w:rsid w:val="00A92257"/>
    <w:rsid w:val="00A92588"/>
    <w:rsid w:val="00A9304A"/>
    <w:rsid w:val="00A95FBC"/>
    <w:rsid w:val="00A9609F"/>
    <w:rsid w:val="00A960AB"/>
    <w:rsid w:val="00A97688"/>
    <w:rsid w:val="00AA120D"/>
    <w:rsid w:val="00AA2DB7"/>
    <w:rsid w:val="00AA3D97"/>
    <w:rsid w:val="00AA7773"/>
    <w:rsid w:val="00AA7C8D"/>
    <w:rsid w:val="00AB0A02"/>
    <w:rsid w:val="00AB2B03"/>
    <w:rsid w:val="00AB3CCD"/>
    <w:rsid w:val="00AB3E03"/>
    <w:rsid w:val="00AB50AF"/>
    <w:rsid w:val="00AB69DF"/>
    <w:rsid w:val="00AC14B1"/>
    <w:rsid w:val="00AC2337"/>
    <w:rsid w:val="00AC2A85"/>
    <w:rsid w:val="00AC3E6B"/>
    <w:rsid w:val="00AC43B5"/>
    <w:rsid w:val="00AC5760"/>
    <w:rsid w:val="00AC62C3"/>
    <w:rsid w:val="00AD0189"/>
    <w:rsid w:val="00AD4300"/>
    <w:rsid w:val="00AD6579"/>
    <w:rsid w:val="00AD7173"/>
    <w:rsid w:val="00AD7DCB"/>
    <w:rsid w:val="00AE4118"/>
    <w:rsid w:val="00AE4F19"/>
    <w:rsid w:val="00AE6425"/>
    <w:rsid w:val="00AE662E"/>
    <w:rsid w:val="00AE7B4D"/>
    <w:rsid w:val="00AF04A9"/>
    <w:rsid w:val="00AF1C1C"/>
    <w:rsid w:val="00AF2329"/>
    <w:rsid w:val="00AF2A36"/>
    <w:rsid w:val="00AF3ED7"/>
    <w:rsid w:val="00AF47B6"/>
    <w:rsid w:val="00AF61E9"/>
    <w:rsid w:val="00AF6699"/>
    <w:rsid w:val="00AF67F9"/>
    <w:rsid w:val="00AF7929"/>
    <w:rsid w:val="00AF7E52"/>
    <w:rsid w:val="00B01000"/>
    <w:rsid w:val="00B01A12"/>
    <w:rsid w:val="00B01A36"/>
    <w:rsid w:val="00B029B9"/>
    <w:rsid w:val="00B04669"/>
    <w:rsid w:val="00B05C22"/>
    <w:rsid w:val="00B0618B"/>
    <w:rsid w:val="00B21685"/>
    <w:rsid w:val="00B22D74"/>
    <w:rsid w:val="00B24ED9"/>
    <w:rsid w:val="00B26DAC"/>
    <w:rsid w:val="00B271BD"/>
    <w:rsid w:val="00B3069B"/>
    <w:rsid w:val="00B30992"/>
    <w:rsid w:val="00B31CD8"/>
    <w:rsid w:val="00B32826"/>
    <w:rsid w:val="00B32920"/>
    <w:rsid w:val="00B32D5E"/>
    <w:rsid w:val="00B34FCC"/>
    <w:rsid w:val="00B35053"/>
    <w:rsid w:val="00B4067D"/>
    <w:rsid w:val="00B43415"/>
    <w:rsid w:val="00B446A0"/>
    <w:rsid w:val="00B44F53"/>
    <w:rsid w:val="00B459BF"/>
    <w:rsid w:val="00B47E2F"/>
    <w:rsid w:val="00B53727"/>
    <w:rsid w:val="00B53D83"/>
    <w:rsid w:val="00B547B6"/>
    <w:rsid w:val="00B54D21"/>
    <w:rsid w:val="00B601C6"/>
    <w:rsid w:val="00B6318A"/>
    <w:rsid w:val="00B64349"/>
    <w:rsid w:val="00B66084"/>
    <w:rsid w:val="00B673A0"/>
    <w:rsid w:val="00B70DC4"/>
    <w:rsid w:val="00B71314"/>
    <w:rsid w:val="00B71CEB"/>
    <w:rsid w:val="00B72E43"/>
    <w:rsid w:val="00B73017"/>
    <w:rsid w:val="00B74CF8"/>
    <w:rsid w:val="00B74E70"/>
    <w:rsid w:val="00B77F07"/>
    <w:rsid w:val="00B82F5A"/>
    <w:rsid w:val="00B851C5"/>
    <w:rsid w:val="00B86C66"/>
    <w:rsid w:val="00B90F6F"/>
    <w:rsid w:val="00B92862"/>
    <w:rsid w:val="00B944D1"/>
    <w:rsid w:val="00B94EE5"/>
    <w:rsid w:val="00B96302"/>
    <w:rsid w:val="00B97F6C"/>
    <w:rsid w:val="00BA1A5A"/>
    <w:rsid w:val="00BA21A9"/>
    <w:rsid w:val="00BA23A8"/>
    <w:rsid w:val="00BA59C6"/>
    <w:rsid w:val="00BB3632"/>
    <w:rsid w:val="00BB549B"/>
    <w:rsid w:val="00BB6911"/>
    <w:rsid w:val="00BB6C13"/>
    <w:rsid w:val="00BC0252"/>
    <w:rsid w:val="00BC05E7"/>
    <w:rsid w:val="00BC064A"/>
    <w:rsid w:val="00BC376D"/>
    <w:rsid w:val="00BC3810"/>
    <w:rsid w:val="00BC4629"/>
    <w:rsid w:val="00BC534C"/>
    <w:rsid w:val="00BD2E63"/>
    <w:rsid w:val="00BD58DC"/>
    <w:rsid w:val="00BD7071"/>
    <w:rsid w:val="00BD7E54"/>
    <w:rsid w:val="00BE2E8E"/>
    <w:rsid w:val="00BE3531"/>
    <w:rsid w:val="00BE3C31"/>
    <w:rsid w:val="00BE4295"/>
    <w:rsid w:val="00BE641B"/>
    <w:rsid w:val="00BE6BD8"/>
    <w:rsid w:val="00BF39C9"/>
    <w:rsid w:val="00BF4905"/>
    <w:rsid w:val="00BF5697"/>
    <w:rsid w:val="00BF6F7D"/>
    <w:rsid w:val="00BF75EC"/>
    <w:rsid w:val="00C008CD"/>
    <w:rsid w:val="00C00CE6"/>
    <w:rsid w:val="00C01A63"/>
    <w:rsid w:val="00C0303F"/>
    <w:rsid w:val="00C043B8"/>
    <w:rsid w:val="00C0641E"/>
    <w:rsid w:val="00C1148C"/>
    <w:rsid w:val="00C1258E"/>
    <w:rsid w:val="00C13207"/>
    <w:rsid w:val="00C14198"/>
    <w:rsid w:val="00C179CA"/>
    <w:rsid w:val="00C21B4F"/>
    <w:rsid w:val="00C22A81"/>
    <w:rsid w:val="00C230F4"/>
    <w:rsid w:val="00C245DE"/>
    <w:rsid w:val="00C2522D"/>
    <w:rsid w:val="00C27A9B"/>
    <w:rsid w:val="00C27C3A"/>
    <w:rsid w:val="00C30783"/>
    <w:rsid w:val="00C32575"/>
    <w:rsid w:val="00C3267B"/>
    <w:rsid w:val="00C32A0E"/>
    <w:rsid w:val="00C37C60"/>
    <w:rsid w:val="00C41FA3"/>
    <w:rsid w:val="00C42518"/>
    <w:rsid w:val="00C4506D"/>
    <w:rsid w:val="00C4561B"/>
    <w:rsid w:val="00C45E46"/>
    <w:rsid w:val="00C47377"/>
    <w:rsid w:val="00C5095C"/>
    <w:rsid w:val="00C528FE"/>
    <w:rsid w:val="00C553C9"/>
    <w:rsid w:val="00C63173"/>
    <w:rsid w:val="00C650B7"/>
    <w:rsid w:val="00C65B85"/>
    <w:rsid w:val="00C65EEC"/>
    <w:rsid w:val="00C65FCF"/>
    <w:rsid w:val="00C73A70"/>
    <w:rsid w:val="00C73D31"/>
    <w:rsid w:val="00C75800"/>
    <w:rsid w:val="00C75D16"/>
    <w:rsid w:val="00C762FD"/>
    <w:rsid w:val="00C76AD9"/>
    <w:rsid w:val="00C773AF"/>
    <w:rsid w:val="00C80614"/>
    <w:rsid w:val="00C80A77"/>
    <w:rsid w:val="00C8405C"/>
    <w:rsid w:val="00C853A6"/>
    <w:rsid w:val="00C907C3"/>
    <w:rsid w:val="00C909F2"/>
    <w:rsid w:val="00C94048"/>
    <w:rsid w:val="00C942A5"/>
    <w:rsid w:val="00C9590A"/>
    <w:rsid w:val="00CA0A5E"/>
    <w:rsid w:val="00CA26A9"/>
    <w:rsid w:val="00CA2A02"/>
    <w:rsid w:val="00CA4673"/>
    <w:rsid w:val="00CA7B79"/>
    <w:rsid w:val="00CB003F"/>
    <w:rsid w:val="00CB1457"/>
    <w:rsid w:val="00CB24C1"/>
    <w:rsid w:val="00CB717C"/>
    <w:rsid w:val="00CB7846"/>
    <w:rsid w:val="00CC0203"/>
    <w:rsid w:val="00CC07C4"/>
    <w:rsid w:val="00CC0A2A"/>
    <w:rsid w:val="00CC45F0"/>
    <w:rsid w:val="00CC5FF5"/>
    <w:rsid w:val="00CC6B32"/>
    <w:rsid w:val="00CD2B08"/>
    <w:rsid w:val="00CD33A7"/>
    <w:rsid w:val="00CD38A8"/>
    <w:rsid w:val="00CD5DBE"/>
    <w:rsid w:val="00CD5F00"/>
    <w:rsid w:val="00CD6FD3"/>
    <w:rsid w:val="00CE0748"/>
    <w:rsid w:val="00CE1D49"/>
    <w:rsid w:val="00CE2809"/>
    <w:rsid w:val="00CE4444"/>
    <w:rsid w:val="00CE4B53"/>
    <w:rsid w:val="00CE592B"/>
    <w:rsid w:val="00CE7A55"/>
    <w:rsid w:val="00CF063F"/>
    <w:rsid w:val="00CF16AB"/>
    <w:rsid w:val="00CF2546"/>
    <w:rsid w:val="00CF5D93"/>
    <w:rsid w:val="00D0006F"/>
    <w:rsid w:val="00D01C27"/>
    <w:rsid w:val="00D01C47"/>
    <w:rsid w:val="00D0651F"/>
    <w:rsid w:val="00D07216"/>
    <w:rsid w:val="00D07745"/>
    <w:rsid w:val="00D10E19"/>
    <w:rsid w:val="00D114B2"/>
    <w:rsid w:val="00D1354B"/>
    <w:rsid w:val="00D139A5"/>
    <w:rsid w:val="00D15574"/>
    <w:rsid w:val="00D16669"/>
    <w:rsid w:val="00D16CDA"/>
    <w:rsid w:val="00D20410"/>
    <w:rsid w:val="00D21955"/>
    <w:rsid w:val="00D21F05"/>
    <w:rsid w:val="00D246FC"/>
    <w:rsid w:val="00D25512"/>
    <w:rsid w:val="00D25BC5"/>
    <w:rsid w:val="00D3034D"/>
    <w:rsid w:val="00D32595"/>
    <w:rsid w:val="00D33BA6"/>
    <w:rsid w:val="00D40667"/>
    <w:rsid w:val="00D478E5"/>
    <w:rsid w:val="00D503BF"/>
    <w:rsid w:val="00D52E5B"/>
    <w:rsid w:val="00D53783"/>
    <w:rsid w:val="00D538FE"/>
    <w:rsid w:val="00D53B73"/>
    <w:rsid w:val="00D5466E"/>
    <w:rsid w:val="00D55359"/>
    <w:rsid w:val="00D608DA"/>
    <w:rsid w:val="00D61DAE"/>
    <w:rsid w:val="00D63C27"/>
    <w:rsid w:val="00D71FBA"/>
    <w:rsid w:val="00D721AC"/>
    <w:rsid w:val="00D80999"/>
    <w:rsid w:val="00D822F1"/>
    <w:rsid w:val="00D83BAE"/>
    <w:rsid w:val="00D84010"/>
    <w:rsid w:val="00D85893"/>
    <w:rsid w:val="00D87C2C"/>
    <w:rsid w:val="00D9177E"/>
    <w:rsid w:val="00D9221B"/>
    <w:rsid w:val="00D93E2F"/>
    <w:rsid w:val="00DA04F8"/>
    <w:rsid w:val="00DA09BE"/>
    <w:rsid w:val="00DA35BE"/>
    <w:rsid w:val="00DA3D21"/>
    <w:rsid w:val="00DA47BE"/>
    <w:rsid w:val="00DA4A6C"/>
    <w:rsid w:val="00DA57BA"/>
    <w:rsid w:val="00DA63ED"/>
    <w:rsid w:val="00DA6C0F"/>
    <w:rsid w:val="00DB12B2"/>
    <w:rsid w:val="00DB371B"/>
    <w:rsid w:val="00DB4C2E"/>
    <w:rsid w:val="00DB58BF"/>
    <w:rsid w:val="00DC0786"/>
    <w:rsid w:val="00DC0B21"/>
    <w:rsid w:val="00DC1AB9"/>
    <w:rsid w:val="00DC32E6"/>
    <w:rsid w:val="00DC332C"/>
    <w:rsid w:val="00DC352A"/>
    <w:rsid w:val="00DC3D97"/>
    <w:rsid w:val="00DC55C0"/>
    <w:rsid w:val="00DC588A"/>
    <w:rsid w:val="00DC7E53"/>
    <w:rsid w:val="00DD21C2"/>
    <w:rsid w:val="00DD2FB5"/>
    <w:rsid w:val="00DD480F"/>
    <w:rsid w:val="00DD5602"/>
    <w:rsid w:val="00DE1292"/>
    <w:rsid w:val="00DE4629"/>
    <w:rsid w:val="00DF0A03"/>
    <w:rsid w:val="00DF0FCA"/>
    <w:rsid w:val="00DF213F"/>
    <w:rsid w:val="00DF416C"/>
    <w:rsid w:val="00DF6886"/>
    <w:rsid w:val="00DF7641"/>
    <w:rsid w:val="00E00046"/>
    <w:rsid w:val="00E0168A"/>
    <w:rsid w:val="00E01E01"/>
    <w:rsid w:val="00E02B3E"/>
    <w:rsid w:val="00E05F48"/>
    <w:rsid w:val="00E10B09"/>
    <w:rsid w:val="00E13805"/>
    <w:rsid w:val="00E13DB7"/>
    <w:rsid w:val="00E14264"/>
    <w:rsid w:val="00E147F7"/>
    <w:rsid w:val="00E1628E"/>
    <w:rsid w:val="00E16DF5"/>
    <w:rsid w:val="00E20E8C"/>
    <w:rsid w:val="00E2381A"/>
    <w:rsid w:val="00E26608"/>
    <w:rsid w:val="00E332A4"/>
    <w:rsid w:val="00E33566"/>
    <w:rsid w:val="00E33F6E"/>
    <w:rsid w:val="00E351AD"/>
    <w:rsid w:val="00E3799F"/>
    <w:rsid w:val="00E40F45"/>
    <w:rsid w:val="00E4291E"/>
    <w:rsid w:val="00E44906"/>
    <w:rsid w:val="00E44D57"/>
    <w:rsid w:val="00E45643"/>
    <w:rsid w:val="00E458D2"/>
    <w:rsid w:val="00E45C78"/>
    <w:rsid w:val="00E45F4F"/>
    <w:rsid w:val="00E46AB7"/>
    <w:rsid w:val="00E513DF"/>
    <w:rsid w:val="00E55CC7"/>
    <w:rsid w:val="00E56266"/>
    <w:rsid w:val="00E562FF"/>
    <w:rsid w:val="00E572E9"/>
    <w:rsid w:val="00E60E68"/>
    <w:rsid w:val="00E618AA"/>
    <w:rsid w:val="00E63FB1"/>
    <w:rsid w:val="00E65F2F"/>
    <w:rsid w:val="00E70BB0"/>
    <w:rsid w:val="00E71BF9"/>
    <w:rsid w:val="00E75EC2"/>
    <w:rsid w:val="00E80547"/>
    <w:rsid w:val="00E85569"/>
    <w:rsid w:val="00E85B82"/>
    <w:rsid w:val="00E8632D"/>
    <w:rsid w:val="00E86CAA"/>
    <w:rsid w:val="00E8740D"/>
    <w:rsid w:val="00E87452"/>
    <w:rsid w:val="00E8786B"/>
    <w:rsid w:val="00E92BE6"/>
    <w:rsid w:val="00E965F5"/>
    <w:rsid w:val="00EA1389"/>
    <w:rsid w:val="00EA2D79"/>
    <w:rsid w:val="00EB1DE4"/>
    <w:rsid w:val="00EB2E2D"/>
    <w:rsid w:val="00EC0D73"/>
    <w:rsid w:val="00EC13EA"/>
    <w:rsid w:val="00EC46D6"/>
    <w:rsid w:val="00EC4ADA"/>
    <w:rsid w:val="00EC65D9"/>
    <w:rsid w:val="00EC66D9"/>
    <w:rsid w:val="00EC7C16"/>
    <w:rsid w:val="00ED07A2"/>
    <w:rsid w:val="00ED468F"/>
    <w:rsid w:val="00ED47E3"/>
    <w:rsid w:val="00ED4D4F"/>
    <w:rsid w:val="00ED52FE"/>
    <w:rsid w:val="00ED684E"/>
    <w:rsid w:val="00ED7E05"/>
    <w:rsid w:val="00EE1136"/>
    <w:rsid w:val="00EE3540"/>
    <w:rsid w:val="00EE35FB"/>
    <w:rsid w:val="00EE3C42"/>
    <w:rsid w:val="00EE614D"/>
    <w:rsid w:val="00EF08BF"/>
    <w:rsid w:val="00EF0B3A"/>
    <w:rsid w:val="00EF1062"/>
    <w:rsid w:val="00EF157B"/>
    <w:rsid w:val="00EF1CC4"/>
    <w:rsid w:val="00EF2FA8"/>
    <w:rsid w:val="00EF3D9C"/>
    <w:rsid w:val="00EF5E78"/>
    <w:rsid w:val="00EF6E27"/>
    <w:rsid w:val="00F012A0"/>
    <w:rsid w:val="00F0130E"/>
    <w:rsid w:val="00F0517D"/>
    <w:rsid w:val="00F064E7"/>
    <w:rsid w:val="00F106E6"/>
    <w:rsid w:val="00F10B24"/>
    <w:rsid w:val="00F117A2"/>
    <w:rsid w:val="00F13410"/>
    <w:rsid w:val="00F14BE4"/>
    <w:rsid w:val="00F165A2"/>
    <w:rsid w:val="00F16F60"/>
    <w:rsid w:val="00F2698F"/>
    <w:rsid w:val="00F26F3B"/>
    <w:rsid w:val="00F32313"/>
    <w:rsid w:val="00F3285B"/>
    <w:rsid w:val="00F33335"/>
    <w:rsid w:val="00F36FF7"/>
    <w:rsid w:val="00F370C5"/>
    <w:rsid w:val="00F41646"/>
    <w:rsid w:val="00F42185"/>
    <w:rsid w:val="00F4382B"/>
    <w:rsid w:val="00F468F6"/>
    <w:rsid w:val="00F4750A"/>
    <w:rsid w:val="00F47DB1"/>
    <w:rsid w:val="00F55058"/>
    <w:rsid w:val="00F570D3"/>
    <w:rsid w:val="00F571F8"/>
    <w:rsid w:val="00F6113C"/>
    <w:rsid w:val="00F6208F"/>
    <w:rsid w:val="00F6450C"/>
    <w:rsid w:val="00F70110"/>
    <w:rsid w:val="00F70716"/>
    <w:rsid w:val="00F7174D"/>
    <w:rsid w:val="00F73FFD"/>
    <w:rsid w:val="00F75499"/>
    <w:rsid w:val="00F8159F"/>
    <w:rsid w:val="00F85CF9"/>
    <w:rsid w:val="00F901CA"/>
    <w:rsid w:val="00F9235E"/>
    <w:rsid w:val="00F923E2"/>
    <w:rsid w:val="00F92DDF"/>
    <w:rsid w:val="00F94510"/>
    <w:rsid w:val="00F9474D"/>
    <w:rsid w:val="00F94F5E"/>
    <w:rsid w:val="00F968CA"/>
    <w:rsid w:val="00FA0172"/>
    <w:rsid w:val="00FA07D2"/>
    <w:rsid w:val="00FA1BA3"/>
    <w:rsid w:val="00FA2D98"/>
    <w:rsid w:val="00FA328F"/>
    <w:rsid w:val="00FA4018"/>
    <w:rsid w:val="00FA7B4F"/>
    <w:rsid w:val="00FA7CE6"/>
    <w:rsid w:val="00FB2058"/>
    <w:rsid w:val="00FB69D8"/>
    <w:rsid w:val="00FC26DC"/>
    <w:rsid w:val="00FC2DB5"/>
    <w:rsid w:val="00FC3EC7"/>
    <w:rsid w:val="00FC52D1"/>
    <w:rsid w:val="00FC57C8"/>
    <w:rsid w:val="00FC58D9"/>
    <w:rsid w:val="00FC64A2"/>
    <w:rsid w:val="00FC70D5"/>
    <w:rsid w:val="00FD4E15"/>
    <w:rsid w:val="00FD710C"/>
    <w:rsid w:val="00FD7B2D"/>
    <w:rsid w:val="00FE05A9"/>
    <w:rsid w:val="00FE481C"/>
    <w:rsid w:val="00FE59CD"/>
    <w:rsid w:val="00FE72D8"/>
    <w:rsid w:val="00FF1C07"/>
    <w:rsid w:val="00FF3F59"/>
    <w:rsid w:val="00FF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3CF5"/>
  <w15:docId w15:val="{50C500CD-F66C-4A73-8146-B32F4B95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ind w:left="1440" w:hanging="1440"/>
    </w:pPr>
    <w:rPr>
      <w:rFonts w:ascii="Arial"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153"/>
        <w:tab w:val="right" w:pos="8306"/>
      </w:tabs>
      <w:ind w:left="1440" w:hanging="1440"/>
    </w:pPr>
    <w:rPr>
      <w:rFonts w:ascii="Arial" w:hAnsi="Arial Unicode MS" w:cs="Arial Unicode MS"/>
      <w:color w:val="000000"/>
      <w:sz w:val="24"/>
      <w:szCs w:val="24"/>
      <w:u w:color="000000"/>
      <w:lang w:val="en-US"/>
    </w:rPr>
  </w:style>
  <w:style w:type="paragraph" w:styleId="ListParagraph">
    <w:name w:val="List Paragraph"/>
    <w:basedOn w:val="Normal"/>
    <w:uiPriority w:val="34"/>
    <w:qFormat/>
    <w:rsid w:val="00844938"/>
    <w:pPr>
      <w:ind w:left="720"/>
      <w:contextualSpacing/>
    </w:pPr>
  </w:style>
  <w:style w:type="paragraph" w:styleId="NormalWeb">
    <w:name w:val="Normal (Web)"/>
    <w:basedOn w:val="Normal"/>
    <w:uiPriority w:val="99"/>
    <w:unhideWhenUsed/>
    <w:rsid w:val="006F27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pPr>
    <w:rPr>
      <w:rFonts w:ascii="Times New Roman" w:eastAsiaTheme="minorEastAsia" w:hAnsi="Times New Roman" w:cs="Times New Roman"/>
      <w:color w:val="auto"/>
      <w:bdr w:val="none" w:sz="0" w:space="0" w:color="auto"/>
      <w:lang w:val="en-GB" w:eastAsia="en-GB"/>
    </w:rPr>
  </w:style>
  <w:style w:type="paragraph" w:styleId="BalloonText">
    <w:name w:val="Balloon Text"/>
    <w:basedOn w:val="Normal"/>
    <w:link w:val="BalloonTextChar"/>
    <w:uiPriority w:val="99"/>
    <w:semiHidden/>
    <w:unhideWhenUsed/>
    <w:rsid w:val="004B74FE"/>
    <w:rPr>
      <w:rFonts w:ascii="Tahoma" w:hAnsi="Tahoma" w:cs="Tahoma"/>
      <w:sz w:val="16"/>
      <w:szCs w:val="16"/>
    </w:rPr>
  </w:style>
  <w:style w:type="character" w:customStyle="1" w:styleId="BalloonTextChar">
    <w:name w:val="Balloon Text Char"/>
    <w:basedOn w:val="DefaultParagraphFont"/>
    <w:link w:val="BalloonText"/>
    <w:uiPriority w:val="99"/>
    <w:semiHidden/>
    <w:rsid w:val="004B74FE"/>
    <w:rPr>
      <w:rFonts w:ascii="Tahoma" w:hAnsi="Tahoma" w:cs="Tahoma"/>
      <w:color w:val="000000"/>
      <w:sz w:val="16"/>
      <w:szCs w:val="16"/>
      <w:u w:color="000000"/>
      <w:lang w:val="en-US" w:eastAsia="en-US"/>
    </w:rPr>
  </w:style>
  <w:style w:type="paragraph" w:styleId="NoSpacing">
    <w:name w:val="No Spacing"/>
    <w:uiPriority w:val="1"/>
    <w:qFormat/>
    <w:rsid w:val="00F117A2"/>
    <w:pPr>
      <w:ind w:left="1440" w:hanging="1440"/>
    </w:pPr>
    <w:rPr>
      <w:rFonts w:ascii="Arial" w:hAnsi="Arial Unicode MS" w:cs="Arial Unicode MS"/>
      <w:color w:val="000000"/>
      <w:sz w:val="24"/>
      <w:szCs w:val="24"/>
      <w:u w:color="000000"/>
      <w:lang w:val="en-US" w:eastAsia="en-US"/>
    </w:rPr>
  </w:style>
  <w:style w:type="paragraph" w:styleId="EndnoteText">
    <w:name w:val="endnote text"/>
    <w:basedOn w:val="Normal"/>
    <w:link w:val="EndnoteTextChar"/>
    <w:uiPriority w:val="99"/>
    <w:semiHidden/>
    <w:unhideWhenUsed/>
    <w:rsid w:val="00675BCC"/>
    <w:rPr>
      <w:sz w:val="20"/>
      <w:szCs w:val="20"/>
    </w:rPr>
  </w:style>
  <w:style w:type="character" w:customStyle="1" w:styleId="EndnoteTextChar">
    <w:name w:val="Endnote Text Char"/>
    <w:basedOn w:val="DefaultParagraphFont"/>
    <w:link w:val="EndnoteText"/>
    <w:uiPriority w:val="99"/>
    <w:semiHidden/>
    <w:rsid w:val="00675BCC"/>
    <w:rPr>
      <w:rFonts w:ascii="Arial" w:hAnsi="Arial Unicode MS" w:cs="Arial Unicode MS"/>
      <w:color w:val="000000"/>
      <w:u w:color="000000"/>
      <w:lang w:val="en-US" w:eastAsia="en-US"/>
    </w:rPr>
  </w:style>
  <w:style w:type="character" w:styleId="EndnoteReference">
    <w:name w:val="endnote reference"/>
    <w:basedOn w:val="DefaultParagraphFont"/>
    <w:uiPriority w:val="99"/>
    <w:semiHidden/>
    <w:unhideWhenUsed/>
    <w:rsid w:val="00675BCC"/>
    <w:rPr>
      <w:vertAlign w:val="superscript"/>
    </w:rPr>
  </w:style>
  <w:style w:type="paragraph" w:styleId="Header">
    <w:name w:val="header"/>
    <w:basedOn w:val="Normal"/>
    <w:link w:val="HeaderChar"/>
    <w:uiPriority w:val="99"/>
    <w:unhideWhenUsed/>
    <w:rsid w:val="00A36D73"/>
    <w:pPr>
      <w:tabs>
        <w:tab w:val="center" w:pos="4513"/>
        <w:tab w:val="right" w:pos="9026"/>
      </w:tabs>
    </w:pPr>
  </w:style>
  <w:style w:type="character" w:customStyle="1" w:styleId="HeaderChar">
    <w:name w:val="Header Char"/>
    <w:basedOn w:val="DefaultParagraphFont"/>
    <w:link w:val="Header"/>
    <w:uiPriority w:val="99"/>
    <w:rsid w:val="00A36D73"/>
    <w:rPr>
      <w:rFonts w:ascii="Arial" w:hAnsi="Arial Unicode MS" w:cs="Arial Unicode MS"/>
      <w:color w:val="000000"/>
      <w:sz w:val="24"/>
      <w:szCs w:val="24"/>
      <w:u w:color="000000"/>
      <w:lang w:val="en-US" w:eastAsia="en-US"/>
    </w:rPr>
  </w:style>
  <w:style w:type="character" w:customStyle="1" w:styleId="FooterChar">
    <w:name w:val="Footer Char"/>
    <w:basedOn w:val="DefaultParagraphFont"/>
    <w:link w:val="Footer"/>
    <w:uiPriority w:val="99"/>
    <w:rsid w:val="00A36D73"/>
    <w:rPr>
      <w:rFonts w:ascii="Arial" w:hAnsi="Arial Unicode MS" w:cs="Arial Unicode MS"/>
      <w:color w:val="000000"/>
      <w:sz w:val="24"/>
      <w:szCs w:val="24"/>
      <w:u w:color="000000"/>
      <w:lang w:val="en-US"/>
    </w:rPr>
  </w:style>
  <w:style w:type="character" w:styleId="FollowedHyperlink">
    <w:name w:val="FollowedHyperlink"/>
    <w:basedOn w:val="DefaultParagraphFont"/>
    <w:uiPriority w:val="99"/>
    <w:semiHidden/>
    <w:unhideWhenUsed/>
    <w:rsid w:val="00E01E01"/>
    <w:rPr>
      <w:color w:val="FF00FF" w:themeColor="followedHyperlink"/>
      <w:u w:val="single"/>
    </w:rPr>
  </w:style>
  <w:style w:type="character" w:styleId="CommentReference">
    <w:name w:val="annotation reference"/>
    <w:basedOn w:val="DefaultParagraphFont"/>
    <w:uiPriority w:val="99"/>
    <w:semiHidden/>
    <w:unhideWhenUsed/>
    <w:rsid w:val="00D608DA"/>
    <w:rPr>
      <w:sz w:val="16"/>
      <w:szCs w:val="16"/>
    </w:rPr>
  </w:style>
  <w:style w:type="paragraph" w:styleId="CommentText">
    <w:name w:val="annotation text"/>
    <w:basedOn w:val="Normal"/>
    <w:link w:val="CommentTextChar"/>
    <w:uiPriority w:val="99"/>
    <w:semiHidden/>
    <w:unhideWhenUsed/>
    <w:rsid w:val="00D608DA"/>
    <w:rPr>
      <w:sz w:val="20"/>
      <w:szCs w:val="20"/>
    </w:rPr>
  </w:style>
  <w:style w:type="character" w:customStyle="1" w:styleId="CommentTextChar">
    <w:name w:val="Comment Text Char"/>
    <w:basedOn w:val="DefaultParagraphFont"/>
    <w:link w:val="CommentText"/>
    <w:uiPriority w:val="99"/>
    <w:semiHidden/>
    <w:rsid w:val="00D608DA"/>
    <w:rPr>
      <w:rFonts w:ascii="Arial"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D608DA"/>
    <w:rPr>
      <w:b/>
      <w:bCs/>
    </w:rPr>
  </w:style>
  <w:style w:type="character" w:customStyle="1" w:styleId="CommentSubjectChar">
    <w:name w:val="Comment Subject Char"/>
    <w:basedOn w:val="CommentTextChar"/>
    <w:link w:val="CommentSubject"/>
    <w:uiPriority w:val="99"/>
    <w:semiHidden/>
    <w:rsid w:val="00D608DA"/>
    <w:rPr>
      <w:rFonts w:ascii="Arial" w:hAnsi="Arial Unicode MS" w:cs="Arial Unicode MS"/>
      <w:b/>
      <w:bCs/>
      <w:color w:val="000000"/>
      <w:u w:color="000000"/>
      <w:lang w:val="en-US" w:eastAsia="en-US"/>
    </w:rPr>
  </w:style>
  <w:style w:type="paragraph" w:styleId="Subtitle">
    <w:name w:val="Subtitle"/>
    <w:basedOn w:val="Normal"/>
    <w:next w:val="Normal"/>
    <w:link w:val="SubtitleChar"/>
    <w:uiPriority w:val="11"/>
    <w:qFormat/>
    <w:rsid w:val="00E45C78"/>
    <w:pPr>
      <w:numPr>
        <w:ilvl w:val="1"/>
      </w:numPr>
      <w:ind w:left="1440" w:hanging="1440"/>
    </w:pPr>
    <w:rPr>
      <w:rFonts w:asciiTheme="majorHAnsi" w:eastAsiaTheme="majorEastAsia" w:hAnsiTheme="majorHAnsi" w:cstheme="majorBidi"/>
      <w:i/>
      <w:iCs/>
      <w:color w:val="499BC9" w:themeColor="accent1"/>
      <w:spacing w:val="15"/>
    </w:rPr>
  </w:style>
  <w:style w:type="character" w:customStyle="1" w:styleId="SubtitleChar">
    <w:name w:val="Subtitle Char"/>
    <w:basedOn w:val="DefaultParagraphFont"/>
    <w:link w:val="Subtitle"/>
    <w:uiPriority w:val="11"/>
    <w:rsid w:val="00E45C78"/>
    <w:rPr>
      <w:rFonts w:asciiTheme="majorHAnsi" w:eastAsiaTheme="majorEastAsia" w:hAnsiTheme="majorHAnsi" w:cstheme="majorBidi"/>
      <w:i/>
      <w:iCs/>
      <w:color w:val="499BC9" w:themeColor="accent1"/>
      <w:spacing w:val="15"/>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6125">
      <w:bodyDiv w:val="1"/>
      <w:marLeft w:val="0"/>
      <w:marRight w:val="0"/>
      <w:marTop w:val="0"/>
      <w:marBottom w:val="0"/>
      <w:divBdr>
        <w:top w:val="none" w:sz="0" w:space="0" w:color="auto"/>
        <w:left w:val="none" w:sz="0" w:space="0" w:color="auto"/>
        <w:bottom w:val="none" w:sz="0" w:space="0" w:color="auto"/>
        <w:right w:val="none" w:sz="0" w:space="0" w:color="auto"/>
      </w:divBdr>
      <w:divsChild>
        <w:div w:id="2074621566">
          <w:marLeft w:val="0"/>
          <w:marRight w:val="0"/>
          <w:marTop w:val="0"/>
          <w:marBottom w:val="0"/>
          <w:divBdr>
            <w:top w:val="none" w:sz="0" w:space="0" w:color="auto"/>
            <w:left w:val="none" w:sz="0" w:space="0" w:color="auto"/>
            <w:bottom w:val="none" w:sz="0" w:space="0" w:color="auto"/>
            <w:right w:val="none" w:sz="0" w:space="0" w:color="auto"/>
          </w:divBdr>
          <w:divsChild>
            <w:div w:id="1728992929">
              <w:marLeft w:val="0"/>
              <w:marRight w:val="0"/>
              <w:marTop w:val="0"/>
              <w:marBottom w:val="0"/>
              <w:divBdr>
                <w:top w:val="none" w:sz="0" w:space="0" w:color="auto"/>
                <w:left w:val="none" w:sz="0" w:space="0" w:color="auto"/>
                <w:bottom w:val="none" w:sz="0" w:space="0" w:color="auto"/>
                <w:right w:val="none" w:sz="0" w:space="0" w:color="auto"/>
              </w:divBdr>
              <w:divsChild>
                <w:div w:id="1871721575">
                  <w:marLeft w:val="0"/>
                  <w:marRight w:val="0"/>
                  <w:marTop w:val="0"/>
                  <w:marBottom w:val="0"/>
                  <w:divBdr>
                    <w:top w:val="none" w:sz="0" w:space="0" w:color="auto"/>
                    <w:left w:val="none" w:sz="0" w:space="0" w:color="auto"/>
                    <w:bottom w:val="none" w:sz="0" w:space="0" w:color="auto"/>
                    <w:right w:val="none" w:sz="0" w:space="0" w:color="auto"/>
                  </w:divBdr>
                  <w:divsChild>
                    <w:div w:id="11244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53563">
      <w:bodyDiv w:val="1"/>
      <w:marLeft w:val="0"/>
      <w:marRight w:val="0"/>
      <w:marTop w:val="0"/>
      <w:marBottom w:val="0"/>
      <w:divBdr>
        <w:top w:val="none" w:sz="0" w:space="0" w:color="auto"/>
        <w:left w:val="none" w:sz="0" w:space="0" w:color="auto"/>
        <w:bottom w:val="none" w:sz="0" w:space="0" w:color="auto"/>
        <w:right w:val="none" w:sz="0" w:space="0" w:color="auto"/>
      </w:divBdr>
      <w:divsChild>
        <w:div w:id="355739255">
          <w:marLeft w:val="547"/>
          <w:marRight w:val="0"/>
          <w:marTop w:val="115"/>
          <w:marBottom w:val="0"/>
          <w:divBdr>
            <w:top w:val="none" w:sz="0" w:space="0" w:color="auto"/>
            <w:left w:val="none" w:sz="0" w:space="0" w:color="auto"/>
            <w:bottom w:val="none" w:sz="0" w:space="0" w:color="auto"/>
            <w:right w:val="none" w:sz="0" w:space="0" w:color="auto"/>
          </w:divBdr>
        </w:div>
        <w:div w:id="1198926462">
          <w:marLeft w:val="547"/>
          <w:marRight w:val="0"/>
          <w:marTop w:val="115"/>
          <w:marBottom w:val="0"/>
          <w:divBdr>
            <w:top w:val="none" w:sz="0" w:space="0" w:color="auto"/>
            <w:left w:val="none" w:sz="0" w:space="0" w:color="auto"/>
            <w:bottom w:val="none" w:sz="0" w:space="0" w:color="auto"/>
            <w:right w:val="none" w:sz="0" w:space="0" w:color="auto"/>
          </w:divBdr>
        </w:div>
        <w:div w:id="1285968676">
          <w:marLeft w:val="547"/>
          <w:marRight w:val="0"/>
          <w:marTop w:val="115"/>
          <w:marBottom w:val="0"/>
          <w:divBdr>
            <w:top w:val="none" w:sz="0" w:space="0" w:color="auto"/>
            <w:left w:val="none" w:sz="0" w:space="0" w:color="auto"/>
            <w:bottom w:val="none" w:sz="0" w:space="0" w:color="auto"/>
            <w:right w:val="none" w:sz="0" w:space="0" w:color="auto"/>
          </w:divBdr>
        </w:div>
      </w:divsChild>
    </w:div>
    <w:div w:id="652299966">
      <w:bodyDiv w:val="1"/>
      <w:marLeft w:val="0"/>
      <w:marRight w:val="0"/>
      <w:marTop w:val="0"/>
      <w:marBottom w:val="0"/>
      <w:divBdr>
        <w:top w:val="none" w:sz="0" w:space="0" w:color="auto"/>
        <w:left w:val="none" w:sz="0" w:space="0" w:color="auto"/>
        <w:bottom w:val="none" w:sz="0" w:space="0" w:color="auto"/>
        <w:right w:val="none" w:sz="0" w:space="0" w:color="auto"/>
      </w:divBdr>
    </w:div>
    <w:div w:id="1325284999">
      <w:bodyDiv w:val="1"/>
      <w:marLeft w:val="0"/>
      <w:marRight w:val="0"/>
      <w:marTop w:val="0"/>
      <w:marBottom w:val="0"/>
      <w:divBdr>
        <w:top w:val="none" w:sz="0" w:space="0" w:color="auto"/>
        <w:left w:val="none" w:sz="0" w:space="0" w:color="auto"/>
        <w:bottom w:val="none" w:sz="0" w:space="0" w:color="auto"/>
        <w:right w:val="none" w:sz="0" w:space="0" w:color="auto"/>
      </w:divBdr>
    </w:div>
    <w:div w:id="1651592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914400" marR="0" indent="-91440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227E-D5D0-42DD-AB22-B59556FF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Simon</dc:creator>
  <cp:lastModifiedBy>BACE, Stephen</cp:lastModifiedBy>
  <cp:revision>88</cp:revision>
  <cp:lastPrinted>2018-03-26T13:00:00Z</cp:lastPrinted>
  <dcterms:created xsi:type="dcterms:W3CDTF">2022-09-26T10:36:00Z</dcterms:created>
  <dcterms:modified xsi:type="dcterms:W3CDTF">2022-09-29T14:27:00Z</dcterms:modified>
</cp:coreProperties>
</file>