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EE53" w14:textId="77777777" w:rsidR="00F5216C" w:rsidRPr="00F35FB4" w:rsidRDefault="00F5216C" w:rsidP="00F5216C">
      <w:pPr>
        <w:rPr>
          <w:sz w:val="28"/>
          <w:szCs w:val="28"/>
        </w:rPr>
      </w:pPr>
      <w:r w:rsidRPr="51EAA8C1">
        <w:rPr>
          <w:sz w:val="28"/>
          <w:szCs w:val="28"/>
        </w:rPr>
        <w:t xml:space="preserve">Report title: </w:t>
      </w:r>
      <w:r w:rsidRPr="00FF6AAB">
        <w:rPr>
          <w:b/>
          <w:bCs/>
          <w:sz w:val="28"/>
          <w:szCs w:val="28"/>
        </w:rPr>
        <w:t xml:space="preserve">To support an approval to </w:t>
      </w:r>
      <w:proofErr w:type="gramStart"/>
      <w:r w:rsidRPr="00FF6AAB">
        <w:rPr>
          <w:b/>
          <w:bCs/>
          <w:sz w:val="28"/>
          <w:szCs w:val="28"/>
        </w:rPr>
        <w:t>enter into</w:t>
      </w:r>
      <w:proofErr w:type="gramEnd"/>
      <w:r w:rsidRPr="00FF6AAB">
        <w:rPr>
          <w:b/>
          <w:bCs/>
          <w:sz w:val="28"/>
          <w:szCs w:val="28"/>
        </w:rPr>
        <w:t xml:space="preserve"> a period of stakeholder engagement on the proposal to bring together Coalway Community Infant School and Coalway Junior School through the process of extending the age range of Coalway Junior School and closing Coalway Community Infant School with effect from 1 April 2026</w:t>
      </w:r>
    </w:p>
    <w:p w14:paraId="75C95FCF" w14:textId="77777777" w:rsidR="00F5216C" w:rsidRDefault="00F5216C" w:rsidP="00F533A3">
      <w:pPr>
        <w:pStyle w:val="ListParagraph"/>
        <w:ind w:left="720" w:firstLine="0"/>
        <w:rPr>
          <w:rFonts w:ascii="Arial" w:hAnsi="Arial"/>
          <w:b/>
          <w:sz w:val="28"/>
          <w:szCs w:val="28"/>
        </w:rPr>
      </w:pPr>
    </w:p>
    <w:p w14:paraId="3D06D5B5" w14:textId="77777777" w:rsidR="00F5216C" w:rsidRDefault="00F5216C" w:rsidP="00F533A3">
      <w:pPr>
        <w:pStyle w:val="ListParagraph"/>
        <w:ind w:left="720" w:firstLine="0"/>
        <w:rPr>
          <w:rFonts w:ascii="Arial" w:hAnsi="Arial"/>
          <w:b/>
          <w:sz w:val="28"/>
          <w:szCs w:val="28"/>
        </w:rPr>
      </w:pPr>
    </w:p>
    <w:p w14:paraId="47181815" w14:textId="77777777" w:rsidR="00F5216C" w:rsidRDefault="00F5216C" w:rsidP="00F533A3">
      <w:pPr>
        <w:pStyle w:val="ListParagraph"/>
        <w:ind w:left="720" w:firstLine="0"/>
        <w:rPr>
          <w:rFonts w:ascii="Arial" w:hAnsi="Arial"/>
          <w:b/>
          <w:sz w:val="28"/>
          <w:szCs w:val="28"/>
        </w:rPr>
      </w:pPr>
    </w:p>
    <w:p w14:paraId="0D915785" w14:textId="64500346" w:rsidR="00F5216C" w:rsidRPr="00C14062" w:rsidRDefault="00602A9E" w:rsidP="00F5216C">
      <w:pPr>
        <w:ind w:left="720" w:hanging="715"/>
        <w:rPr>
          <w:iCs/>
        </w:rPr>
      </w:pPr>
      <w:r>
        <w:rPr>
          <w:i/>
          <w:iCs/>
        </w:rPr>
        <w:fldChar w:fldCharType="begin">
          <w:ffData>
            <w:name w:val="Check1"/>
            <w:enabled/>
            <w:calcOnExit w:val="0"/>
            <w:checkBox>
              <w:sizeAuto/>
              <w:default w:val="1"/>
            </w:checkBox>
          </w:ffData>
        </w:fldChar>
      </w:r>
      <w:r>
        <w:rPr>
          <w:i/>
          <w:iCs/>
        </w:rPr>
        <w:instrText xml:space="preserve"> </w:instrText>
      </w:r>
      <w:bookmarkStart w:id="0" w:name="Check1"/>
      <w:r>
        <w:rPr>
          <w:i/>
          <w:iCs/>
        </w:rPr>
        <w:instrText xml:space="preserve">FORMCHECKBOX </w:instrText>
      </w:r>
      <w:r>
        <w:rPr>
          <w:i/>
          <w:iCs/>
        </w:rPr>
      </w:r>
      <w:r>
        <w:rPr>
          <w:i/>
          <w:iCs/>
        </w:rPr>
        <w:fldChar w:fldCharType="separate"/>
      </w:r>
      <w:r>
        <w:rPr>
          <w:i/>
          <w:iCs/>
        </w:rPr>
        <w:fldChar w:fldCharType="end"/>
      </w:r>
      <w:bookmarkEnd w:id="0"/>
      <w:r w:rsidR="00F5216C" w:rsidRPr="00C14062">
        <w:rPr>
          <w:iCs/>
        </w:rPr>
        <w:t xml:space="preserve"> </w:t>
      </w:r>
      <w:r w:rsidR="00F5216C" w:rsidRPr="00C14062">
        <w:rPr>
          <w:iCs/>
        </w:rPr>
        <w:tab/>
        <w:t xml:space="preserve">Advice from </w:t>
      </w:r>
      <w:r w:rsidR="00F5216C">
        <w:rPr>
          <w:iCs/>
        </w:rPr>
        <w:t xml:space="preserve">the support services listed below </w:t>
      </w:r>
      <w:r w:rsidR="00F5216C" w:rsidRPr="00C14062">
        <w:rPr>
          <w:iCs/>
        </w:rPr>
        <w:t>has been sought (as appropriate) in relation to the content of this draft report</w:t>
      </w:r>
      <w:r w:rsidR="00F5216C">
        <w:rPr>
          <w:iCs/>
        </w:rPr>
        <w:t>:</w:t>
      </w:r>
    </w:p>
    <w:p w14:paraId="1BD75093" w14:textId="77777777" w:rsidR="00F5216C" w:rsidRPr="00C14062" w:rsidRDefault="00F5216C" w:rsidP="00F5216C">
      <w:pPr>
        <w:rPr>
          <w:iCs/>
        </w:rPr>
      </w:pPr>
    </w:p>
    <w:tbl>
      <w:tblPr>
        <w:tblStyle w:val="TableGrid"/>
        <w:tblW w:w="0" w:type="auto"/>
        <w:tblInd w:w="817" w:type="dxa"/>
        <w:tblCellMar>
          <w:top w:w="85" w:type="dxa"/>
          <w:bottom w:w="85" w:type="dxa"/>
        </w:tblCellMar>
        <w:tblLook w:val="04A0" w:firstRow="1" w:lastRow="0" w:firstColumn="1" w:lastColumn="0" w:noHBand="0" w:noVBand="1"/>
      </w:tblPr>
      <w:tblGrid>
        <w:gridCol w:w="3119"/>
        <w:gridCol w:w="5594"/>
      </w:tblGrid>
      <w:tr w:rsidR="00F5216C" w:rsidRPr="00C14062" w14:paraId="0EE3B919" w14:textId="77777777" w:rsidTr="755E5943">
        <w:tc>
          <w:tcPr>
            <w:tcW w:w="3119" w:type="dxa"/>
            <w:shd w:val="clear" w:color="auto" w:fill="D9D9D9" w:themeFill="background1" w:themeFillShade="D9"/>
          </w:tcPr>
          <w:p w14:paraId="2E3AE747" w14:textId="77777777" w:rsidR="00F5216C" w:rsidRPr="00C14062" w:rsidRDefault="00F5216C" w:rsidP="00092B25">
            <w:pPr>
              <w:jc w:val="center"/>
              <w:rPr>
                <w:iCs/>
              </w:rPr>
            </w:pPr>
            <w:r w:rsidRPr="00C14062">
              <w:rPr>
                <w:iCs/>
              </w:rPr>
              <w:t>Support Service</w:t>
            </w:r>
          </w:p>
        </w:tc>
        <w:tc>
          <w:tcPr>
            <w:tcW w:w="5594" w:type="dxa"/>
            <w:shd w:val="clear" w:color="auto" w:fill="D9D9D9" w:themeFill="background1" w:themeFillShade="D9"/>
          </w:tcPr>
          <w:p w14:paraId="24C75A66" w14:textId="77777777" w:rsidR="00F5216C" w:rsidRPr="00C14062" w:rsidRDefault="00F5216C" w:rsidP="00092B25">
            <w:pPr>
              <w:jc w:val="center"/>
              <w:rPr>
                <w:iCs/>
              </w:rPr>
            </w:pPr>
            <w:r w:rsidRPr="00C14062">
              <w:rPr>
                <w:iCs/>
              </w:rPr>
              <w:t>Name of person in the support services who has provided advice and input to this report:</w:t>
            </w:r>
          </w:p>
        </w:tc>
      </w:tr>
      <w:tr w:rsidR="00F5216C" w:rsidRPr="00C14062" w14:paraId="0C1A10DA" w14:textId="77777777" w:rsidTr="755E5943">
        <w:tc>
          <w:tcPr>
            <w:tcW w:w="3119" w:type="dxa"/>
          </w:tcPr>
          <w:p w14:paraId="5140B6D8" w14:textId="77777777" w:rsidR="00F5216C" w:rsidRPr="00C14062" w:rsidRDefault="00F5216C" w:rsidP="00092B25">
            <w:pPr>
              <w:jc w:val="center"/>
              <w:rPr>
                <w:iCs/>
              </w:rPr>
            </w:pPr>
            <w:r w:rsidRPr="00C14062">
              <w:rPr>
                <w:iCs/>
              </w:rPr>
              <w:t>Legal Services</w:t>
            </w:r>
          </w:p>
        </w:tc>
        <w:tc>
          <w:tcPr>
            <w:tcW w:w="5594" w:type="dxa"/>
            <w:vAlign w:val="center"/>
          </w:tcPr>
          <w:p w14:paraId="3AB3503D" w14:textId="2A50EDA3" w:rsidR="00F5216C" w:rsidRPr="00C14062" w:rsidRDefault="00F5216C" w:rsidP="00092B25">
            <w:pPr>
              <w:jc w:val="center"/>
              <w:rPr>
                <w:iCs/>
              </w:rPr>
            </w:pPr>
            <w:r>
              <w:rPr>
                <w:iCs/>
              </w:rPr>
              <w:t xml:space="preserve">Lorna Bennett </w:t>
            </w:r>
          </w:p>
        </w:tc>
      </w:tr>
      <w:tr w:rsidR="00F5216C" w:rsidRPr="00C14062" w14:paraId="74F3694D" w14:textId="77777777" w:rsidTr="755E5943">
        <w:tc>
          <w:tcPr>
            <w:tcW w:w="3119" w:type="dxa"/>
          </w:tcPr>
          <w:p w14:paraId="5F0522C2" w14:textId="77777777" w:rsidR="00F5216C" w:rsidRPr="00C14062" w:rsidRDefault="00F5216C" w:rsidP="00092B25">
            <w:pPr>
              <w:jc w:val="center"/>
              <w:rPr>
                <w:iCs/>
              </w:rPr>
            </w:pPr>
            <w:r w:rsidRPr="00C14062">
              <w:rPr>
                <w:iCs/>
              </w:rPr>
              <w:t>Finance</w:t>
            </w:r>
          </w:p>
        </w:tc>
        <w:tc>
          <w:tcPr>
            <w:tcW w:w="5594" w:type="dxa"/>
            <w:vAlign w:val="center"/>
          </w:tcPr>
          <w:p w14:paraId="631342B8" w14:textId="77777777" w:rsidR="00F5216C" w:rsidRPr="00C14062" w:rsidRDefault="00F5216C" w:rsidP="00092B25">
            <w:pPr>
              <w:jc w:val="center"/>
              <w:rPr>
                <w:iCs/>
              </w:rPr>
            </w:pPr>
            <w:r>
              <w:rPr>
                <w:iCs/>
              </w:rPr>
              <w:t xml:space="preserve">Neil </w:t>
            </w:r>
            <w:proofErr w:type="spellStart"/>
            <w:r>
              <w:rPr>
                <w:iCs/>
              </w:rPr>
              <w:t>Egles</w:t>
            </w:r>
            <w:proofErr w:type="spellEnd"/>
          </w:p>
        </w:tc>
      </w:tr>
      <w:tr w:rsidR="00F5216C" w:rsidRPr="00C14062" w14:paraId="02685C44" w14:textId="77777777" w:rsidTr="755E5943">
        <w:tc>
          <w:tcPr>
            <w:tcW w:w="3119" w:type="dxa"/>
          </w:tcPr>
          <w:p w14:paraId="74FF685F" w14:textId="77777777" w:rsidR="00F5216C" w:rsidRPr="00C14062" w:rsidRDefault="00F5216C" w:rsidP="00092B25">
            <w:pPr>
              <w:jc w:val="center"/>
              <w:rPr>
                <w:iCs/>
              </w:rPr>
            </w:pPr>
            <w:r w:rsidRPr="00C14062">
              <w:rPr>
                <w:iCs/>
              </w:rPr>
              <w:t>HR</w:t>
            </w:r>
          </w:p>
        </w:tc>
        <w:tc>
          <w:tcPr>
            <w:tcW w:w="5594" w:type="dxa"/>
            <w:vAlign w:val="center"/>
          </w:tcPr>
          <w:p w14:paraId="0553FEF3" w14:textId="0557309B" w:rsidR="00F5216C" w:rsidRPr="00C14062" w:rsidRDefault="4D54F20E" w:rsidP="755E5943">
            <w:pPr>
              <w:jc w:val="center"/>
            </w:pPr>
            <w:r>
              <w:t>Becky Smith</w:t>
            </w:r>
            <w:r w:rsidR="098ABC3D">
              <w:t>/Margaret Wilkins</w:t>
            </w:r>
          </w:p>
        </w:tc>
      </w:tr>
      <w:tr w:rsidR="00F5216C" w:rsidRPr="00C14062" w14:paraId="6A69B918" w14:textId="77777777" w:rsidTr="755E5943">
        <w:tc>
          <w:tcPr>
            <w:tcW w:w="3119" w:type="dxa"/>
          </w:tcPr>
          <w:p w14:paraId="78A841B7" w14:textId="77777777" w:rsidR="00F5216C" w:rsidRPr="00C14062" w:rsidRDefault="00F5216C" w:rsidP="00092B25">
            <w:pPr>
              <w:jc w:val="center"/>
              <w:rPr>
                <w:iCs/>
              </w:rPr>
            </w:pPr>
            <w:r w:rsidRPr="00C14062">
              <w:rPr>
                <w:iCs/>
              </w:rPr>
              <w:t>Information Management</w:t>
            </w:r>
          </w:p>
        </w:tc>
        <w:tc>
          <w:tcPr>
            <w:tcW w:w="5594" w:type="dxa"/>
            <w:vAlign w:val="center"/>
          </w:tcPr>
          <w:p w14:paraId="69EDFF58" w14:textId="02818D71" w:rsidR="00F5216C" w:rsidRPr="00C14062" w:rsidRDefault="00C771BC" w:rsidP="00092B25">
            <w:pPr>
              <w:jc w:val="center"/>
              <w:rPr>
                <w:iCs/>
              </w:rPr>
            </w:pPr>
            <w:r>
              <w:rPr>
                <w:iCs/>
              </w:rPr>
              <w:t>Matilda Burn</w:t>
            </w:r>
          </w:p>
        </w:tc>
      </w:tr>
      <w:tr w:rsidR="00F5216C" w:rsidRPr="00C14062" w14:paraId="38BFB4F9" w14:textId="77777777" w:rsidTr="755E5943">
        <w:tc>
          <w:tcPr>
            <w:tcW w:w="3119" w:type="dxa"/>
          </w:tcPr>
          <w:p w14:paraId="74EEBDA9" w14:textId="77777777" w:rsidR="00F5216C" w:rsidRPr="00C14062" w:rsidRDefault="00F5216C" w:rsidP="00092B25">
            <w:pPr>
              <w:jc w:val="center"/>
              <w:rPr>
                <w:iCs/>
              </w:rPr>
            </w:pPr>
            <w:r w:rsidRPr="00C14062">
              <w:rPr>
                <w:iCs/>
              </w:rPr>
              <w:t>Communications Team</w:t>
            </w:r>
          </w:p>
        </w:tc>
        <w:tc>
          <w:tcPr>
            <w:tcW w:w="5594" w:type="dxa"/>
            <w:vAlign w:val="center"/>
          </w:tcPr>
          <w:p w14:paraId="05EEE479" w14:textId="77777777" w:rsidR="00F5216C" w:rsidRPr="00C14062" w:rsidRDefault="00F5216C" w:rsidP="00092B25">
            <w:pPr>
              <w:jc w:val="center"/>
              <w:rPr>
                <w:iCs/>
              </w:rPr>
            </w:pPr>
            <w:r>
              <w:rPr>
                <w:iCs/>
              </w:rPr>
              <w:t>Rita Rountree</w:t>
            </w:r>
          </w:p>
        </w:tc>
      </w:tr>
      <w:tr w:rsidR="003A4703" w:rsidRPr="00C14062" w14:paraId="2B18A0C9" w14:textId="77777777" w:rsidTr="755E5943">
        <w:tc>
          <w:tcPr>
            <w:tcW w:w="3119" w:type="dxa"/>
          </w:tcPr>
          <w:p w14:paraId="0AF8C731" w14:textId="68EC1F30" w:rsidR="003A4703" w:rsidRPr="00C14062" w:rsidRDefault="003A4703" w:rsidP="00092B25">
            <w:pPr>
              <w:jc w:val="center"/>
              <w:rPr>
                <w:iCs/>
              </w:rPr>
            </w:pPr>
            <w:r>
              <w:rPr>
                <w:iCs/>
              </w:rPr>
              <w:t>Social Value</w:t>
            </w:r>
          </w:p>
        </w:tc>
        <w:tc>
          <w:tcPr>
            <w:tcW w:w="5594" w:type="dxa"/>
            <w:vAlign w:val="center"/>
          </w:tcPr>
          <w:p w14:paraId="04FE4E90" w14:textId="42761873" w:rsidR="003A4703" w:rsidRDefault="003A4703" w:rsidP="00092B25">
            <w:pPr>
              <w:jc w:val="center"/>
              <w:rPr>
                <w:iCs/>
              </w:rPr>
            </w:pPr>
            <w:r>
              <w:rPr>
                <w:iCs/>
              </w:rPr>
              <w:t>Grace Eccleston</w:t>
            </w:r>
          </w:p>
        </w:tc>
      </w:tr>
      <w:tr w:rsidR="003A4703" w:rsidRPr="00C14062" w14:paraId="2B29C77C" w14:textId="77777777" w:rsidTr="755E5943">
        <w:tc>
          <w:tcPr>
            <w:tcW w:w="3119" w:type="dxa"/>
          </w:tcPr>
          <w:p w14:paraId="6FE2196B" w14:textId="2EA889C6" w:rsidR="003A4703" w:rsidRDefault="003A4703" w:rsidP="00092B25">
            <w:pPr>
              <w:jc w:val="center"/>
              <w:rPr>
                <w:iCs/>
              </w:rPr>
            </w:pPr>
            <w:r>
              <w:rPr>
                <w:iCs/>
              </w:rPr>
              <w:t>Climate Impact Assessment</w:t>
            </w:r>
          </w:p>
        </w:tc>
        <w:tc>
          <w:tcPr>
            <w:tcW w:w="5594" w:type="dxa"/>
            <w:vAlign w:val="center"/>
          </w:tcPr>
          <w:p w14:paraId="4FF5FE4E" w14:textId="7CEBCA99" w:rsidR="003A4703" w:rsidRDefault="003A4703" w:rsidP="00092B25">
            <w:pPr>
              <w:jc w:val="center"/>
              <w:rPr>
                <w:iCs/>
              </w:rPr>
            </w:pPr>
            <w:r>
              <w:rPr>
                <w:iCs/>
              </w:rPr>
              <w:t>Sophia Beglinger</w:t>
            </w:r>
          </w:p>
        </w:tc>
      </w:tr>
    </w:tbl>
    <w:p w14:paraId="2D8E8515" w14:textId="77777777" w:rsidR="00F5216C" w:rsidRPr="00C14062" w:rsidRDefault="00F5216C" w:rsidP="00F5216C">
      <w:pPr>
        <w:rPr>
          <w:iCs/>
        </w:rPr>
      </w:pPr>
    </w:p>
    <w:p w14:paraId="4F943B30" w14:textId="322C35BC" w:rsidR="00F5216C" w:rsidRPr="00C14062" w:rsidRDefault="00602A9E" w:rsidP="00F5216C">
      <w:pPr>
        <w:ind w:left="-850" w:firstLine="850"/>
        <w:rPr>
          <w:iCs/>
        </w:rPr>
      </w:pPr>
      <w:r>
        <w:rPr>
          <w:iCs/>
        </w:rPr>
        <w:fldChar w:fldCharType="begin">
          <w:ffData>
            <w:name w:val="Check2"/>
            <w:enabled/>
            <w:calcOnExit w:val="0"/>
            <w:checkBox>
              <w:sizeAuto/>
              <w:default w:val="1"/>
            </w:checkBox>
          </w:ffData>
        </w:fldChar>
      </w:r>
      <w:r>
        <w:rPr>
          <w:iCs/>
        </w:rPr>
        <w:instrText xml:space="preserve"> </w:instrText>
      </w:r>
      <w:bookmarkStart w:id="1" w:name="Check2"/>
      <w:r>
        <w:rPr>
          <w:iCs/>
        </w:rPr>
        <w:instrText xml:space="preserve">FORMCHECKBOX </w:instrText>
      </w:r>
      <w:r>
        <w:rPr>
          <w:iCs/>
        </w:rPr>
      </w:r>
      <w:r>
        <w:rPr>
          <w:iCs/>
        </w:rPr>
        <w:fldChar w:fldCharType="separate"/>
      </w:r>
      <w:r>
        <w:rPr>
          <w:iCs/>
        </w:rPr>
        <w:fldChar w:fldCharType="end"/>
      </w:r>
      <w:bookmarkEnd w:id="1"/>
      <w:r w:rsidR="00F5216C" w:rsidRPr="00C14062">
        <w:rPr>
          <w:iCs/>
        </w:rPr>
        <w:tab/>
        <w:t>This draft report has been approved by the relevant Director</w:t>
      </w:r>
    </w:p>
    <w:p w14:paraId="624CF59F" w14:textId="77777777" w:rsidR="00F5216C" w:rsidRDefault="00F5216C" w:rsidP="00F533A3">
      <w:pPr>
        <w:pStyle w:val="ListParagraph"/>
        <w:ind w:left="720" w:firstLine="0"/>
        <w:rPr>
          <w:rFonts w:ascii="Arial" w:hAnsi="Arial"/>
          <w:b/>
          <w:sz w:val="28"/>
          <w:szCs w:val="28"/>
        </w:rPr>
      </w:pPr>
    </w:p>
    <w:p w14:paraId="4BBB6194" w14:textId="77777777" w:rsidR="00F5216C" w:rsidRDefault="00F5216C" w:rsidP="00F533A3">
      <w:pPr>
        <w:pStyle w:val="ListParagraph"/>
        <w:ind w:left="720" w:firstLine="0"/>
        <w:rPr>
          <w:rFonts w:ascii="Arial" w:hAnsi="Arial"/>
          <w:b/>
          <w:sz w:val="28"/>
          <w:szCs w:val="28"/>
        </w:rPr>
      </w:pPr>
    </w:p>
    <w:p w14:paraId="5575C20C" w14:textId="77777777" w:rsidR="00F5216C" w:rsidRDefault="00F5216C" w:rsidP="00F533A3">
      <w:pPr>
        <w:pStyle w:val="ListParagraph"/>
        <w:ind w:left="720" w:firstLine="0"/>
        <w:rPr>
          <w:rFonts w:ascii="Arial" w:hAnsi="Arial"/>
          <w:b/>
          <w:sz w:val="28"/>
          <w:szCs w:val="28"/>
        </w:rPr>
      </w:pPr>
    </w:p>
    <w:p w14:paraId="67D0671F" w14:textId="77777777" w:rsidR="00F5216C" w:rsidRDefault="00F5216C" w:rsidP="00F533A3">
      <w:pPr>
        <w:pStyle w:val="ListParagraph"/>
        <w:ind w:left="720" w:firstLine="0"/>
        <w:rPr>
          <w:rFonts w:ascii="Arial" w:hAnsi="Arial"/>
          <w:b/>
          <w:sz w:val="28"/>
          <w:szCs w:val="28"/>
        </w:rPr>
      </w:pPr>
    </w:p>
    <w:p w14:paraId="460ABE67" w14:textId="77777777" w:rsidR="00F5216C" w:rsidRDefault="00F5216C" w:rsidP="00F533A3">
      <w:pPr>
        <w:pStyle w:val="ListParagraph"/>
        <w:ind w:left="720" w:firstLine="0"/>
        <w:rPr>
          <w:rFonts w:ascii="Arial" w:hAnsi="Arial"/>
          <w:b/>
          <w:sz w:val="28"/>
          <w:szCs w:val="28"/>
        </w:rPr>
      </w:pPr>
    </w:p>
    <w:p w14:paraId="572A5A2A" w14:textId="77777777" w:rsidR="00F5216C" w:rsidRDefault="00F5216C" w:rsidP="00F533A3">
      <w:pPr>
        <w:pStyle w:val="ListParagraph"/>
        <w:ind w:left="720" w:firstLine="0"/>
        <w:rPr>
          <w:rFonts w:ascii="Arial" w:hAnsi="Arial"/>
          <w:b/>
          <w:sz w:val="28"/>
          <w:szCs w:val="28"/>
        </w:rPr>
      </w:pPr>
    </w:p>
    <w:p w14:paraId="22F66E9A" w14:textId="77777777" w:rsidR="00F5216C" w:rsidRDefault="00F5216C" w:rsidP="00F533A3">
      <w:pPr>
        <w:pStyle w:val="ListParagraph"/>
        <w:ind w:left="720" w:firstLine="0"/>
        <w:rPr>
          <w:rFonts w:ascii="Arial" w:hAnsi="Arial"/>
          <w:b/>
          <w:sz w:val="28"/>
          <w:szCs w:val="28"/>
        </w:rPr>
      </w:pPr>
    </w:p>
    <w:p w14:paraId="3D5E12A1" w14:textId="77777777" w:rsidR="00F5216C" w:rsidRDefault="00F5216C" w:rsidP="00F533A3">
      <w:pPr>
        <w:pStyle w:val="ListParagraph"/>
        <w:ind w:left="720" w:firstLine="0"/>
        <w:rPr>
          <w:rFonts w:ascii="Arial" w:hAnsi="Arial"/>
          <w:b/>
          <w:sz w:val="28"/>
          <w:szCs w:val="28"/>
        </w:rPr>
      </w:pPr>
    </w:p>
    <w:p w14:paraId="02CAB336" w14:textId="77777777" w:rsidR="00F5216C" w:rsidRDefault="00F5216C" w:rsidP="00F533A3">
      <w:pPr>
        <w:pStyle w:val="ListParagraph"/>
        <w:ind w:left="720" w:firstLine="0"/>
        <w:rPr>
          <w:rFonts w:ascii="Arial" w:hAnsi="Arial"/>
          <w:b/>
          <w:sz w:val="28"/>
          <w:szCs w:val="28"/>
        </w:rPr>
      </w:pPr>
    </w:p>
    <w:p w14:paraId="6CAEAD26" w14:textId="77777777" w:rsidR="00F5216C" w:rsidRDefault="00F5216C" w:rsidP="00F533A3">
      <w:pPr>
        <w:pStyle w:val="ListParagraph"/>
        <w:ind w:left="720" w:firstLine="0"/>
        <w:rPr>
          <w:rFonts w:ascii="Arial" w:hAnsi="Arial"/>
          <w:b/>
          <w:sz w:val="28"/>
          <w:szCs w:val="28"/>
        </w:rPr>
      </w:pPr>
    </w:p>
    <w:p w14:paraId="12AD19B9" w14:textId="77777777" w:rsidR="00F5216C" w:rsidRDefault="00F5216C" w:rsidP="00F533A3">
      <w:pPr>
        <w:pStyle w:val="ListParagraph"/>
        <w:ind w:left="720" w:firstLine="0"/>
        <w:rPr>
          <w:rFonts w:ascii="Arial" w:hAnsi="Arial"/>
          <w:b/>
          <w:sz w:val="28"/>
          <w:szCs w:val="28"/>
        </w:rPr>
      </w:pPr>
    </w:p>
    <w:p w14:paraId="182FE63C" w14:textId="77777777" w:rsidR="00F5216C" w:rsidRDefault="00F5216C" w:rsidP="00F533A3">
      <w:pPr>
        <w:pStyle w:val="ListParagraph"/>
        <w:ind w:left="720" w:firstLine="0"/>
        <w:rPr>
          <w:rFonts w:ascii="Arial" w:hAnsi="Arial"/>
          <w:b/>
          <w:sz w:val="28"/>
          <w:szCs w:val="28"/>
        </w:rPr>
      </w:pPr>
    </w:p>
    <w:p w14:paraId="22E3E159" w14:textId="77777777" w:rsidR="00F5216C" w:rsidRDefault="00F5216C" w:rsidP="00F533A3">
      <w:pPr>
        <w:pStyle w:val="ListParagraph"/>
        <w:ind w:left="720" w:firstLine="0"/>
        <w:rPr>
          <w:rFonts w:ascii="Arial" w:hAnsi="Arial"/>
          <w:b/>
          <w:sz w:val="28"/>
          <w:szCs w:val="28"/>
        </w:rPr>
      </w:pPr>
    </w:p>
    <w:p w14:paraId="54D14FE9" w14:textId="77777777" w:rsidR="00F5216C" w:rsidRDefault="00F5216C" w:rsidP="00F533A3">
      <w:pPr>
        <w:pStyle w:val="ListParagraph"/>
        <w:ind w:left="720" w:firstLine="0"/>
        <w:rPr>
          <w:rFonts w:ascii="Arial" w:hAnsi="Arial"/>
          <w:b/>
          <w:sz w:val="28"/>
          <w:szCs w:val="28"/>
        </w:rPr>
      </w:pPr>
    </w:p>
    <w:p w14:paraId="2592F6B8" w14:textId="77777777" w:rsidR="00F5216C" w:rsidRDefault="00F5216C" w:rsidP="00F533A3">
      <w:pPr>
        <w:pStyle w:val="ListParagraph"/>
        <w:ind w:left="720" w:firstLine="0"/>
        <w:rPr>
          <w:rFonts w:ascii="Arial" w:hAnsi="Arial"/>
          <w:b/>
          <w:sz w:val="28"/>
          <w:szCs w:val="28"/>
        </w:rPr>
      </w:pPr>
    </w:p>
    <w:p w14:paraId="7FFF8E5A" w14:textId="77777777" w:rsidR="00F5216C" w:rsidRDefault="00F5216C" w:rsidP="00F533A3">
      <w:pPr>
        <w:pStyle w:val="ListParagraph"/>
        <w:ind w:left="720" w:firstLine="0"/>
        <w:rPr>
          <w:rFonts w:ascii="Arial" w:hAnsi="Arial"/>
          <w:b/>
          <w:sz w:val="28"/>
          <w:szCs w:val="28"/>
        </w:rPr>
      </w:pPr>
    </w:p>
    <w:p w14:paraId="1529972D" w14:textId="77777777" w:rsidR="00F5216C" w:rsidRPr="00F5216C" w:rsidRDefault="00F5216C" w:rsidP="00F5216C">
      <w:pPr>
        <w:rPr>
          <w:b/>
          <w:sz w:val="28"/>
          <w:szCs w:val="28"/>
        </w:rPr>
      </w:pPr>
    </w:p>
    <w:p w14:paraId="3F162C9B" w14:textId="77777777" w:rsidR="00F5216C" w:rsidRDefault="00F5216C" w:rsidP="00F533A3">
      <w:pPr>
        <w:pStyle w:val="ListParagraph"/>
        <w:ind w:left="720" w:firstLine="0"/>
        <w:rPr>
          <w:rFonts w:ascii="Arial" w:hAnsi="Arial"/>
          <w:b/>
          <w:sz w:val="28"/>
          <w:szCs w:val="28"/>
        </w:rPr>
      </w:pPr>
    </w:p>
    <w:p w14:paraId="41F39E4F" w14:textId="4571F022" w:rsidR="0046750C" w:rsidRPr="000C66AB" w:rsidRDefault="00817FAB" w:rsidP="00F533A3">
      <w:pPr>
        <w:pStyle w:val="ListParagraph"/>
        <w:ind w:left="720" w:firstLine="0"/>
        <w:rPr>
          <w:rFonts w:ascii="Arial" w:hAnsi="Arial"/>
          <w:b/>
          <w:sz w:val="28"/>
          <w:szCs w:val="28"/>
        </w:rPr>
      </w:pPr>
      <w:r w:rsidRPr="000C66AB">
        <w:rPr>
          <w:rFonts w:ascii="Arial" w:hAnsi="Arial"/>
          <w:b/>
          <w:sz w:val="28"/>
          <w:szCs w:val="28"/>
        </w:rPr>
        <w:t xml:space="preserve">Executive </w:t>
      </w:r>
      <w:r w:rsidR="00863E70" w:rsidRPr="000C66AB">
        <w:rPr>
          <w:rFonts w:ascii="Arial" w:hAnsi="Arial"/>
          <w:b/>
          <w:sz w:val="28"/>
          <w:szCs w:val="28"/>
        </w:rPr>
        <w:t>Decision Making by an Officer with Delegated Powers</w:t>
      </w:r>
    </w:p>
    <w:p w14:paraId="3A0D1F75" w14:textId="77777777" w:rsidR="00EF7687" w:rsidRPr="000C66AB" w:rsidRDefault="00EF7687" w:rsidP="00C558ED">
      <w:pPr>
        <w:jc w:val="center"/>
        <w:rPr>
          <w:i/>
          <w:sz w:val="28"/>
          <w:szCs w:val="28"/>
        </w:rPr>
      </w:pPr>
    </w:p>
    <w:p w14:paraId="247C8E6B" w14:textId="77777777" w:rsidR="0009628B" w:rsidRPr="000C66AB" w:rsidRDefault="0009628B" w:rsidP="00863E70">
      <w:pPr>
        <w:jc w:val="center"/>
        <w:rPr>
          <w:b/>
          <w:sz w:val="28"/>
          <w:szCs w:val="28"/>
        </w:rPr>
      </w:pPr>
    </w:p>
    <w:p w14:paraId="59705A37" w14:textId="6FAE4797" w:rsidR="0009628B" w:rsidRPr="000C66AB" w:rsidRDefault="0009628B" w:rsidP="27E24B74">
      <w:pPr>
        <w:rPr>
          <w:i/>
          <w:iCs/>
          <w:sz w:val="28"/>
          <w:szCs w:val="28"/>
        </w:rPr>
      </w:pPr>
      <w:r w:rsidRPr="27E24B74">
        <w:rPr>
          <w:sz w:val="28"/>
          <w:szCs w:val="28"/>
        </w:rPr>
        <w:t xml:space="preserve">Decision to be taken by: </w:t>
      </w:r>
      <w:r w:rsidR="00324DA0" w:rsidRPr="27E24B74">
        <w:rPr>
          <w:sz w:val="28"/>
          <w:szCs w:val="28"/>
        </w:rPr>
        <w:t xml:space="preserve">Ann James, Executive Director of Children’s Services </w:t>
      </w:r>
    </w:p>
    <w:p w14:paraId="4641C46D" w14:textId="77777777" w:rsidR="0009628B" w:rsidRPr="000C66AB" w:rsidRDefault="0009628B" w:rsidP="0009628B">
      <w:pPr>
        <w:rPr>
          <w:i/>
          <w:sz w:val="28"/>
          <w:szCs w:val="28"/>
        </w:rPr>
      </w:pPr>
    </w:p>
    <w:p w14:paraId="64195845" w14:textId="5FDB2844" w:rsidR="0009628B" w:rsidRPr="000C66AB" w:rsidRDefault="0009628B" w:rsidP="0009628B">
      <w:pPr>
        <w:rPr>
          <w:i/>
          <w:sz w:val="28"/>
          <w:szCs w:val="28"/>
        </w:rPr>
      </w:pPr>
      <w:r w:rsidRPr="000C66AB">
        <w:rPr>
          <w:sz w:val="28"/>
          <w:szCs w:val="28"/>
        </w:rPr>
        <w:t xml:space="preserve">Pursuant to an Authorisation from: </w:t>
      </w:r>
      <w:r w:rsidR="00C558ED" w:rsidRPr="000C66AB">
        <w:rPr>
          <w:sz w:val="28"/>
          <w:szCs w:val="28"/>
        </w:rPr>
        <w:t>(p</w:t>
      </w:r>
      <w:r w:rsidRPr="000C66AB">
        <w:rPr>
          <w:sz w:val="28"/>
          <w:szCs w:val="28"/>
        </w:rPr>
        <w:t xml:space="preserve">revious Cabinet </w:t>
      </w:r>
      <w:r w:rsidR="00D93FC1">
        <w:rPr>
          <w:sz w:val="28"/>
          <w:szCs w:val="28"/>
        </w:rPr>
        <w:t>/</w:t>
      </w:r>
      <w:r w:rsidRPr="000C66AB">
        <w:rPr>
          <w:sz w:val="28"/>
          <w:szCs w:val="28"/>
        </w:rPr>
        <w:t xml:space="preserve"> </w:t>
      </w:r>
      <w:r w:rsidR="00D93FC1">
        <w:rPr>
          <w:sz w:val="28"/>
          <w:szCs w:val="28"/>
        </w:rPr>
        <w:t xml:space="preserve">Individual </w:t>
      </w:r>
      <w:r w:rsidRPr="000C66AB">
        <w:rPr>
          <w:sz w:val="28"/>
          <w:szCs w:val="28"/>
        </w:rPr>
        <w:t>Cabinet Member decision</w:t>
      </w:r>
      <w:r w:rsidR="00817FAB" w:rsidRPr="000C66AB">
        <w:rPr>
          <w:sz w:val="28"/>
          <w:szCs w:val="28"/>
        </w:rPr>
        <w:t xml:space="preserve">(s) </w:t>
      </w:r>
      <w:r w:rsidR="00D93FC1">
        <w:rPr>
          <w:sz w:val="28"/>
          <w:szCs w:val="28"/>
        </w:rPr>
        <w:t>or the Council’s Scheme of Delegation – please specify the relevant decision category number</w:t>
      </w:r>
      <w:r w:rsidRPr="000C66AB">
        <w:rPr>
          <w:sz w:val="28"/>
          <w:szCs w:val="28"/>
        </w:rPr>
        <w:t>)</w:t>
      </w:r>
      <w:r w:rsidR="00F37861" w:rsidRPr="000C66AB">
        <w:rPr>
          <w:sz w:val="28"/>
          <w:szCs w:val="28"/>
        </w:rPr>
        <w:t>. Delete if not applicable.</w:t>
      </w:r>
    </w:p>
    <w:p w14:paraId="5DC1AE1A" w14:textId="77777777" w:rsidR="00705912" w:rsidRPr="00D93FC1" w:rsidRDefault="00705912" w:rsidP="0009628B">
      <w:pPr>
        <w:rPr>
          <w:iCs/>
          <w:sz w:val="28"/>
          <w:szCs w:val="28"/>
        </w:rPr>
      </w:pPr>
    </w:p>
    <w:p w14:paraId="21E12A5C" w14:textId="6E28C1FB" w:rsidR="00324DA0" w:rsidRPr="00FF6AAB" w:rsidRDefault="0009628B" w:rsidP="51EAA8C1">
      <w:pPr>
        <w:rPr>
          <w:b/>
          <w:bCs/>
          <w:sz w:val="28"/>
          <w:szCs w:val="28"/>
        </w:rPr>
      </w:pPr>
      <w:r w:rsidRPr="51EAA8C1">
        <w:rPr>
          <w:sz w:val="28"/>
          <w:szCs w:val="28"/>
        </w:rPr>
        <w:t>Report title:</w:t>
      </w:r>
      <w:r w:rsidR="00324DA0" w:rsidRPr="51EAA8C1">
        <w:rPr>
          <w:sz w:val="28"/>
          <w:szCs w:val="28"/>
        </w:rPr>
        <w:t xml:space="preserve"> </w:t>
      </w:r>
      <w:r w:rsidR="00324DA0" w:rsidRPr="00FF6AAB">
        <w:rPr>
          <w:b/>
          <w:bCs/>
          <w:sz w:val="28"/>
          <w:szCs w:val="28"/>
        </w:rPr>
        <w:t xml:space="preserve">To support an approval to </w:t>
      </w:r>
      <w:proofErr w:type="gramStart"/>
      <w:r w:rsidR="00324DA0" w:rsidRPr="00FF6AAB">
        <w:rPr>
          <w:b/>
          <w:bCs/>
          <w:sz w:val="28"/>
          <w:szCs w:val="28"/>
        </w:rPr>
        <w:t>enter into</w:t>
      </w:r>
      <w:proofErr w:type="gramEnd"/>
      <w:r w:rsidR="00324DA0" w:rsidRPr="00FF6AAB">
        <w:rPr>
          <w:b/>
          <w:bCs/>
          <w:sz w:val="28"/>
          <w:szCs w:val="28"/>
        </w:rPr>
        <w:t xml:space="preserve"> a period of stakeholder engagement on the proposal to bring together Coalway Community Infant School and Coalway Junior School through the process of extending the age range of Coalway Junior School and closing Coalway </w:t>
      </w:r>
      <w:r w:rsidR="2E066FDE" w:rsidRPr="00FF6AAB">
        <w:rPr>
          <w:b/>
          <w:bCs/>
          <w:sz w:val="28"/>
          <w:szCs w:val="28"/>
        </w:rPr>
        <w:t xml:space="preserve">Community </w:t>
      </w:r>
      <w:r w:rsidR="00324DA0" w:rsidRPr="00FF6AAB">
        <w:rPr>
          <w:b/>
          <w:bCs/>
          <w:sz w:val="28"/>
          <w:szCs w:val="28"/>
        </w:rPr>
        <w:t>Infant School with effect from 1 April 2026</w:t>
      </w:r>
    </w:p>
    <w:p w14:paraId="6A40FE93" w14:textId="5622BD2C" w:rsidR="0009628B" w:rsidRPr="000C66AB" w:rsidRDefault="0009628B" w:rsidP="0009628B">
      <w:pPr>
        <w:rPr>
          <w:sz w:val="28"/>
          <w:szCs w:val="28"/>
        </w:rPr>
      </w:pPr>
    </w:p>
    <w:p w14:paraId="5A733327" w14:textId="77777777" w:rsidR="00A115AF" w:rsidRDefault="00A115AF" w:rsidP="00863E70">
      <w:pPr>
        <w:jc w:val="center"/>
        <w:rPr>
          <w:rFonts w:ascii="Trebuchet MS" w:hAnsi="Trebuchet MS"/>
          <w:b/>
          <w:sz w:val="28"/>
          <w:szCs w:val="28"/>
        </w:rPr>
      </w:pPr>
    </w:p>
    <w:p w14:paraId="107E52A3" w14:textId="77777777" w:rsidR="00705912" w:rsidRPr="00D631EC" w:rsidRDefault="00705912" w:rsidP="00863E70">
      <w:pPr>
        <w:jc w:val="center"/>
        <w:rPr>
          <w:rFonts w:ascii="Trebuchet MS" w:hAnsi="Trebuchet MS"/>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539"/>
        <w:gridCol w:w="4832"/>
      </w:tblGrid>
      <w:tr w:rsidR="00705912" w:rsidRPr="006E7E25" w14:paraId="41C70DFC" w14:textId="77777777" w:rsidTr="27E24B74">
        <w:trPr>
          <w:trHeight w:val="284"/>
        </w:trPr>
        <w:tc>
          <w:tcPr>
            <w:tcW w:w="2802" w:type="dxa"/>
          </w:tcPr>
          <w:p w14:paraId="5934E72B" w14:textId="77777777" w:rsidR="00705912" w:rsidRPr="00705912" w:rsidRDefault="00705912" w:rsidP="00705912">
            <w:pPr>
              <w:spacing w:before="120" w:after="120"/>
              <w:rPr>
                <w:b/>
                <w:i/>
              </w:rPr>
            </w:pPr>
            <w:r w:rsidRPr="00705912">
              <w:rPr>
                <w:b/>
              </w:rPr>
              <w:t>The decision</w:t>
            </w:r>
          </w:p>
        </w:tc>
        <w:tc>
          <w:tcPr>
            <w:tcW w:w="7371" w:type="dxa"/>
            <w:gridSpan w:val="2"/>
          </w:tcPr>
          <w:p w14:paraId="649B3EDF" w14:textId="0EC961D1" w:rsidR="0000506B" w:rsidRPr="00FF6AAB" w:rsidRDefault="0D137DE3" w:rsidP="51EAA8C1">
            <w:pPr>
              <w:pStyle w:val="NoSpacing"/>
              <w:rPr>
                <w:rFonts w:eastAsiaTheme="minorEastAsia"/>
                <w:sz w:val="24"/>
                <w:szCs w:val="24"/>
              </w:rPr>
            </w:pPr>
            <w:r w:rsidRPr="00FF6AAB">
              <w:rPr>
                <w:rFonts w:eastAsiaTheme="minorEastAsia"/>
                <w:sz w:val="24"/>
                <w:szCs w:val="24"/>
              </w:rPr>
              <w:t xml:space="preserve">That the </w:t>
            </w:r>
            <w:r w:rsidR="284B19BC" w:rsidRPr="00FF6AAB">
              <w:rPr>
                <w:rFonts w:eastAsiaTheme="minorEastAsia"/>
                <w:sz w:val="24"/>
                <w:szCs w:val="24"/>
              </w:rPr>
              <w:t xml:space="preserve">Executive </w:t>
            </w:r>
            <w:r w:rsidRPr="00FF6AAB">
              <w:rPr>
                <w:rFonts w:eastAsiaTheme="minorEastAsia"/>
                <w:sz w:val="24"/>
                <w:szCs w:val="24"/>
              </w:rPr>
              <w:t>Director of Children’s Services</w:t>
            </w:r>
            <w:r w:rsidR="1E053C36" w:rsidRPr="00FF6AAB">
              <w:rPr>
                <w:rFonts w:eastAsiaTheme="minorEastAsia"/>
                <w:sz w:val="24"/>
                <w:szCs w:val="24"/>
              </w:rPr>
              <w:t xml:space="preserve"> </w:t>
            </w:r>
            <w:r w:rsidRPr="00FF6AAB">
              <w:rPr>
                <w:rFonts w:eastAsiaTheme="minorEastAsia"/>
                <w:sz w:val="24"/>
                <w:szCs w:val="24"/>
              </w:rPr>
              <w:t>should agree to commence a period of stakeholder engagement on the proposal to bring together Coalway Community Infant School and Coalway Junior School</w:t>
            </w:r>
            <w:r w:rsidR="482E0AE1" w:rsidRPr="00FF6AAB">
              <w:rPr>
                <w:rFonts w:eastAsiaTheme="minorEastAsia"/>
                <w:sz w:val="24"/>
                <w:szCs w:val="24"/>
              </w:rPr>
              <w:t xml:space="preserve"> through the process of extending the age range of Coalway Junior School and closing Coalway</w:t>
            </w:r>
            <w:r w:rsidR="770C7FE9" w:rsidRPr="00FF6AAB">
              <w:rPr>
                <w:rFonts w:eastAsiaTheme="minorEastAsia"/>
                <w:sz w:val="24"/>
                <w:szCs w:val="24"/>
              </w:rPr>
              <w:t xml:space="preserve"> Community </w:t>
            </w:r>
            <w:r w:rsidR="482E0AE1" w:rsidRPr="00FF6AAB">
              <w:rPr>
                <w:rFonts w:eastAsiaTheme="minorEastAsia"/>
                <w:sz w:val="24"/>
                <w:szCs w:val="24"/>
              </w:rPr>
              <w:t xml:space="preserve">Infant School with effect from 1 April 2026. </w:t>
            </w:r>
          </w:p>
          <w:p w14:paraId="5D95400D" w14:textId="1B6FE6EB" w:rsidR="0000506B" w:rsidRPr="00252956" w:rsidRDefault="0000506B" w:rsidP="00477540">
            <w:pPr>
              <w:pStyle w:val="NoSpacing"/>
              <w:rPr>
                <w:rFonts w:ascii="Arial" w:hAnsi="Arial" w:cs="Arial"/>
                <w:color w:val="000000"/>
                <w:sz w:val="24"/>
                <w:szCs w:val="24"/>
              </w:rPr>
            </w:pPr>
          </w:p>
        </w:tc>
      </w:tr>
      <w:tr w:rsidR="00705912" w:rsidRPr="006E7E25" w14:paraId="41D37C45" w14:textId="77777777" w:rsidTr="27E24B74">
        <w:trPr>
          <w:trHeight w:val="284"/>
        </w:trPr>
        <w:tc>
          <w:tcPr>
            <w:tcW w:w="2802" w:type="dxa"/>
          </w:tcPr>
          <w:p w14:paraId="0C705F88" w14:textId="77777777" w:rsidR="00705912" w:rsidRDefault="00705912" w:rsidP="00705912">
            <w:pPr>
              <w:spacing w:before="120"/>
              <w:rPr>
                <w:b/>
              </w:rPr>
            </w:pPr>
            <w:r w:rsidRPr="00705912">
              <w:rPr>
                <w:b/>
              </w:rPr>
              <w:t xml:space="preserve">Background </w:t>
            </w:r>
          </w:p>
          <w:p w14:paraId="4E0D95DC" w14:textId="77777777" w:rsidR="00705912" w:rsidRDefault="00705912" w:rsidP="00705912">
            <w:pPr>
              <w:rPr>
                <w:b/>
              </w:rPr>
            </w:pPr>
            <w:r>
              <w:rPr>
                <w:b/>
              </w:rPr>
              <w:t>documents</w:t>
            </w:r>
          </w:p>
        </w:tc>
        <w:tc>
          <w:tcPr>
            <w:tcW w:w="7371" w:type="dxa"/>
            <w:gridSpan w:val="2"/>
          </w:tcPr>
          <w:p w14:paraId="73BD00E0" w14:textId="5E5C0B78" w:rsidR="00252956" w:rsidRPr="00236874" w:rsidRDefault="00236874" w:rsidP="5D6D458E">
            <w:pPr>
              <w:pStyle w:val="NoSpacing"/>
              <w:rPr>
                <w:rFonts w:ascii="Arial" w:hAnsi="Arial" w:cs="Arial"/>
                <w:sz w:val="16"/>
                <w:szCs w:val="16"/>
              </w:rPr>
            </w:pPr>
            <w:hyperlink r:id="rId10" w:history="1">
              <w:r w:rsidRPr="00236874">
                <w:rPr>
                  <w:rFonts w:ascii="Arial" w:eastAsia="Calibri" w:hAnsi="Arial" w:cs="Arial"/>
                  <w:color w:val="0000FF"/>
                  <w:sz w:val="16"/>
                  <w:szCs w:val="16"/>
                  <w:u w:val="single"/>
                </w:rPr>
                <w:t>Coalway Community Infant School - Open - Find an Inspection Report - Ofsted</w:t>
              </w:r>
            </w:hyperlink>
          </w:p>
          <w:p w14:paraId="74216562" w14:textId="77777777" w:rsidR="00236874" w:rsidRDefault="00236874" w:rsidP="5D6D458E">
            <w:pPr>
              <w:pStyle w:val="NoSpacing"/>
            </w:pPr>
            <w:hyperlink r:id="rId11" w:history="1">
              <w:r w:rsidRPr="00236874">
                <w:rPr>
                  <w:rFonts w:ascii="Arial" w:eastAsia="Calibri" w:hAnsi="Arial" w:cs="Arial"/>
                  <w:color w:val="0000FF"/>
                  <w:sz w:val="16"/>
                  <w:szCs w:val="16"/>
                  <w:u w:val="single"/>
                </w:rPr>
                <w:t>Coalway Junior School - Open - Find an Inspection Report - Ofsted</w:t>
              </w:r>
            </w:hyperlink>
          </w:p>
          <w:p w14:paraId="02BE3F3C" w14:textId="77777777" w:rsidR="005C1DB9" w:rsidRPr="00D2056B" w:rsidRDefault="005C1DB9" w:rsidP="005C1DB9">
            <w:pPr>
              <w:rPr>
                <w:b/>
                <w:bCs/>
                <w:i/>
                <w:iCs/>
                <w:color w:val="FF0000"/>
                <w:sz w:val="16"/>
                <w:szCs w:val="16"/>
              </w:rPr>
            </w:pPr>
            <w:hyperlink r:id="rId12" w:history="1">
              <w:r w:rsidRPr="00D2056B">
                <w:rPr>
                  <w:color w:val="0000FF"/>
                  <w:sz w:val="16"/>
                  <w:szCs w:val="16"/>
                  <w:u w:val="single"/>
                </w:rPr>
                <w:t>Support and Intervention in School guidance</w:t>
              </w:r>
            </w:hyperlink>
          </w:p>
          <w:p w14:paraId="7A3AEE43" w14:textId="0C30ED2A" w:rsidR="005C1DB9" w:rsidRPr="000F5A2F" w:rsidRDefault="005C1DB9" w:rsidP="5D6D458E">
            <w:pPr>
              <w:pStyle w:val="NoSpacing"/>
              <w:rPr>
                <w:rFonts w:ascii="Arial" w:hAnsi="Arial" w:cs="Arial"/>
                <w:sz w:val="24"/>
                <w:szCs w:val="24"/>
              </w:rPr>
            </w:pPr>
          </w:p>
        </w:tc>
      </w:tr>
      <w:tr w:rsidR="0093538C" w:rsidRPr="006E7E25" w14:paraId="6260D98D" w14:textId="77777777" w:rsidTr="00F46202">
        <w:trPr>
          <w:trHeight w:val="851"/>
        </w:trPr>
        <w:tc>
          <w:tcPr>
            <w:tcW w:w="2802" w:type="dxa"/>
          </w:tcPr>
          <w:p w14:paraId="69534DB0" w14:textId="77777777" w:rsidR="00705912" w:rsidRPr="00705912" w:rsidRDefault="0093538C" w:rsidP="00705912">
            <w:pPr>
              <w:spacing w:before="120"/>
              <w:rPr>
                <w:b/>
              </w:rPr>
            </w:pPr>
            <w:r w:rsidRPr="00705912">
              <w:rPr>
                <w:b/>
              </w:rPr>
              <w:t xml:space="preserve">Reasons for </w:t>
            </w:r>
          </w:p>
          <w:p w14:paraId="3BD844FC" w14:textId="77777777" w:rsidR="0093538C" w:rsidRDefault="0093538C" w:rsidP="00705912">
            <w:r w:rsidRPr="00705912">
              <w:rPr>
                <w:b/>
              </w:rPr>
              <w:t>the decision</w:t>
            </w:r>
          </w:p>
        </w:tc>
        <w:tc>
          <w:tcPr>
            <w:tcW w:w="7371" w:type="dxa"/>
            <w:gridSpan w:val="2"/>
            <w:shd w:val="clear" w:color="auto" w:fill="auto"/>
          </w:tcPr>
          <w:p w14:paraId="3396C95E" w14:textId="17EF80B3" w:rsidR="004E367D" w:rsidRPr="00A9483D" w:rsidRDefault="24A2F985" w:rsidP="7D641832">
            <w:pPr>
              <w:rPr>
                <w:b/>
                <w:bCs/>
                <w:i/>
                <w:iCs/>
                <w:color w:val="FF0000"/>
                <w:sz w:val="22"/>
                <w:szCs w:val="22"/>
              </w:rPr>
            </w:pPr>
            <w:bookmarkStart w:id="2" w:name="_Hlk189643305"/>
            <w:r w:rsidRPr="00A9483D">
              <w:t xml:space="preserve">In March 2024, an Ofsted inspection of Coalway </w:t>
            </w:r>
            <w:r w:rsidR="5A45ECD0" w:rsidRPr="00A9483D">
              <w:t xml:space="preserve">Community </w:t>
            </w:r>
            <w:r w:rsidRPr="00A9483D">
              <w:t xml:space="preserve">Infant School judged the school </w:t>
            </w:r>
            <w:r w:rsidR="4C24E0D7" w:rsidRPr="00A9483D">
              <w:t>‘</w:t>
            </w:r>
            <w:r w:rsidRPr="00A9483D">
              <w:t>Require</w:t>
            </w:r>
            <w:r w:rsidR="733B09AF" w:rsidRPr="00A9483D">
              <w:t>s</w:t>
            </w:r>
            <w:r w:rsidRPr="00A9483D">
              <w:t xml:space="preserve"> Improvement</w:t>
            </w:r>
            <w:r w:rsidR="5308927B" w:rsidRPr="00A9483D">
              <w:t>’</w:t>
            </w:r>
            <w:r w:rsidRPr="00A9483D">
              <w:t xml:space="preserve"> (RI).  This was the school’s second successive</w:t>
            </w:r>
            <w:r w:rsidR="01FA61B3" w:rsidRPr="00A9483D">
              <w:t xml:space="preserve"> RI</w:t>
            </w:r>
            <w:r w:rsidRPr="00A9483D">
              <w:t xml:space="preserve"> judgement with the previous inspection being in November 2021.</w:t>
            </w:r>
          </w:p>
          <w:p w14:paraId="0F3CD54B" w14:textId="117B1607" w:rsidR="003D3FB4" w:rsidRPr="00A9483D" w:rsidRDefault="00A11469" w:rsidP="003D3FB4">
            <w:r w:rsidRPr="00A9483D">
              <w:t>The County Council seeks opportunities to bring together separate infant and junior schools where the combined numbers are less than 420 and the sites lend themselves to a single institution</w:t>
            </w:r>
            <w:r w:rsidR="00705ACB" w:rsidRPr="00A9483D">
              <w:t xml:space="preserve">. </w:t>
            </w:r>
            <w:r w:rsidR="05D1B32D" w:rsidRPr="00A9483D">
              <w:t>Th</w:t>
            </w:r>
            <w:r w:rsidR="4A758F15" w:rsidRPr="00A9483D">
              <w:t xml:space="preserve">e proposed </w:t>
            </w:r>
            <w:r w:rsidR="05D1B32D" w:rsidRPr="00A9483D">
              <w:t xml:space="preserve">approach is to encourage separate infant and junior schools to become all through primary schools </w:t>
            </w:r>
            <w:proofErr w:type="gramStart"/>
            <w:r w:rsidR="05D1B32D" w:rsidRPr="00A9483D">
              <w:t>in order to</w:t>
            </w:r>
            <w:proofErr w:type="gramEnd"/>
            <w:r w:rsidR="05D1B32D" w:rsidRPr="00A9483D">
              <w:t xml:space="preserve"> provide greater continuity for pupils and curriculum flexibility and deliver value for money. Following discussions with the schools</w:t>
            </w:r>
            <w:r w:rsidR="620E6639" w:rsidRPr="00A9483D">
              <w:t>,</w:t>
            </w:r>
            <w:r w:rsidR="05D1B32D" w:rsidRPr="00A9483D">
              <w:t xml:space="preserve"> both Governing Bodies have committed to consulting on the change of status of the Junior School, changing the age range from 7 to 11 years to 4 to 11 years, and for the Infant School to close.</w:t>
            </w:r>
          </w:p>
          <w:p w14:paraId="72DB4E89" w14:textId="5B6EC6CB" w:rsidR="0093538C" w:rsidRPr="00A9483D" w:rsidRDefault="182BF3F3" w:rsidP="003D3FB4">
            <w:pPr>
              <w:spacing w:before="120"/>
            </w:pPr>
            <w:r w:rsidRPr="00A9483D">
              <w:t xml:space="preserve">A coming together of the two schools will ensure that both settings are well placed to provide </w:t>
            </w:r>
            <w:r w:rsidR="4AFD8864" w:rsidRPr="00A9483D">
              <w:t xml:space="preserve">high quality of education which </w:t>
            </w:r>
            <w:r w:rsidR="663DAEF0" w:rsidRPr="00A9483D">
              <w:t>the LA</w:t>
            </w:r>
            <w:r w:rsidR="4AFD8864" w:rsidRPr="00A9483D">
              <w:t xml:space="preserve"> aspire</w:t>
            </w:r>
            <w:r w:rsidR="0FEC159E" w:rsidRPr="00A9483D">
              <w:t>s</w:t>
            </w:r>
            <w:r w:rsidR="4AFD8864" w:rsidRPr="00A9483D">
              <w:t xml:space="preserve"> for </w:t>
            </w:r>
            <w:r w:rsidR="0A6262D7" w:rsidRPr="00A9483D">
              <w:t xml:space="preserve">all </w:t>
            </w:r>
            <w:r w:rsidR="4AFD8864" w:rsidRPr="00A9483D">
              <w:t>children and families in Gloucestershire</w:t>
            </w:r>
            <w:r w:rsidR="78841627" w:rsidRPr="00A9483D">
              <w:t>,</w:t>
            </w:r>
            <w:r w:rsidR="4AFD8864" w:rsidRPr="00A9483D">
              <w:t xml:space="preserve"> under one single governing body. </w:t>
            </w:r>
            <w:bookmarkEnd w:id="2"/>
          </w:p>
        </w:tc>
      </w:tr>
      <w:tr w:rsidR="00477EDA" w:rsidRPr="006E7E25" w14:paraId="77471336" w14:textId="77777777" w:rsidTr="27E24B74">
        <w:trPr>
          <w:trHeight w:val="851"/>
        </w:trPr>
        <w:tc>
          <w:tcPr>
            <w:tcW w:w="2802" w:type="dxa"/>
          </w:tcPr>
          <w:p w14:paraId="3886D2C3" w14:textId="77777777" w:rsidR="00705912" w:rsidRPr="00705912" w:rsidRDefault="00817FAB" w:rsidP="00705912">
            <w:pPr>
              <w:spacing w:before="120"/>
              <w:rPr>
                <w:b/>
              </w:rPr>
            </w:pPr>
            <w:r w:rsidRPr="00705912">
              <w:rPr>
                <w:b/>
              </w:rPr>
              <w:lastRenderedPageBreak/>
              <w:t>Resource</w:t>
            </w:r>
          </w:p>
          <w:p w14:paraId="275042D5" w14:textId="77777777" w:rsidR="00110F54" w:rsidRPr="006E7E25" w:rsidRDefault="00185AE2" w:rsidP="00705912">
            <w:r w:rsidRPr="00705912">
              <w:rPr>
                <w:b/>
              </w:rPr>
              <w:t>implications</w:t>
            </w:r>
          </w:p>
        </w:tc>
        <w:tc>
          <w:tcPr>
            <w:tcW w:w="7371" w:type="dxa"/>
            <w:gridSpan w:val="2"/>
          </w:tcPr>
          <w:p w14:paraId="566B77E2" w14:textId="2015F173" w:rsidR="00477540" w:rsidRDefault="66FD481D" w:rsidP="00477540">
            <w:pPr>
              <w:spacing w:before="120"/>
            </w:pPr>
            <w:r>
              <w:t xml:space="preserve">There are no immediate resource implications arising from the decision to </w:t>
            </w:r>
            <w:proofErr w:type="gramStart"/>
            <w:r>
              <w:t xml:space="preserve">enter </w:t>
            </w:r>
            <w:r w:rsidR="60DA83A1">
              <w:t>into</w:t>
            </w:r>
            <w:proofErr w:type="gramEnd"/>
            <w:r>
              <w:t xml:space="preserve"> a period of stakeholder engagement. The costs associated with the engagement activity, and any subsequent implementation of the proposal, will be met from within existing resources. Longer-term the proposal will make better and more efficient use of the Dedicated Schools Grant Funding allocated to these schools, making provision more sustainable.</w:t>
            </w:r>
          </w:p>
          <w:p w14:paraId="6A01F44A" w14:textId="30BF262D" w:rsidR="00911B6B" w:rsidRPr="006F474B" w:rsidRDefault="08859284" w:rsidP="00477540">
            <w:pPr>
              <w:spacing w:before="120"/>
            </w:pPr>
            <w:r>
              <w:t>Due to a falling roll in the Infant School</w:t>
            </w:r>
            <w:r w:rsidR="43D09724">
              <w:t>, the school moved to five classes from six in September 2024</w:t>
            </w:r>
            <w:r w:rsidR="79D5C085">
              <w:t xml:space="preserve">. </w:t>
            </w:r>
            <w:r w:rsidR="6BB89708">
              <w:t>With further falling pupil numbers</w:t>
            </w:r>
            <w:r w:rsidR="2AA76D6A">
              <w:t>,</w:t>
            </w:r>
            <w:r w:rsidR="6BB89708">
              <w:t xml:space="preserve"> the school will move to four classes from January 2025.</w:t>
            </w:r>
          </w:p>
          <w:p w14:paraId="4D209D80" w14:textId="19A0AD64" w:rsidR="00252956" w:rsidRPr="00252956" w:rsidRDefault="79D5C085" w:rsidP="00816112">
            <w:pPr>
              <w:spacing w:before="120"/>
            </w:pPr>
            <w:r>
              <w:t xml:space="preserve">The Infant </w:t>
            </w:r>
            <w:r w:rsidR="12D29596">
              <w:t xml:space="preserve">School is </w:t>
            </w:r>
            <w:r>
              <w:t>in a deficit budget</w:t>
            </w:r>
            <w:r w:rsidR="4D4C7B24">
              <w:t>,</w:t>
            </w:r>
            <w:r>
              <w:t xml:space="preserve"> </w:t>
            </w:r>
            <w:r w:rsidR="6BB89708">
              <w:t xml:space="preserve">and </w:t>
            </w:r>
            <w:r w:rsidR="4A45BE5B">
              <w:t xml:space="preserve">this budget is being monitored by </w:t>
            </w:r>
            <w:r w:rsidR="6EDCF1B0">
              <w:t xml:space="preserve">the Council’s </w:t>
            </w:r>
            <w:r w:rsidR="4A45BE5B">
              <w:t>Strategic Finance</w:t>
            </w:r>
            <w:r w:rsidR="16F29F02">
              <w:t xml:space="preserve"> team</w:t>
            </w:r>
            <w:r w:rsidR="4A45BE5B">
              <w:t xml:space="preserve">.  </w:t>
            </w:r>
            <w:r w:rsidR="21F66EED">
              <w:t>Any deficit at the time of the school closure will be written</w:t>
            </w:r>
            <w:r w:rsidR="1538F331">
              <w:t xml:space="preserve"> off</w:t>
            </w:r>
            <w:r w:rsidR="2B40714A">
              <w:t xml:space="preserve">. </w:t>
            </w:r>
            <w:r w:rsidR="21F66EED">
              <w:t xml:space="preserve"> </w:t>
            </w:r>
          </w:p>
        </w:tc>
      </w:tr>
      <w:tr w:rsidR="00477540" w:rsidRPr="006E7E25" w14:paraId="08B9DCF5" w14:textId="77777777" w:rsidTr="27E24B74">
        <w:trPr>
          <w:trHeight w:val="1134"/>
        </w:trPr>
        <w:tc>
          <w:tcPr>
            <w:tcW w:w="2802" w:type="dxa"/>
          </w:tcPr>
          <w:p w14:paraId="7CB8E50A" w14:textId="77777777" w:rsidR="00477540" w:rsidRDefault="00477540" w:rsidP="00477540">
            <w:pPr>
              <w:spacing w:before="120"/>
              <w:rPr>
                <w:b/>
              </w:rPr>
            </w:pPr>
            <w:r w:rsidRPr="006933F6">
              <w:rPr>
                <w:b/>
              </w:rPr>
              <w:t xml:space="preserve">Who has been </w:t>
            </w:r>
          </w:p>
          <w:p w14:paraId="5C37BC86" w14:textId="77777777" w:rsidR="00477540" w:rsidRPr="006933F6" w:rsidRDefault="00477540" w:rsidP="00477540">
            <w:pPr>
              <w:rPr>
                <w:b/>
              </w:rPr>
            </w:pPr>
            <w:r w:rsidRPr="006933F6">
              <w:rPr>
                <w:b/>
              </w:rPr>
              <w:t>consulted?</w:t>
            </w:r>
          </w:p>
          <w:p w14:paraId="61483F50" w14:textId="77777777" w:rsidR="00477540" w:rsidRDefault="00477540" w:rsidP="00477540">
            <w:pPr>
              <w:spacing w:before="120"/>
              <w:rPr>
                <w:i/>
              </w:rPr>
            </w:pPr>
          </w:p>
        </w:tc>
        <w:tc>
          <w:tcPr>
            <w:tcW w:w="7371" w:type="dxa"/>
            <w:gridSpan w:val="2"/>
          </w:tcPr>
          <w:p w14:paraId="26477B10" w14:textId="38831F71" w:rsidR="00477540" w:rsidRDefault="00477540" w:rsidP="00477540">
            <w:pPr>
              <w:spacing w:before="120"/>
            </w:pPr>
            <w:r>
              <w:t xml:space="preserve">The Chairs of </w:t>
            </w:r>
            <w:r w:rsidR="42C85D53" w:rsidRPr="006F474B">
              <w:t>Governors</w:t>
            </w:r>
            <w:r w:rsidR="42C85D53" w:rsidRPr="63289A3C">
              <w:rPr>
                <w:color w:val="FF0000"/>
              </w:rPr>
              <w:t xml:space="preserve"> </w:t>
            </w:r>
            <w:r>
              <w:t>the two schools</w:t>
            </w:r>
          </w:p>
          <w:p w14:paraId="1F48E7D6" w14:textId="446881E0" w:rsidR="00477540" w:rsidRDefault="00477540" w:rsidP="00477540">
            <w:pPr>
              <w:spacing w:before="120"/>
            </w:pPr>
            <w:r>
              <w:t>The Headteachers of the two schools</w:t>
            </w:r>
          </w:p>
          <w:p w14:paraId="4AF2BA1C" w14:textId="77777777" w:rsidR="00477540" w:rsidRDefault="18971F4B" w:rsidP="00477540">
            <w:pPr>
              <w:spacing w:before="120"/>
            </w:pPr>
            <w:r>
              <w:t>Gloucestershire County Council Senior HR adviser</w:t>
            </w:r>
          </w:p>
          <w:p w14:paraId="62DA76A4" w14:textId="1E59378C" w:rsidR="015B296F" w:rsidRDefault="015B296F" w:rsidP="755E5943">
            <w:pPr>
              <w:spacing w:before="120"/>
            </w:pPr>
            <w:r>
              <w:t>Schools Intervention Business Partner</w:t>
            </w:r>
          </w:p>
          <w:p w14:paraId="5CDA94F1" w14:textId="71EFAAA3" w:rsidR="00477540" w:rsidRPr="00B00FE9" w:rsidRDefault="00B00FE9" w:rsidP="00477540">
            <w:pPr>
              <w:spacing w:before="120"/>
              <w:rPr>
                <w:bCs/>
              </w:rPr>
            </w:pPr>
            <w:r w:rsidRPr="00B00FE9">
              <w:rPr>
                <w:bCs/>
              </w:rPr>
              <w:t>Director of Education</w:t>
            </w:r>
          </w:p>
          <w:p w14:paraId="4890DA69" w14:textId="4E2D480E" w:rsidR="00477540" w:rsidRPr="00B00FE9" w:rsidRDefault="00B00FE9" w:rsidP="00477540">
            <w:pPr>
              <w:spacing w:before="120"/>
              <w:rPr>
                <w:bCs/>
              </w:rPr>
            </w:pPr>
            <w:r w:rsidRPr="00B00FE9">
              <w:rPr>
                <w:bCs/>
              </w:rPr>
              <w:t>Assistant Director of Education</w:t>
            </w:r>
          </w:p>
          <w:p w14:paraId="7817C775" w14:textId="77777777" w:rsidR="00477540" w:rsidRDefault="00477540" w:rsidP="00477540">
            <w:pPr>
              <w:spacing w:before="120"/>
              <w:rPr>
                <w:bCs/>
              </w:rPr>
            </w:pPr>
            <w:r>
              <w:rPr>
                <w:bCs/>
              </w:rPr>
              <w:t xml:space="preserve">Gloucestershire County Council Legal Services </w:t>
            </w:r>
          </w:p>
          <w:p w14:paraId="434BC120" w14:textId="77777777" w:rsidR="00477540" w:rsidRDefault="00477540" w:rsidP="00477540">
            <w:pPr>
              <w:spacing w:before="120"/>
              <w:rPr>
                <w:bCs/>
              </w:rPr>
            </w:pPr>
            <w:r>
              <w:rPr>
                <w:bCs/>
              </w:rPr>
              <w:t>Senior Consultation Officer</w:t>
            </w:r>
          </w:p>
          <w:p w14:paraId="4C3CB893" w14:textId="77777777" w:rsidR="00477540" w:rsidRPr="00725AC7" w:rsidRDefault="00477540" w:rsidP="00477540">
            <w:pPr>
              <w:spacing w:before="120"/>
              <w:rPr>
                <w:bCs/>
              </w:rPr>
            </w:pPr>
            <w:r>
              <w:t xml:space="preserve">Corporate Governance Manager </w:t>
            </w:r>
          </w:p>
          <w:p w14:paraId="6BCF3F3C" w14:textId="77777777" w:rsidR="00477540" w:rsidRPr="00676869" w:rsidRDefault="00477540" w:rsidP="004658C4">
            <w:pPr>
              <w:spacing w:before="120"/>
            </w:pPr>
          </w:p>
        </w:tc>
      </w:tr>
      <w:tr w:rsidR="00477540" w:rsidRPr="006E7E25" w14:paraId="1364E8B7" w14:textId="77777777" w:rsidTr="27E24B74">
        <w:trPr>
          <w:trHeight w:val="1134"/>
        </w:trPr>
        <w:tc>
          <w:tcPr>
            <w:tcW w:w="10173" w:type="dxa"/>
            <w:gridSpan w:val="3"/>
          </w:tcPr>
          <w:p w14:paraId="5D5E55BB" w14:textId="77777777" w:rsidR="00477540" w:rsidRPr="00252956" w:rsidRDefault="00477540" w:rsidP="00477540">
            <w:pPr>
              <w:pStyle w:val="NoSpacing"/>
              <w:rPr>
                <w:rFonts w:ascii="Arial" w:hAnsi="Arial" w:cs="Arial"/>
                <w:b/>
                <w:bCs/>
                <w:sz w:val="24"/>
                <w:szCs w:val="24"/>
              </w:rPr>
            </w:pPr>
            <w:r w:rsidRPr="00252956">
              <w:rPr>
                <w:rFonts w:ascii="Arial" w:hAnsi="Arial" w:cs="Arial"/>
                <w:b/>
                <w:bCs/>
                <w:sz w:val="24"/>
                <w:szCs w:val="24"/>
              </w:rPr>
              <w:t>What were their comments?</w:t>
            </w:r>
          </w:p>
          <w:p w14:paraId="3C770DA9" w14:textId="77777777" w:rsidR="00477540" w:rsidRDefault="00477540" w:rsidP="00477540">
            <w:pPr>
              <w:pStyle w:val="NoSpacing"/>
              <w:rPr>
                <w:rFonts w:ascii="Arial" w:hAnsi="Arial" w:cs="Arial"/>
                <w:sz w:val="24"/>
                <w:szCs w:val="24"/>
              </w:rPr>
            </w:pPr>
          </w:p>
          <w:p w14:paraId="6A518D5F" w14:textId="005A4DD7" w:rsidR="00477540" w:rsidRPr="00676869" w:rsidRDefault="37D413F0" w:rsidP="00477540">
            <w:pPr>
              <w:spacing w:before="120"/>
            </w:pPr>
            <w:r>
              <w:t xml:space="preserve">The </w:t>
            </w:r>
            <w:r w:rsidR="2B40714A">
              <w:t>C</w:t>
            </w:r>
            <w:r>
              <w:t xml:space="preserve">hairs of </w:t>
            </w:r>
            <w:r w:rsidR="182BF3F3">
              <w:t>both schools</w:t>
            </w:r>
            <w:r>
              <w:t xml:space="preserve"> and the Headteachers are supportive of the two </w:t>
            </w:r>
            <w:r w:rsidR="182BF3F3">
              <w:t>schools</w:t>
            </w:r>
            <w:r>
              <w:t xml:space="preserve"> coming together to form </w:t>
            </w:r>
            <w:r w:rsidR="182BF3F3">
              <w:t>an all</w:t>
            </w:r>
            <w:r w:rsidR="13BE72CB">
              <w:t>-</w:t>
            </w:r>
            <w:r w:rsidR="182BF3F3">
              <w:t xml:space="preserve">through Primary School </w:t>
            </w:r>
            <w:r>
              <w:t>and recognise the importance of early engagement with key stakeholders. This proposal has been jointly developed between the L</w:t>
            </w:r>
            <w:r w:rsidR="0B11BF8B">
              <w:t xml:space="preserve">ocal </w:t>
            </w:r>
            <w:r>
              <w:t>A</w:t>
            </w:r>
            <w:r w:rsidR="7E456696">
              <w:t>uthority</w:t>
            </w:r>
            <w:r>
              <w:t xml:space="preserve"> and the </w:t>
            </w:r>
            <w:r w:rsidR="78BDCDE1">
              <w:t>schools.</w:t>
            </w:r>
            <w:r>
              <w:t xml:space="preserve"> </w:t>
            </w:r>
          </w:p>
          <w:p w14:paraId="55A9635B" w14:textId="6232558F" w:rsidR="00477540" w:rsidRPr="00F54B13" w:rsidRDefault="00B00FE9" w:rsidP="00477540">
            <w:pPr>
              <w:spacing w:before="120"/>
              <w:rPr>
                <w:bCs/>
              </w:rPr>
            </w:pPr>
            <w:r w:rsidRPr="00816112">
              <w:rPr>
                <w:bCs/>
              </w:rPr>
              <w:t>The Director of Education and the Assistant Director of Education</w:t>
            </w:r>
            <w:r w:rsidR="00871C07" w:rsidRPr="00816112">
              <w:rPr>
                <w:bCs/>
              </w:rPr>
              <w:t xml:space="preserve"> </w:t>
            </w:r>
            <w:r w:rsidR="00477540">
              <w:rPr>
                <w:bCs/>
              </w:rPr>
              <w:t xml:space="preserve">support this proposal as a vehicle for continuing to improve the quality of education provided for the </w:t>
            </w:r>
            <w:r w:rsidR="00927B53">
              <w:rPr>
                <w:bCs/>
              </w:rPr>
              <w:t>children and families.</w:t>
            </w:r>
          </w:p>
          <w:p w14:paraId="68C41F8A" w14:textId="77777777" w:rsidR="00477540" w:rsidRPr="00252956" w:rsidRDefault="00477540" w:rsidP="00477540">
            <w:pPr>
              <w:pStyle w:val="NoSpacing"/>
              <w:rPr>
                <w:rFonts w:ascii="Arial" w:hAnsi="Arial" w:cs="Arial"/>
                <w:sz w:val="24"/>
                <w:szCs w:val="24"/>
              </w:rPr>
            </w:pPr>
          </w:p>
          <w:p w14:paraId="46FAE1FA" w14:textId="79A12B77" w:rsidR="00477540" w:rsidRPr="00252956" w:rsidRDefault="00477540" w:rsidP="00477540">
            <w:pPr>
              <w:pStyle w:val="NoSpacing"/>
              <w:rPr>
                <w:rFonts w:ascii="Arial" w:hAnsi="Arial" w:cs="Arial"/>
                <w:sz w:val="24"/>
                <w:szCs w:val="24"/>
              </w:rPr>
            </w:pPr>
          </w:p>
          <w:p w14:paraId="21BBFC6E" w14:textId="77777777" w:rsidR="00477540" w:rsidRPr="00252956" w:rsidRDefault="00477540" w:rsidP="00477540">
            <w:pPr>
              <w:pStyle w:val="NoSpacing"/>
              <w:rPr>
                <w:rFonts w:ascii="Arial" w:hAnsi="Arial" w:cs="Arial"/>
                <w:sz w:val="24"/>
                <w:szCs w:val="24"/>
              </w:rPr>
            </w:pPr>
          </w:p>
          <w:p w14:paraId="43CFBBD0" w14:textId="77777777" w:rsidR="00477540" w:rsidRPr="00252956" w:rsidRDefault="00477540" w:rsidP="00477540">
            <w:pPr>
              <w:pStyle w:val="NoSpacing"/>
              <w:rPr>
                <w:rFonts w:ascii="Arial" w:hAnsi="Arial" w:cs="Arial"/>
                <w:sz w:val="24"/>
                <w:szCs w:val="24"/>
              </w:rPr>
            </w:pPr>
          </w:p>
        </w:tc>
      </w:tr>
      <w:tr w:rsidR="00477540" w:rsidRPr="006E7E25" w14:paraId="437F2C86" w14:textId="77777777" w:rsidTr="27E24B74">
        <w:trPr>
          <w:trHeight w:val="1134"/>
        </w:trPr>
        <w:tc>
          <w:tcPr>
            <w:tcW w:w="10173" w:type="dxa"/>
            <w:gridSpan w:val="3"/>
          </w:tcPr>
          <w:p w14:paraId="21407944" w14:textId="77777777" w:rsidR="00477540" w:rsidRPr="00252956" w:rsidRDefault="00477540" w:rsidP="00477540">
            <w:pPr>
              <w:pStyle w:val="NoSpacing"/>
              <w:rPr>
                <w:rFonts w:ascii="Arial" w:hAnsi="Arial" w:cs="Arial"/>
                <w:b/>
                <w:bCs/>
                <w:sz w:val="24"/>
                <w:szCs w:val="24"/>
              </w:rPr>
            </w:pPr>
            <w:r w:rsidRPr="00252956">
              <w:rPr>
                <w:rFonts w:ascii="Arial" w:hAnsi="Arial" w:cs="Arial"/>
                <w:b/>
                <w:bCs/>
                <w:sz w:val="24"/>
                <w:szCs w:val="24"/>
              </w:rPr>
              <w:t>Background/Context</w:t>
            </w:r>
          </w:p>
          <w:p w14:paraId="587A99FB" w14:textId="01EBAAD6" w:rsidR="00477540" w:rsidRDefault="00477540" w:rsidP="00477540">
            <w:pPr>
              <w:pStyle w:val="NoSpacing"/>
              <w:rPr>
                <w:rFonts w:ascii="Arial" w:hAnsi="Arial" w:cs="Arial"/>
                <w:bCs/>
                <w:sz w:val="24"/>
                <w:szCs w:val="24"/>
              </w:rPr>
            </w:pPr>
          </w:p>
          <w:p w14:paraId="2FEAC649" w14:textId="71500F0E" w:rsidR="003C2F1C" w:rsidRPr="00F5069A" w:rsidRDefault="50D7907C" w:rsidP="003C2F1C">
            <w:r>
              <w:t xml:space="preserve">In March 2024, an </w:t>
            </w:r>
            <w:commentRangeStart w:id="3"/>
            <w:commentRangeStart w:id="4"/>
            <w:r>
              <w:t xml:space="preserve">Ofsted </w:t>
            </w:r>
            <w:commentRangeEnd w:id="3"/>
            <w:r w:rsidR="5CEC68ED">
              <w:rPr>
                <w:rStyle w:val="CommentReference"/>
              </w:rPr>
              <w:commentReference w:id="3"/>
            </w:r>
            <w:commentRangeEnd w:id="4"/>
            <w:r w:rsidR="5CEC68ED">
              <w:rPr>
                <w:rStyle w:val="CommentReference"/>
              </w:rPr>
              <w:commentReference w:id="4"/>
            </w:r>
            <w:r>
              <w:t xml:space="preserve">inspection of Coalway </w:t>
            </w:r>
            <w:r w:rsidR="0255554D">
              <w:t xml:space="preserve">Community </w:t>
            </w:r>
            <w:r>
              <w:t>Infant School judged that the school Require</w:t>
            </w:r>
            <w:r w:rsidR="6677F3B9">
              <w:t>s</w:t>
            </w:r>
            <w:r>
              <w:t xml:space="preserve"> Improvement (RI)</w:t>
            </w:r>
            <w:r w:rsidR="717C9B7E">
              <w:t>.</w:t>
            </w:r>
            <w:r>
              <w:t xml:space="preserve"> </w:t>
            </w:r>
            <w:r w:rsidR="4EC895A8">
              <w:t>T</w:t>
            </w:r>
            <w:r>
              <w:t xml:space="preserve">his was the second RI judgement with the first being in November 2021. </w:t>
            </w:r>
          </w:p>
          <w:p w14:paraId="5CC59B82" w14:textId="77777777" w:rsidR="003C2F1C" w:rsidRPr="00F5069A" w:rsidRDefault="003C2F1C" w:rsidP="003C2F1C"/>
          <w:p w14:paraId="23EBC4E3" w14:textId="294C5A7E" w:rsidR="003C2F1C" w:rsidRPr="00F5069A" w:rsidRDefault="1E59EECB" w:rsidP="63289A3C">
            <w:pPr>
              <w:rPr>
                <w:color w:val="FF0000"/>
              </w:rPr>
            </w:pPr>
            <w:r>
              <w:t xml:space="preserve">Following the 2024 Ofsted inspection, the school received communication from the </w:t>
            </w:r>
            <w:r w:rsidR="061813AC">
              <w:t>DfE</w:t>
            </w:r>
            <w:r w:rsidR="061813AC" w:rsidRPr="51EAA8C1">
              <w:rPr>
                <w:color w:val="FF0000"/>
              </w:rPr>
              <w:t xml:space="preserve"> </w:t>
            </w:r>
            <w:r w:rsidR="6F47C740">
              <w:t>Southwest</w:t>
            </w:r>
            <w:r>
              <w:t xml:space="preserve"> Regions Group on the 16</w:t>
            </w:r>
            <w:r w:rsidRPr="51EAA8C1">
              <w:rPr>
                <w:vertAlign w:val="superscript"/>
              </w:rPr>
              <w:t>th</w:t>
            </w:r>
            <w:r>
              <w:t xml:space="preserve"> May confirming the intervention process as set out in the DfE </w:t>
            </w:r>
            <w:r w:rsidR="581CAEB1">
              <w:t xml:space="preserve">Schools Causing Concern guidance which has been replaced by </w:t>
            </w:r>
            <w:hyperlink r:id="rId17">
              <w:r w:rsidR="1D80BE49" w:rsidRPr="51EAA8C1">
                <w:rPr>
                  <w:color w:val="0000FF"/>
                  <w:u w:val="single"/>
                </w:rPr>
                <w:t>Support and Intervention in School guidance</w:t>
              </w:r>
            </w:hyperlink>
            <w:r w:rsidR="581CAEB1">
              <w:t xml:space="preserve"> dated November 2024.</w:t>
            </w:r>
          </w:p>
          <w:p w14:paraId="26ECF934" w14:textId="77777777" w:rsidR="003C2F1C" w:rsidRPr="00F5069A" w:rsidRDefault="003C2F1C" w:rsidP="003C2F1C"/>
          <w:p w14:paraId="6C211754" w14:textId="0A4EE409" w:rsidR="003C2F1C" w:rsidRPr="00F5069A" w:rsidRDefault="003C2F1C" w:rsidP="003C2F1C">
            <w:r>
              <w:t>Senior Leaders and governors were invited to submit representations to the Regions Group for consideration along with outcome data in terms of deciding next steps.  One possible outcome was the Regional Director may issue a directive Academy Order requiring the school to become an academy.  The school submitted its response/representation to the RG on 20</w:t>
            </w:r>
            <w:r w:rsidRPr="63289A3C">
              <w:rPr>
                <w:vertAlign w:val="superscript"/>
              </w:rPr>
              <w:t>th</w:t>
            </w:r>
            <w:r>
              <w:t xml:space="preserve"> June 2024.</w:t>
            </w:r>
          </w:p>
          <w:p w14:paraId="4C88F0BE" w14:textId="77777777" w:rsidR="003C2F1C" w:rsidRPr="00F5069A" w:rsidRDefault="003C2F1C" w:rsidP="003C2F1C"/>
          <w:p w14:paraId="5E2181CF" w14:textId="212E0264" w:rsidR="003C2F1C" w:rsidRPr="00F5069A" w:rsidRDefault="1E59EECB" w:rsidP="003C2F1C">
            <w:r>
              <w:t xml:space="preserve">In September 2024 the DfE confirmed a policy change in terms of its powers of intervention.   On the </w:t>
            </w:r>
            <w:proofErr w:type="gramStart"/>
            <w:r>
              <w:t>2</w:t>
            </w:r>
            <w:r w:rsidRPr="51EAA8C1">
              <w:rPr>
                <w:vertAlign w:val="superscript"/>
              </w:rPr>
              <w:t>nd</w:t>
            </w:r>
            <w:proofErr w:type="gramEnd"/>
            <w:r>
              <w:t xml:space="preserve"> September the school received communication from the RG confirming that following the announcement from the Education Secretary </w:t>
            </w:r>
            <w:r w:rsidR="7EA037F2">
              <w:t xml:space="preserve">that </w:t>
            </w:r>
            <w:r>
              <w:t>stated change to the government’s policy for schools that had previously received two or more consecutive judgements less than ‘Good’</w:t>
            </w:r>
            <w:r w:rsidR="7EA037F2">
              <w:t>,</w:t>
            </w:r>
            <w:r>
              <w:t xml:space="preserve"> </w:t>
            </w:r>
            <w:r w:rsidR="7EA037F2">
              <w:t>t</w:t>
            </w:r>
            <w:r>
              <w:t xml:space="preserve">he DfE will now put in place support for these schools from a high performing school, helping to drive up standards quickly.  </w:t>
            </w:r>
            <w:proofErr w:type="gramStart"/>
            <w:r>
              <w:t>In light of</w:t>
            </w:r>
            <w:proofErr w:type="gramEnd"/>
            <w:r>
              <w:t xml:space="preserve"> the announcement</w:t>
            </w:r>
            <w:r w:rsidR="65163E72">
              <w:t>,</w:t>
            </w:r>
            <w:r>
              <w:t xml:space="preserve"> no decision on intervention would be issued </w:t>
            </w:r>
            <w:r w:rsidR="7EA037F2">
              <w:t xml:space="preserve">to the Infant School </w:t>
            </w:r>
            <w:r>
              <w:t xml:space="preserve">under the former policy. </w:t>
            </w:r>
          </w:p>
          <w:p w14:paraId="467DB7B1" w14:textId="1C31CCD0" w:rsidR="003C2F1C" w:rsidRPr="00F5069A" w:rsidRDefault="1E59EECB" w:rsidP="003C2F1C">
            <w:r>
              <w:t xml:space="preserve">Following this announcement the school received support from </w:t>
            </w:r>
            <w:r w:rsidR="7EA037F2">
              <w:t>S</w:t>
            </w:r>
            <w:r>
              <w:t>evern Federation Academies Trust (SFAT).</w:t>
            </w:r>
          </w:p>
          <w:p w14:paraId="42C174E9" w14:textId="0A2481F6" w:rsidR="51EAA8C1" w:rsidRDefault="51EAA8C1"/>
          <w:p w14:paraId="79370FCD" w14:textId="043FCB33" w:rsidR="00E827D2" w:rsidRPr="00A9483D" w:rsidRDefault="004542C5">
            <w:r w:rsidRPr="00A9483D">
              <w:t>Ofsted conducted a monitoring inspection on 19 March 2025.  The purpose of a monitoring inspection is to identify and report on the school’s progress. It is to highlight to the school and parents any improvements that school leaders</w:t>
            </w:r>
            <w:r w:rsidR="00751B06" w:rsidRPr="00A9483D">
              <w:t xml:space="preserve"> have made since the school’s previous graded inspection. Ofsted concluded that </w:t>
            </w:r>
            <w:r w:rsidR="00751B06" w:rsidRPr="00A9483D">
              <w:rPr>
                <w:b/>
                <w:bCs/>
              </w:rPr>
              <w:t>‘Leaders have made progress to improve the school, but some aspects of the school need further improvement’.</w:t>
            </w:r>
          </w:p>
          <w:p w14:paraId="45F92F72" w14:textId="77777777" w:rsidR="00E827D2" w:rsidRPr="00A9483D" w:rsidRDefault="00E827D2"/>
          <w:p w14:paraId="0223AA73" w14:textId="77777777" w:rsidR="00E827D2" w:rsidRPr="00A9483D" w:rsidRDefault="00E827D2"/>
          <w:p w14:paraId="793DFB69" w14:textId="5D75900A" w:rsidR="51EAA8C1" w:rsidRDefault="51EAA8C1">
            <w:r w:rsidRPr="00A9483D">
              <w:t xml:space="preserve">From April 2025, Coalway Infant School has been identified as a first phase school in the DfE Region’s Team Regional Improvement for Standards and Intervention support and intervention approach (RISE). From September 2025, the school will be contacted by the Regions </w:t>
            </w:r>
            <w:proofErr w:type="spellStart"/>
            <w:r w:rsidRPr="00A9483D">
              <w:t>RISe</w:t>
            </w:r>
            <w:proofErr w:type="spellEnd"/>
            <w:r w:rsidRPr="00A9483D">
              <w:t xml:space="preserve"> advisor to discuss support and intervention. This offer will be tailored to the needs of the school at that time.</w:t>
            </w:r>
            <w:r>
              <w:t xml:space="preserve"> </w:t>
            </w:r>
          </w:p>
          <w:p w14:paraId="4327B771" w14:textId="012AE14B" w:rsidR="003248E2" w:rsidRPr="00927B53" w:rsidRDefault="536BF141" w:rsidP="00927B53">
            <w:pPr>
              <w:spacing w:before="240"/>
              <w:ind w:right="41"/>
            </w:pPr>
            <w:bookmarkStart w:id="5" w:name="_Hlk189644119"/>
            <w:r>
              <w:t>Coalway</w:t>
            </w:r>
            <w:r w:rsidR="3BCD1749">
              <w:t xml:space="preserve"> Community</w:t>
            </w:r>
            <w:r>
              <w:t xml:space="preserve"> Infant and Junior Schools are co-located on one site</w:t>
            </w:r>
            <w:r w:rsidR="00816112">
              <w:t>,</w:t>
            </w:r>
            <w:r>
              <w:t xml:space="preserve"> Coalway Road, Coleford, Gloucestershire. </w:t>
            </w:r>
            <w:r w:rsidR="10CB10B6">
              <w:t>The Governing Bodies of both schools are supportive on consulting on the creation of an all through primary school.</w:t>
            </w:r>
          </w:p>
          <w:p w14:paraId="65B55113" w14:textId="77777777" w:rsidR="003248E2" w:rsidRPr="00EA1CDA" w:rsidRDefault="003248E2" w:rsidP="003248E2">
            <w:pPr>
              <w:ind w:left="426" w:right="41"/>
            </w:pPr>
          </w:p>
          <w:bookmarkEnd w:id="5"/>
          <w:p w14:paraId="0568D435" w14:textId="652F8A6B" w:rsidR="00477540" w:rsidRDefault="00477540" w:rsidP="00477540">
            <w:pPr>
              <w:spacing w:before="120"/>
            </w:pPr>
            <w:r>
              <w:t xml:space="preserve">Before seeking </w:t>
            </w:r>
            <w:r w:rsidR="00816112">
              <w:t>C</w:t>
            </w:r>
            <w:r>
              <w:t xml:space="preserve">abinet </w:t>
            </w:r>
            <w:r w:rsidR="00816112">
              <w:t>M</w:t>
            </w:r>
            <w:r>
              <w:t>ember approval to issue a statutory notice it is important to allow an opportunity for key stakeholders to comment</w:t>
            </w:r>
            <w:r w:rsidRPr="00304933">
              <w:t xml:space="preserve"> on the proposal that has been developed </w:t>
            </w:r>
            <w:r>
              <w:t xml:space="preserve">and to </w:t>
            </w:r>
            <w:r w:rsidRPr="00304933">
              <w:t xml:space="preserve">offer an opinion on other options that could be considered. This opportunity </w:t>
            </w:r>
            <w:r>
              <w:t>will be</w:t>
            </w:r>
            <w:r w:rsidRPr="00304933">
              <w:t xml:space="preserve"> extended to</w:t>
            </w:r>
            <w:r>
              <w:t>:</w:t>
            </w:r>
          </w:p>
          <w:p w14:paraId="21A195DA" w14:textId="368EEC42" w:rsidR="00477540" w:rsidRPr="00304933" w:rsidRDefault="66FD481D" w:rsidP="7D641832">
            <w:pPr>
              <w:pStyle w:val="ListParagraph"/>
              <w:numPr>
                <w:ilvl w:val="0"/>
                <w:numId w:val="36"/>
              </w:numPr>
              <w:spacing w:before="120"/>
              <w:rPr>
                <w:rFonts w:asciiTheme="minorHAnsi" w:hAnsiTheme="minorHAnsi" w:cstheme="minorBidi"/>
                <w:sz w:val="24"/>
                <w:szCs w:val="24"/>
              </w:rPr>
            </w:pPr>
            <w:r w:rsidRPr="7D641832">
              <w:rPr>
                <w:rFonts w:asciiTheme="minorHAnsi" w:hAnsiTheme="minorHAnsi" w:cstheme="minorBidi"/>
                <w:sz w:val="24"/>
                <w:szCs w:val="24"/>
              </w:rPr>
              <w:t xml:space="preserve">parents and carers of pupils </w:t>
            </w:r>
            <w:r w:rsidR="601AD9CE" w:rsidRPr="7D641832">
              <w:rPr>
                <w:rFonts w:asciiTheme="minorHAnsi" w:hAnsiTheme="minorHAnsi" w:cstheme="minorBidi"/>
                <w:sz w:val="24"/>
                <w:szCs w:val="24"/>
              </w:rPr>
              <w:t xml:space="preserve">of the two </w:t>
            </w:r>
            <w:proofErr w:type="gramStart"/>
            <w:r w:rsidR="601AD9CE" w:rsidRPr="7D641832">
              <w:rPr>
                <w:rFonts w:asciiTheme="minorHAnsi" w:hAnsiTheme="minorHAnsi" w:cstheme="minorBidi"/>
                <w:sz w:val="24"/>
                <w:szCs w:val="24"/>
              </w:rPr>
              <w:t>schools</w:t>
            </w:r>
            <w:r w:rsidR="77FCF8B2" w:rsidRPr="7D641832">
              <w:rPr>
                <w:rFonts w:asciiTheme="minorHAnsi" w:hAnsiTheme="minorHAnsi" w:cstheme="minorBidi"/>
                <w:sz w:val="24"/>
                <w:szCs w:val="24"/>
              </w:rPr>
              <w:t>;</w:t>
            </w:r>
            <w:proofErr w:type="gramEnd"/>
          </w:p>
          <w:p w14:paraId="4EFE8032" w14:textId="2BE30D50" w:rsidR="00477540" w:rsidRPr="00304933" w:rsidRDefault="66FD481D" w:rsidP="7D641832">
            <w:pPr>
              <w:pStyle w:val="ListParagraph"/>
              <w:numPr>
                <w:ilvl w:val="0"/>
                <w:numId w:val="36"/>
              </w:numPr>
              <w:spacing w:before="120"/>
              <w:rPr>
                <w:rFonts w:asciiTheme="minorHAnsi" w:hAnsiTheme="minorHAnsi" w:cstheme="minorBidi"/>
                <w:sz w:val="24"/>
                <w:szCs w:val="24"/>
              </w:rPr>
            </w:pPr>
            <w:r w:rsidRPr="7D641832">
              <w:rPr>
                <w:rFonts w:asciiTheme="minorHAnsi" w:hAnsiTheme="minorHAnsi" w:cstheme="minorBidi"/>
                <w:sz w:val="24"/>
                <w:szCs w:val="24"/>
              </w:rPr>
              <w:t xml:space="preserve">staff of both </w:t>
            </w:r>
            <w:proofErr w:type="gramStart"/>
            <w:r w:rsidR="601AD9CE" w:rsidRPr="7D641832">
              <w:rPr>
                <w:rFonts w:asciiTheme="minorHAnsi" w:hAnsiTheme="minorHAnsi" w:cstheme="minorBidi"/>
                <w:sz w:val="24"/>
                <w:szCs w:val="24"/>
              </w:rPr>
              <w:t>schools</w:t>
            </w:r>
            <w:r w:rsidR="4A1D82C1" w:rsidRPr="7D641832">
              <w:rPr>
                <w:rFonts w:asciiTheme="minorHAnsi" w:hAnsiTheme="minorHAnsi" w:cstheme="minorBidi"/>
                <w:sz w:val="24"/>
                <w:szCs w:val="24"/>
              </w:rPr>
              <w:t>;</w:t>
            </w:r>
            <w:proofErr w:type="gramEnd"/>
          </w:p>
          <w:p w14:paraId="6129AC27" w14:textId="36150EC3" w:rsidR="00477540" w:rsidRPr="00304933" w:rsidRDefault="66FD481D" w:rsidP="7D641832">
            <w:pPr>
              <w:pStyle w:val="ListParagraph"/>
              <w:numPr>
                <w:ilvl w:val="0"/>
                <w:numId w:val="36"/>
              </w:numPr>
              <w:spacing w:before="120"/>
              <w:rPr>
                <w:rFonts w:asciiTheme="minorHAnsi" w:hAnsiTheme="minorHAnsi" w:cstheme="minorBidi"/>
                <w:sz w:val="24"/>
                <w:szCs w:val="24"/>
              </w:rPr>
            </w:pPr>
            <w:r w:rsidRPr="7D641832">
              <w:rPr>
                <w:rFonts w:asciiTheme="minorHAnsi" w:hAnsiTheme="minorHAnsi" w:cstheme="minorBidi"/>
                <w:sz w:val="24"/>
                <w:szCs w:val="24"/>
              </w:rPr>
              <w:t>Headteachers of Gloucestershire Schools</w:t>
            </w:r>
            <w:r w:rsidR="4A1D82C1" w:rsidRPr="7D641832">
              <w:rPr>
                <w:rFonts w:asciiTheme="minorHAnsi" w:hAnsiTheme="minorHAnsi" w:cstheme="minorBidi"/>
                <w:sz w:val="24"/>
                <w:szCs w:val="24"/>
              </w:rPr>
              <w:t xml:space="preserve">; and </w:t>
            </w:r>
          </w:p>
          <w:p w14:paraId="1D5EA1B5" w14:textId="58C9D21F" w:rsidR="00477540" w:rsidRPr="00304933" w:rsidRDefault="00477540" w:rsidP="63289A3C">
            <w:pPr>
              <w:pStyle w:val="ListParagraph"/>
              <w:numPr>
                <w:ilvl w:val="0"/>
                <w:numId w:val="36"/>
              </w:numPr>
              <w:spacing w:before="120"/>
              <w:rPr>
                <w:rFonts w:asciiTheme="minorHAnsi" w:hAnsiTheme="minorHAnsi" w:cstheme="minorBidi"/>
                <w:sz w:val="24"/>
                <w:szCs w:val="24"/>
              </w:rPr>
            </w:pPr>
            <w:r w:rsidRPr="63289A3C">
              <w:rPr>
                <w:rFonts w:asciiTheme="minorHAnsi" w:hAnsiTheme="minorHAnsi" w:cstheme="minorBidi"/>
                <w:sz w:val="24"/>
                <w:szCs w:val="24"/>
              </w:rPr>
              <w:t xml:space="preserve">Relevant GCC </w:t>
            </w:r>
            <w:r w:rsidR="00527C35">
              <w:rPr>
                <w:rFonts w:asciiTheme="minorHAnsi" w:hAnsiTheme="minorHAnsi" w:cstheme="minorBidi"/>
                <w:sz w:val="24"/>
                <w:szCs w:val="24"/>
              </w:rPr>
              <w:t>Divisional</w:t>
            </w:r>
            <w:r w:rsidRPr="63289A3C">
              <w:rPr>
                <w:rFonts w:asciiTheme="minorHAnsi" w:hAnsiTheme="minorHAnsi" w:cstheme="minorBidi"/>
                <w:sz w:val="24"/>
                <w:szCs w:val="24"/>
              </w:rPr>
              <w:t xml:space="preserve"> councillors </w:t>
            </w:r>
          </w:p>
          <w:p w14:paraId="526E4B95" w14:textId="0F16F42D" w:rsidR="00477540" w:rsidRPr="00304933" w:rsidRDefault="00477540" w:rsidP="00477540">
            <w:pPr>
              <w:spacing w:before="120"/>
            </w:pPr>
            <w:r>
              <w:t>Officers</w:t>
            </w:r>
            <w:r w:rsidRPr="00304933">
              <w:t xml:space="preserve"> will consider all views put forward during</w:t>
            </w:r>
            <w:r>
              <w:t xml:space="preserve"> a </w:t>
            </w:r>
            <w:r w:rsidR="00816112">
              <w:t>four</w:t>
            </w:r>
            <w:r w:rsidR="00816112" w:rsidRPr="00816112">
              <w:t>-week</w:t>
            </w:r>
            <w:r>
              <w:t xml:space="preserve"> engagement period and these will be analysed and available to support further decision making in relation to this proposal</w:t>
            </w:r>
            <w:r w:rsidRPr="00304933">
              <w:t>.</w:t>
            </w:r>
          </w:p>
          <w:p w14:paraId="24207E5C" w14:textId="77777777" w:rsidR="00477540" w:rsidRPr="00252956" w:rsidRDefault="00477540" w:rsidP="00477540">
            <w:pPr>
              <w:pStyle w:val="NoSpacing"/>
              <w:rPr>
                <w:rFonts w:ascii="Arial" w:hAnsi="Arial" w:cs="Arial"/>
                <w:bCs/>
                <w:sz w:val="24"/>
                <w:szCs w:val="24"/>
              </w:rPr>
            </w:pPr>
          </w:p>
          <w:p w14:paraId="0D9C6298" w14:textId="77777777" w:rsidR="00477540" w:rsidRPr="00252956" w:rsidRDefault="00477540" w:rsidP="00477540">
            <w:pPr>
              <w:pStyle w:val="NoSpacing"/>
              <w:rPr>
                <w:rFonts w:ascii="Arial" w:hAnsi="Arial" w:cs="Arial"/>
                <w:bCs/>
                <w:sz w:val="24"/>
                <w:szCs w:val="24"/>
              </w:rPr>
            </w:pPr>
          </w:p>
        </w:tc>
      </w:tr>
      <w:tr w:rsidR="00477540" w:rsidRPr="006E7E25" w14:paraId="5C180786" w14:textId="77777777" w:rsidTr="00A9483D">
        <w:trPr>
          <w:trHeight w:val="1134"/>
        </w:trPr>
        <w:tc>
          <w:tcPr>
            <w:tcW w:w="10173" w:type="dxa"/>
            <w:gridSpan w:val="3"/>
            <w:shd w:val="clear" w:color="auto" w:fill="auto"/>
          </w:tcPr>
          <w:p w14:paraId="00DBD937" w14:textId="77777777" w:rsidR="00477540" w:rsidRPr="00252956" w:rsidRDefault="00477540" w:rsidP="00477540">
            <w:pPr>
              <w:pStyle w:val="NoSpacing"/>
              <w:rPr>
                <w:rFonts w:ascii="Arial" w:hAnsi="Arial" w:cs="Arial"/>
                <w:b/>
                <w:bCs/>
                <w:sz w:val="24"/>
                <w:szCs w:val="24"/>
              </w:rPr>
            </w:pPr>
            <w:bookmarkStart w:id="6" w:name="_Hlk189644451"/>
            <w:r w:rsidRPr="00252956">
              <w:rPr>
                <w:rFonts w:ascii="Arial" w:hAnsi="Arial" w:cs="Arial"/>
                <w:b/>
                <w:bCs/>
                <w:sz w:val="24"/>
                <w:szCs w:val="24"/>
              </w:rPr>
              <w:lastRenderedPageBreak/>
              <w:t>Alternative options considered and why they were rejected</w:t>
            </w:r>
          </w:p>
          <w:bookmarkEnd w:id="6"/>
          <w:p w14:paraId="6F55538E" w14:textId="77777777" w:rsidR="00477540" w:rsidRPr="00252956" w:rsidRDefault="00477540" w:rsidP="00477540">
            <w:pPr>
              <w:pStyle w:val="NoSpacing"/>
              <w:rPr>
                <w:rFonts w:ascii="Arial" w:hAnsi="Arial" w:cs="Arial"/>
                <w:sz w:val="24"/>
                <w:szCs w:val="24"/>
              </w:rPr>
            </w:pPr>
          </w:p>
          <w:p w14:paraId="1AC8964F" w14:textId="77777777" w:rsidR="00477540" w:rsidRDefault="00477540" w:rsidP="00477540">
            <w:pPr>
              <w:spacing w:before="120"/>
            </w:pPr>
            <w:bookmarkStart w:id="7" w:name="_Hlk189644488"/>
            <w:r>
              <w:t>The option of not initiating a period of stakeholder engagement was rejected as t</w:t>
            </w:r>
            <w:r w:rsidRPr="00C627B7">
              <w:t xml:space="preserve">his would be contrary to GCC’s principles around consultation and engagement and may lead to key </w:t>
            </w:r>
            <w:r w:rsidRPr="00C627B7">
              <w:lastRenderedPageBreak/>
              <w:t>stakeholders missing the opportunity to fully understand the proposal and being disadvantaged in being able to offer an opinion</w:t>
            </w:r>
            <w:r>
              <w:t xml:space="preserve">. </w:t>
            </w:r>
          </w:p>
          <w:p w14:paraId="205950A6" w14:textId="713CA775" w:rsidR="00477540" w:rsidRDefault="00477540" w:rsidP="00477540">
            <w:pPr>
              <w:spacing w:before="120"/>
            </w:pPr>
            <w:r>
              <w:t xml:space="preserve">The option of not considering a coming together of the two </w:t>
            </w:r>
            <w:r w:rsidR="00DC1779">
              <w:t>schools</w:t>
            </w:r>
            <w:r>
              <w:t xml:space="preserve"> is not considered to be desirable as the opportunity to realise the full range of benefits</w:t>
            </w:r>
            <w:r w:rsidR="5376E041">
              <w:t xml:space="preserve">, </w:t>
            </w:r>
            <w:r w:rsidR="5376E041" w:rsidRPr="0019670C">
              <w:t>principally improving standards of education,</w:t>
            </w:r>
            <w:r w:rsidRPr="0019670C">
              <w:t xml:space="preserve"> </w:t>
            </w:r>
            <w:r>
              <w:t xml:space="preserve">and financial efficiencies associated with a single institution will be missed. </w:t>
            </w:r>
          </w:p>
          <w:p w14:paraId="7AB81A91" w14:textId="77777777" w:rsidR="006F3C0F" w:rsidRDefault="006F3C0F" w:rsidP="00324DA0">
            <w:pPr>
              <w:rPr>
                <w:color w:val="FF0000"/>
              </w:rPr>
            </w:pPr>
          </w:p>
          <w:p w14:paraId="4C783AB7" w14:textId="0EDD5802" w:rsidR="00324DA0" w:rsidRPr="006F3C0F" w:rsidRDefault="603E5B35" w:rsidP="00324DA0">
            <w:r w:rsidRPr="00A9483D">
              <w:t xml:space="preserve">Due to the change in the government’s policy a directive Academy Order would not </w:t>
            </w:r>
            <w:r w:rsidR="78875BE0" w:rsidRPr="00A9483D">
              <w:t xml:space="preserve">be </w:t>
            </w:r>
            <w:r w:rsidRPr="00A9483D">
              <w:t xml:space="preserve">issued, therefore the Infant school becoming an academy was rejected. </w:t>
            </w:r>
            <w:r w:rsidR="00347147" w:rsidRPr="00A9483D">
              <w:t xml:space="preserve">Should </w:t>
            </w:r>
            <w:r w:rsidR="00667CCB" w:rsidRPr="00A9483D">
              <w:t xml:space="preserve">Coalway Community Infant be inspected </w:t>
            </w:r>
            <w:r w:rsidR="00CF03F6" w:rsidRPr="00A9483D">
              <w:t xml:space="preserve">and found to be Requires Improvement </w:t>
            </w:r>
            <w:r w:rsidR="00667CCB" w:rsidRPr="00A9483D">
              <w:t>before April 2026</w:t>
            </w:r>
            <w:r w:rsidR="00CF03F6" w:rsidRPr="00A9483D">
              <w:t xml:space="preserve"> as part of an Ofsted monitoring visit</w:t>
            </w:r>
            <w:r w:rsidR="005D6755" w:rsidRPr="00A9483D">
              <w:t>,</w:t>
            </w:r>
            <w:r w:rsidR="00CF03F6" w:rsidRPr="00A9483D">
              <w:t xml:space="preserve"> an</w:t>
            </w:r>
            <w:r w:rsidR="005D6755" w:rsidRPr="00A9483D">
              <w:t xml:space="preserve"> academy order could be issued.</w:t>
            </w:r>
          </w:p>
          <w:p w14:paraId="3B71559F" w14:textId="77777777" w:rsidR="00324DA0" w:rsidRPr="006F3C0F" w:rsidRDefault="00324DA0" w:rsidP="00324DA0"/>
          <w:p w14:paraId="05EE981F" w14:textId="5F583F9F" w:rsidR="00324DA0" w:rsidRPr="006F3C0F" w:rsidRDefault="00324DA0" w:rsidP="00324DA0">
            <w:r>
              <w:t xml:space="preserve">An all through primary school </w:t>
            </w:r>
            <w:proofErr w:type="gramStart"/>
            <w:r>
              <w:t>was considered to be</w:t>
            </w:r>
            <w:proofErr w:type="gramEnd"/>
            <w:r>
              <w:t xml:space="preserve"> the best solution for improving KS1 standards rather than to continue with two separate schools on adjoining sites.</w:t>
            </w:r>
            <w:r w:rsidR="6EA2685A">
              <w:t xml:space="preserve"> </w:t>
            </w:r>
            <w:r>
              <w:t xml:space="preserve"> </w:t>
            </w:r>
            <w:r w:rsidR="00686189">
              <w:t>Coalway Junior School w</w:t>
            </w:r>
            <w:r w:rsidR="00C41208">
              <w:t>as</w:t>
            </w:r>
            <w:r w:rsidR="00686189">
              <w:t xml:space="preserve"> rated Good by Ofsted in May 2023. </w:t>
            </w:r>
          </w:p>
          <w:bookmarkEnd w:id="7"/>
          <w:p w14:paraId="4A3ACA85" w14:textId="77777777" w:rsidR="00324DA0" w:rsidRDefault="00324DA0" w:rsidP="00477540">
            <w:pPr>
              <w:spacing w:before="120"/>
            </w:pPr>
          </w:p>
          <w:p w14:paraId="377364DC" w14:textId="77777777" w:rsidR="00477540" w:rsidRPr="00252956" w:rsidRDefault="00477540" w:rsidP="00477540">
            <w:pPr>
              <w:pStyle w:val="NoSpacing"/>
              <w:rPr>
                <w:rFonts w:ascii="Arial" w:hAnsi="Arial" w:cs="Arial"/>
                <w:sz w:val="24"/>
                <w:szCs w:val="24"/>
              </w:rPr>
            </w:pPr>
          </w:p>
          <w:p w14:paraId="60F12E4D" w14:textId="77777777" w:rsidR="00477540" w:rsidRPr="00252956" w:rsidRDefault="00477540" w:rsidP="00477540">
            <w:pPr>
              <w:pStyle w:val="NoSpacing"/>
              <w:rPr>
                <w:rFonts w:ascii="Arial" w:hAnsi="Arial" w:cs="Arial"/>
                <w:sz w:val="24"/>
                <w:szCs w:val="24"/>
              </w:rPr>
            </w:pPr>
          </w:p>
          <w:p w14:paraId="1F8A2CC5" w14:textId="77777777" w:rsidR="00477540" w:rsidRPr="00252956" w:rsidRDefault="00477540" w:rsidP="00477540">
            <w:pPr>
              <w:pStyle w:val="NoSpacing"/>
              <w:rPr>
                <w:rFonts w:ascii="Arial" w:hAnsi="Arial" w:cs="Arial"/>
                <w:sz w:val="24"/>
                <w:szCs w:val="24"/>
              </w:rPr>
            </w:pPr>
          </w:p>
          <w:p w14:paraId="12E45185" w14:textId="77777777" w:rsidR="00477540" w:rsidRPr="00252956" w:rsidRDefault="00477540" w:rsidP="00477540">
            <w:pPr>
              <w:pStyle w:val="NoSpacing"/>
              <w:rPr>
                <w:rFonts w:ascii="Arial" w:hAnsi="Arial" w:cs="Arial"/>
                <w:i/>
                <w:sz w:val="24"/>
                <w:szCs w:val="24"/>
              </w:rPr>
            </w:pPr>
          </w:p>
        </w:tc>
      </w:tr>
      <w:tr w:rsidR="00477540" w:rsidRPr="006E7E25" w14:paraId="46569BAF" w14:textId="77777777" w:rsidTr="27E24B74">
        <w:trPr>
          <w:cantSplit/>
          <w:trHeight w:val="1134"/>
        </w:trPr>
        <w:tc>
          <w:tcPr>
            <w:tcW w:w="10173" w:type="dxa"/>
            <w:gridSpan w:val="3"/>
          </w:tcPr>
          <w:p w14:paraId="20E57FF7" w14:textId="77777777" w:rsidR="00477540" w:rsidRPr="00252956" w:rsidRDefault="00477540" w:rsidP="00477540">
            <w:pPr>
              <w:pStyle w:val="NoSpacing"/>
              <w:rPr>
                <w:rFonts w:ascii="Arial" w:hAnsi="Arial" w:cs="Arial"/>
                <w:b/>
                <w:bCs/>
                <w:sz w:val="24"/>
                <w:szCs w:val="24"/>
              </w:rPr>
            </w:pPr>
            <w:r w:rsidRPr="00252956">
              <w:rPr>
                <w:rFonts w:ascii="Arial" w:hAnsi="Arial" w:cs="Arial"/>
                <w:b/>
                <w:bCs/>
                <w:sz w:val="24"/>
                <w:szCs w:val="24"/>
              </w:rPr>
              <w:lastRenderedPageBreak/>
              <w:t>Risk Analysis</w:t>
            </w:r>
          </w:p>
          <w:p w14:paraId="1F6AE9DE" w14:textId="77777777" w:rsidR="00477540" w:rsidRPr="00252956" w:rsidRDefault="00477540" w:rsidP="00477540">
            <w:pPr>
              <w:pStyle w:val="NoSpacing"/>
              <w:rPr>
                <w:rFonts w:ascii="Arial" w:hAnsi="Arial" w:cs="Arial"/>
                <w:sz w:val="24"/>
                <w:szCs w:val="24"/>
              </w:rPr>
            </w:pPr>
          </w:p>
          <w:p w14:paraId="4BE1C057" w14:textId="77777777" w:rsidR="00477540" w:rsidRDefault="00477540" w:rsidP="00477540">
            <w:pPr>
              <w:spacing w:before="120"/>
              <w:rPr>
                <w:b/>
              </w:rPr>
            </w:pPr>
            <w:r>
              <w:rPr>
                <w:b/>
              </w:rPr>
              <w:t>Risk 1</w:t>
            </w:r>
          </w:p>
          <w:p w14:paraId="2E9CB774" w14:textId="77777777" w:rsidR="00477540" w:rsidRDefault="00477540" w:rsidP="00477540">
            <w:pPr>
              <w:spacing w:before="120"/>
            </w:pPr>
            <w:r w:rsidRPr="00C8284A">
              <w:t>That we decide not to engage with key s</w:t>
            </w:r>
            <w:r>
              <w:t>takeholders at this early stage. This would be contrary to GCC’s principles around consultation and engagement and may lead to key stakeholders missing the opportunity to fully understand the proposal and being disadvantaged in being able to offer an opinion</w:t>
            </w:r>
          </w:p>
          <w:p w14:paraId="4D369B8E" w14:textId="77777777" w:rsidR="00477540" w:rsidRPr="00C8284A" w:rsidRDefault="00477540" w:rsidP="00477540">
            <w:pPr>
              <w:spacing w:before="120"/>
            </w:pPr>
            <w:r>
              <w:t xml:space="preserve">Mitigation: That we agree to undertake a period of engagement </w:t>
            </w:r>
          </w:p>
          <w:p w14:paraId="42FA7C30" w14:textId="77777777" w:rsidR="00477540" w:rsidRDefault="00477540" w:rsidP="00477540">
            <w:pPr>
              <w:spacing w:before="120"/>
              <w:rPr>
                <w:b/>
              </w:rPr>
            </w:pPr>
          </w:p>
          <w:p w14:paraId="1E7B22F8" w14:textId="77777777" w:rsidR="00477540" w:rsidRPr="00001BA3" w:rsidRDefault="00477540" w:rsidP="00477540">
            <w:pPr>
              <w:spacing w:before="120"/>
              <w:rPr>
                <w:b/>
              </w:rPr>
            </w:pPr>
            <w:r w:rsidRPr="00001BA3">
              <w:rPr>
                <w:b/>
              </w:rPr>
              <w:t>Risk 2</w:t>
            </w:r>
          </w:p>
          <w:p w14:paraId="74F93C49" w14:textId="5B6282ED" w:rsidR="00477540" w:rsidRDefault="0D137DE3" w:rsidP="00477540">
            <w:pPr>
              <w:spacing w:before="120"/>
            </w:pPr>
            <w:r>
              <w:t xml:space="preserve">That a </w:t>
            </w:r>
            <w:r w:rsidR="4F4FA2B2">
              <w:t>four-week</w:t>
            </w:r>
            <w:r>
              <w:t xml:space="preserve"> engagement period is insufficient time for key stakeholders to engage with the themes of the proposal and make comments. However, the proposal is straightforward and not </w:t>
            </w:r>
            <w:r w:rsidR="1BE8C866">
              <w:t>multi-facetted</w:t>
            </w:r>
            <w:r>
              <w:t xml:space="preserve"> and a range of convenient and easily accessible means of engaging with the proposals and making comments will be made available. As the </w:t>
            </w:r>
            <w:r w:rsidR="0043F0AD">
              <w:t>day-to-day</w:t>
            </w:r>
            <w:r>
              <w:t xml:space="preserve"> arrangements ‘on the ground’ for </w:t>
            </w:r>
            <w:r w:rsidR="7BC13D34">
              <w:t>many</w:t>
            </w:r>
            <w:r w:rsidR="7BC13D34" w:rsidRPr="51EAA8C1">
              <w:rPr>
                <w:color w:val="FF0000"/>
              </w:rPr>
              <w:t xml:space="preserve"> </w:t>
            </w:r>
            <w:r>
              <w:t>staff, pupils and their families may change very little</w:t>
            </w:r>
            <w:r w:rsidR="7C9CE260">
              <w:t>,</w:t>
            </w:r>
            <w:r>
              <w:t xml:space="preserve"> we envisage that there will be only limited level of interest from key stakeholders. </w:t>
            </w:r>
          </w:p>
          <w:p w14:paraId="188AC591" w14:textId="10A4BD0F" w:rsidR="00477540" w:rsidRDefault="0D137DE3" w:rsidP="00477540">
            <w:pPr>
              <w:spacing w:before="120"/>
            </w:pPr>
            <w:r>
              <w:t>Mitigation: The engagement period will run predominantly during school term time so that staff and Headteacher</w:t>
            </w:r>
            <w:r w:rsidR="28EEC6A1">
              <w:t>s</w:t>
            </w:r>
            <w:r>
              <w:t xml:space="preserve"> of other schools have the maximum opportunity to engage. The primary carer of each child registered at </w:t>
            </w:r>
            <w:r w:rsidR="00526F85">
              <w:t>both schools</w:t>
            </w:r>
            <w:r>
              <w:t xml:space="preserve"> will receive a copy of the engagement document. The information is clearly laid out and accessible and it will be </w:t>
            </w:r>
            <w:r w:rsidR="6756E38B">
              <w:t>clear</w:t>
            </w:r>
            <w:r>
              <w:t xml:space="preserve"> where key stakeholders can </w:t>
            </w:r>
            <w:r w:rsidR="0557BBF8">
              <w:t>obtain</w:t>
            </w:r>
            <w:r>
              <w:t xml:space="preserve"> additional information in a timely way. </w:t>
            </w:r>
          </w:p>
          <w:p w14:paraId="639AB9E5" w14:textId="77777777" w:rsidR="00477540" w:rsidRPr="00252956" w:rsidRDefault="00477540" w:rsidP="00477540">
            <w:pPr>
              <w:pStyle w:val="NoSpacing"/>
              <w:rPr>
                <w:rFonts w:ascii="Arial" w:hAnsi="Arial" w:cs="Arial"/>
                <w:sz w:val="24"/>
                <w:szCs w:val="24"/>
              </w:rPr>
            </w:pPr>
          </w:p>
          <w:p w14:paraId="41DA74A3" w14:textId="77777777" w:rsidR="00477540" w:rsidRPr="00252956" w:rsidRDefault="00477540" w:rsidP="00477540">
            <w:pPr>
              <w:pStyle w:val="NoSpacing"/>
              <w:rPr>
                <w:rFonts w:ascii="Arial" w:hAnsi="Arial" w:cs="Arial"/>
                <w:sz w:val="24"/>
                <w:szCs w:val="24"/>
              </w:rPr>
            </w:pPr>
          </w:p>
          <w:p w14:paraId="7A473908" w14:textId="48D96269" w:rsidR="00324DA0" w:rsidRPr="003F14DD" w:rsidRDefault="00324DA0" w:rsidP="00324DA0">
            <w:pPr>
              <w:spacing w:before="120"/>
              <w:rPr>
                <w:b/>
                <w:sz w:val="22"/>
              </w:rPr>
            </w:pPr>
            <w:r w:rsidRPr="003F14DD">
              <w:rPr>
                <w:b/>
                <w:sz w:val="22"/>
              </w:rPr>
              <w:t xml:space="preserve">Risk </w:t>
            </w:r>
            <w:r w:rsidR="00DC1779">
              <w:rPr>
                <w:b/>
                <w:sz w:val="22"/>
              </w:rPr>
              <w:t>3</w:t>
            </w:r>
          </w:p>
          <w:p w14:paraId="1963DDFF" w14:textId="6F74C8B2" w:rsidR="00324DA0" w:rsidRPr="006F3C0F" w:rsidRDefault="00324DA0" w:rsidP="7D641832">
            <w:pPr>
              <w:spacing w:before="120"/>
            </w:pPr>
            <w:r w:rsidRPr="7D641832">
              <w:t xml:space="preserve">Outcomes for students in </w:t>
            </w:r>
            <w:r w:rsidR="72717735" w:rsidRPr="7D641832">
              <w:t>Coalway</w:t>
            </w:r>
            <w:r w:rsidRPr="7D641832">
              <w:t xml:space="preserve"> </w:t>
            </w:r>
            <w:r w:rsidR="10B78E69" w:rsidRPr="7D641832">
              <w:t xml:space="preserve">Community </w:t>
            </w:r>
            <w:r w:rsidRPr="7D641832">
              <w:t>Infant School do not improve and will be affected during the period of uncertainty until the final decision is made</w:t>
            </w:r>
            <w:r w:rsidR="3142523C" w:rsidRPr="7D641832">
              <w:t>.</w:t>
            </w:r>
          </w:p>
          <w:p w14:paraId="27483D4E" w14:textId="77777777" w:rsidR="00324DA0" w:rsidRPr="00DC1779" w:rsidRDefault="00324DA0" w:rsidP="7D641832">
            <w:pPr>
              <w:spacing w:before="120"/>
            </w:pPr>
            <w:r w:rsidRPr="7D641832">
              <w:t>Mitigation</w:t>
            </w:r>
          </w:p>
          <w:p w14:paraId="19649F9F" w14:textId="61843367" w:rsidR="00324DA0" w:rsidRDefault="4F4FA2B2" w:rsidP="7D641832">
            <w:pPr>
              <w:spacing w:before="120"/>
              <w:rPr>
                <w:color w:val="FF0000"/>
              </w:rPr>
            </w:pPr>
            <w:r>
              <w:t>The local authority project group are actively monitoring the effectiveness of the support and intervention currently being provided.  This includes support from LA education officers, external, specialist consultants, the English Hub, a local CEO, who is funded through the Trust Support and Intervention Fund (TSI) and the Junior School.</w:t>
            </w:r>
          </w:p>
          <w:p w14:paraId="5C7CFE1E" w14:textId="71D97967" w:rsidR="1EA3DA11" w:rsidRPr="003E402B" w:rsidRDefault="01B14351" w:rsidP="51EAA8C1">
            <w:pPr>
              <w:spacing w:before="120"/>
            </w:pPr>
            <w:r w:rsidRPr="003E402B">
              <w:t xml:space="preserve">The school will also receive </w:t>
            </w:r>
            <w:r w:rsidR="5EF37F4E" w:rsidRPr="003E402B">
              <w:t>targeted</w:t>
            </w:r>
            <w:r w:rsidRPr="003E402B">
              <w:t xml:space="preserve"> support from the DfE Regions RISE advisor and any additional support provision deemed appropriate and </w:t>
            </w:r>
            <w:r w:rsidR="51AA41FD" w:rsidRPr="003E402B">
              <w:t>valuable</w:t>
            </w:r>
            <w:r w:rsidRPr="003E402B">
              <w:t xml:space="preserve"> to the school at this time.</w:t>
            </w:r>
          </w:p>
          <w:p w14:paraId="4C098384" w14:textId="77777777" w:rsidR="00477540" w:rsidRPr="00252956" w:rsidRDefault="00477540" w:rsidP="00477540">
            <w:pPr>
              <w:pStyle w:val="NoSpacing"/>
              <w:rPr>
                <w:rFonts w:ascii="Arial" w:hAnsi="Arial" w:cs="Arial"/>
                <w:sz w:val="24"/>
                <w:szCs w:val="24"/>
              </w:rPr>
            </w:pPr>
          </w:p>
          <w:p w14:paraId="240747B4" w14:textId="77777777" w:rsidR="00477540" w:rsidRPr="00252956" w:rsidRDefault="00477540" w:rsidP="00477540">
            <w:pPr>
              <w:pStyle w:val="NoSpacing"/>
              <w:rPr>
                <w:rFonts w:ascii="Arial" w:hAnsi="Arial" w:cs="Arial"/>
                <w:sz w:val="24"/>
                <w:szCs w:val="24"/>
              </w:rPr>
            </w:pPr>
          </w:p>
        </w:tc>
      </w:tr>
      <w:tr w:rsidR="00477540" w:rsidRPr="006E7E25" w14:paraId="4ABDE6C1" w14:textId="77777777" w:rsidTr="27E24B74">
        <w:trPr>
          <w:cantSplit/>
          <w:trHeight w:val="567"/>
        </w:trPr>
        <w:tc>
          <w:tcPr>
            <w:tcW w:w="10173" w:type="dxa"/>
            <w:gridSpan w:val="3"/>
          </w:tcPr>
          <w:p w14:paraId="039F5382" w14:textId="77777777" w:rsidR="00477540" w:rsidRPr="00252956" w:rsidRDefault="00477540" w:rsidP="00477540">
            <w:pPr>
              <w:pStyle w:val="NoSpacing"/>
              <w:rPr>
                <w:rFonts w:ascii="Arial" w:hAnsi="Arial" w:cs="Arial"/>
                <w:b/>
                <w:bCs/>
                <w:sz w:val="24"/>
                <w:szCs w:val="24"/>
              </w:rPr>
            </w:pPr>
            <w:r w:rsidRPr="00252956">
              <w:rPr>
                <w:rFonts w:ascii="Arial" w:hAnsi="Arial" w:cs="Arial"/>
                <w:b/>
                <w:bCs/>
                <w:sz w:val="24"/>
                <w:szCs w:val="24"/>
              </w:rPr>
              <w:lastRenderedPageBreak/>
              <w:t>Equalities considerations</w:t>
            </w:r>
          </w:p>
          <w:p w14:paraId="125347EB" w14:textId="77777777" w:rsidR="00477540" w:rsidRPr="00252956" w:rsidRDefault="00477540" w:rsidP="00477540">
            <w:pPr>
              <w:pStyle w:val="NoSpacing"/>
              <w:rPr>
                <w:rFonts w:ascii="Arial" w:hAnsi="Arial" w:cs="Arial"/>
                <w:sz w:val="24"/>
                <w:szCs w:val="24"/>
              </w:rPr>
            </w:pPr>
          </w:p>
          <w:p w14:paraId="09489925" w14:textId="549FF3EA" w:rsidR="00477540" w:rsidRDefault="7995AE50" w:rsidP="00477540">
            <w:pPr>
              <w:spacing w:before="120"/>
            </w:pPr>
            <w:r>
              <w:t>W</w:t>
            </w:r>
            <w:r w:rsidR="0D137DE3">
              <w:t xml:space="preserve">e have considered the potential or actual impact of the coming together of the two </w:t>
            </w:r>
            <w:r>
              <w:t>schools</w:t>
            </w:r>
            <w:r w:rsidR="0D137DE3">
              <w:t xml:space="preserve"> on individuals with protected characteristics and initial work has indicated that that there will be no potential negative impact on staff or service users with protected characteristics</w:t>
            </w:r>
            <w:r w:rsidR="53C7B09C">
              <w:t xml:space="preserve">. </w:t>
            </w:r>
            <w:r w:rsidR="0D137DE3">
              <w:t>The impact is anticipated to be positive</w:t>
            </w:r>
            <w:r w:rsidR="74F815EF">
              <w:t>,</w:t>
            </w:r>
            <w:r w:rsidR="0D137DE3">
              <w:t xml:space="preserve"> but we intend to explore this in more detail following the period of engagement and using the data available.</w:t>
            </w:r>
          </w:p>
          <w:p w14:paraId="4127E29A" w14:textId="435FBA23" w:rsidR="00477540" w:rsidRDefault="66FD481D" w:rsidP="00477540">
            <w:pPr>
              <w:spacing w:before="120"/>
            </w:pPr>
            <w:r>
              <w:t xml:space="preserve">All key stakeholders </w:t>
            </w:r>
            <w:proofErr w:type="gramStart"/>
            <w:r>
              <w:t>have the opportunity to</w:t>
            </w:r>
            <w:proofErr w:type="gramEnd"/>
            <w:r>
              <w:t xml:space="preserve"> be involved in this early engagement activity and no group with a particular protected characteristic will be disadvantaged from providing a comment. </w:t>
            </w:r>
            <w:proofErr w:type="gramStart"/>
            <w:r>
              <w:t>Particular care</w:t>
            </w:r>
            <w:proofErr w:type="gramEnd"/>
            <w:r>
              <w:t xml:space="preserve"> will be given to ensure the views of those from </w:t>
            </w:r>
            <w:r w:rsidR="48ACC6A1">
              <w:t>hard-to-reach</w:t>
            </w:r>
            <w:r>
              <w:t xml:space="preserve"> communities are sought.</w:t>
            </w:r>
          </w:p>
          <w:p w14:paraId="1FFAC3DC" w14:textId="77777777" w:rsidR="00477540" w:rsidRPr="00252956" w:rsidRDefault="00477540" w:rsidP="00477540">
            <w:pPr>
              <w:pStyle w:val="NoSpacing"/>
              <w:rPr>
                <w:rFonts w:ascii="Arial" w:hAnsi="Arial" w:cs="Arial"/>
                <w:sz w:val="24"/>
                <w:szCs w:val="24"/>
              </w:rPr>
            </w:pPr>
          </w:p>
          <w:p w14:paraId="72389F51" w14:textId="77777777" w:rsidR="00477540" w:rsidRPr="00252956" w:rsidRDefault="00477540" w:rsidP="00477540">
            <w:pPr>
              <w:pStyle w:val="NoSpacing"/>
              <w:rPr>
                <w:rFonts w:ascii="Arial" w:hAnsi="Arial" w:cs="Arial"/>
                <w:sz w:val="24"/>
                <w:szCs w:val="24"/>
              </w:rPr>
            </w:pPr>
          </w:p>
          <w:p w14:paraId="0144E2D0" w14:textId="77777777" w:rsidR="00477540" w:rsidRPr="00252956" w:rsidRDefault="00477540" w:rsidP="00477540">
            <w:pPr>
              <w:pStyle w:val="NoSpacing"/>
              <w:rPr>
                <w:rFonts w:ascii="Arial" w:hAnsi="Arial" w:cs="Arial"/>
                <w:sz w:val="24"/>
                <w:szCs w:val="24"/>
              </w:rPr>
            </w:pPr>
          </w:p>
        </w:tc>
      </w:tr>
      <w:tr w:rsidR="00477540" w:rsidRPr="006E7E25" w14:paraId="4EAC43AF" w14:textId="77777777" w:rsidTr="27E24B74">
        <w:trPr>
          <w:cantSplit/>
          <w:trHeight w:val="567"/>
        </w:trPr>
        <w:tc>
          <w:tcPr>
            <w:tcW w:w="10173" w:type="dxa"/>
            <w:gridSpan w:val="3"/>
          </w:tcPr>
          <w:p w14:paraId="724A65DC" w14:textId="4F979138" w:rsidR="00477540" w:rsidRPr="006933F6" w:rsidRDefault="00477540" w:rsidP="00477540">
            <w:pPr>
              <w:spacing w:before="120"/>
              <w:rPr>
                <w:b/>
              </w:rPr>
            </w:pPr>
            <w:r w:rsidRPr="00CF2ECF">
              <w:rPr>
                <w:b/>
              </w:rPr>
              <w:t xml:space="preserve">Has an </w:t>
            </w:r>
            <w:r w:rsidRPr="00CF2ECF">
              <w:rPr>
                <w:rFonts w:asciiTheme="minorHAnsi" w:hAnsiTheme="minorHAnsi" w:cstheme="minorHAnsi"/>
                <w:b/>
              </w:rPr>
              <w:t xml:space="preserve">Equality Impact Assessment </w:t>
            </w:r>
            <w:r w:rsidRPr="00CF2ECF">
              <w:rPr>
                <w:b/>
              </w:rPr>
              <w:t>been completed?</w:t>
            </w:r>
            <w:r w:rsidRPr="006933F6">
              <w:rPr>
                <w:b/>
              </w:rPr>
              <w:t xml:space="preserve"> </w:t>
            </w:r>
            <w:r w:rsidRPr="006933F6">
              <w:t>Yes</w:t>
            </w:r>
          </w:p>
          <w:p w14:paraId="2B3295DF" w14:textId="26FCBAD9" w:rsidR="00477540" w:rsidRPr="00CF2ECF" w:rsidRDefault="66FD481D" w:rsidP="7D641832">
            <w:pPr>
              <w:spacing w:before="120" w:after="120"/>
              <w:rPr>
                <w:i/>
                <w:iCs/>
              </w:rPr>
            </w:pPr>
            <w:r w:rsidRPr="7D641832">
              <w:rPr>
                <w:i/>
                <w:iCs/>
              </w:rPr>
              <w:t>If ‘Yes</w:t>
            </w:r>
            <w:r w:rsidR="0411C063" w:rsidRPr="7D641832">
              <w:rPr>
                <w:i/>
                <w:iCs/>
              </w:rPr>
              <w:t>,’</w:t>
            </w:r>
            <w:r w:rsidRPr="7D641832">
              <w:rPr>
                <w:i/>
                <w:iCs/>
              </w:rPr>
              <w:t xml:space="preserve"> please see attached the signed </w:t>
            </w:r>
            <w:r w:rsidRPr="7D641832">
              <w:rPr>
                <w:rFonts w:asciiTheme="minorHAnsi" w:hAnsiTheme="minorHAnsi" w:cstheme="minorBidi"/>
                <w:i/>
                <w:iCs/>
              </w:rPr>
              <w:t>Equality Impact Assessment.</w:t>
            </w:r>
          </w:p>
        </w:tc>
      </w:tr>
      <w:tr w:rsidR="00477540" w:rsidRPr="006E7E25" w14:paraId="19628778" w14:textId="77777777" w:rsidTr="27E24B74">
        <w:trPr>
          <w:cantSplit/>
          <w:trHeight w:val="1134"/>
        </w:trPr>
        <w:tc>
          <w:tcPr>
            <w:tcW w:w="5341" w:type="dxa"/>
            <w:gridSpan w:val="2"/>
          </w:tcPr>
          <w:p w14:paraId="41AD68D7" w14:textId="77777777" w:rsidR="00477540" w:rsidRPr="006933F6" w:rsidRDefault="00477540" w:rsidP="00477540">
            <w:pPr>
              <w:spacing w:before="120"/>
              <w:rPr>
                <w:b/>
              </w:rPr>
            </w:pPr>
            <w:r w:rsidRPr="006933F6">
              <w:rPr>
                <w:b/>
              </w:rPr>
              <w:t>Has any conflict of interest been declared by any Cabinet Member consulted on the decision?</w:t>
            </w:r>
          </w:p>
          <w:p w14:paraId="349BD8E6" w14:textId="77777777" w:rsidR="00477540" w:rsidRDefault="00477540" w:rsidP="00477540">
            <w:pPr>
              <w:spacing w:before="120"/>
              <w:rPr>
                <w:i/>
              </w:rPr>
            </w:pPr>
            <w:r w:rsidRPr="00664D4A">
              <w:rPr>
                <w:i/>
              </w:rPr>
              <w:t>The council’s Monitoring Officer should be consulted</w:t>
            </w:r>
            <w:r>
              <w:rPr>
                <w:i/>
              </w:rPr>
              <w:t>,</w:t>
            </w:r>
            <w:r w:rsidRPr="00664D4A">
              <w:rPr>
                <w:i/>
              </w:rPr>
              <w:t xml:space="preserve"> </w:t>
            </w:r>
            <w:r>
              <w:rPr>
                <w:i/>
              </w:rPr>
              <w:t xml:space="preserve">in the first instance, if </w:t>
            </w:r>
            <w:r w:rsidRPr="00664D4A">
              <w:rPr>
                <w:i/>
              </w:rPr>
              <w:t xml:space="preserve">any conflict of interest </w:t>
            </w:r>
            <w:r>
              <w:rPr>
                <w:i/>
              </w:rPr>
              <w:t xml:space="preserve">is </w:t>
            </w:r>
            <w:r w:rsidRPr="00664D4A">
              <w:rPr>
                <w:i/>
              </w:rPr>
              <w:t>declared by a Cabinet Member</w:t>
            </w:r>
            <w:r>
              <w:rPr>
                <w:i/>
              </w:rPr>
              <w:t xml:space="preserve">. </w:t>
            </w:r>
          </w:p>
          <w:p w14:paraId="59DCAC65" w14:textId="77777777" w:rsidR="00477540" w:rsidRPr="00B31311" w:rsidRDefault="00477540" w:rsidP="00477540">
            <w:pPr>
              <w:spacing w:before="120"/>
              <w:rPr>
                <w:sz w:val="16"/>
                <w:szCs w:val="16"/>
              </w:rPr>
            </w:pPr>
          </w:p>
          <w:p w14:paraId="01CE8B6B" w14:textId="77777777" w:rsidR="00477540" w:rsidRPr="006933F6" w:rsidRDefault="00477540" w:rsidP="00477540">
            <w:pPr>
              <w:spacing w:after="120"/>
              <w:rPr>
                <w:b/>
              </w:rPr>
            </w:pPr>
            <w:r w:rsidRPr="006933F6">
              <w:rPr>
                <w:b/>
              </w:rPr>
              <w:t>If any conflict of interest declared, was a dispensation granted by the Audit and Governance Committee of the Council?</w:t>
            </w:r>
          </w:p>
        </w:tc>
        <w:tc>
          <w:tcPr>
            <w:tcW w:w="4832" w:type="dxa"/>
          </w:tcPr>
          <w:p w14:paraId="6BC72A7C" w14:textId="4EE4A091" w:rsidR="00477540" w:rsidRPr="00664D4A" w:rsidRDefault="00477540" w:rsidP="00477540">
            <w:pPr>
              <w:spacing w:before="120"/>
            </w:pPr>
            <w:r>
              <w:t>No</w:t>
            </w:r>
          </w:p>
          <w:p w14:paraId="52B5D41B" w14:textId="77777777" w:rsidR="00477540" w:rsidRPr="00664D4A" w:rsidRDefault="00477540" w:rsidP="00477540">
            <w:pPr>
              <w:spacing w:before="120"/>
            </w:pPr>
          </w:p>
          <w:p w14:paraId="2496E05C" w14:textId="77777777" w:rsidR="00477540" w:rsidRPr="00664D4A" w:rsidRDefault="00477540" w:rsidP="00477540">
            <w:pPr>
              <w:spacing w:before="120"/>
            </w:pPr>
          </w:p>
          <w:p w14:paraId="4B29E703" w14:textId="77777777" w:rsidR="00477540" w:rsidRPr="00664D4A" w:rsidRDefault="00477540" w:rsidP="00477540">
            <w:pPr>
              <w:spacing w:before="120"/>
            </w:pPr>
          </w:p>
          <w:p w14:paraId="219043C5" w14:textId="77777777" w:rsidR="00477540" w:rsidRPr="00B31311" w:rsidRDefault="00477540" w:rsidP="00477540">
            <w:pPr>
              <w:spacing w:before="120" w:after="240"/>
              <w:rPr>
                <w:sz w:val="28"/>
                <w:szCs w:val="28"/>
              </w:rPr>
            </w:pPr>
          </w:p>
          <w:p w14:paraId="3684A2B3" w14:textId="77777777" w:rsidR="00477540" w:rsidRPr="006E7E25" w:rsidRDefault="00477540" w:rsidP="00477540">
            <w:pPr>
              <w:spacing w:before="120" w:after="240"/>
            </w:pPr>
            <w:r>
              <w:t>Date of dispensation:</w:t>
            </w:r>
          </w:p>
        </w:tc>
      </w:tr>
      <w:tr w:rsidR="00477540" w:rsidRPr="006E7E25" w14:paraId="72FA59AB" w14:textId="77777777" w:rsidTr="27E24B74">
        <w:trPr>
          <w:trHeight w:val="1418"/>
        </w:trPr>
        <w:tc>
          <w:tcPr>
            <w:tcW w:w="5341" w:type="dxa"/>
            <w:gridSpan w:val="2"/>
          </w:tcPr>
          <w:p w14:paraId="73F3C348" w14:textId="300F70DE" w:rsidR="00477540" w:rsidRPr="006933F6" w:rsidRDefault="66FD481D" w:rsidP="7D641832">
            <w:pPr>
              <w:spacing w:before="120"/>
              <w:rPr>
                <w:b/>
                <w:bCs/>
              </w:rPr>
            </w:pPr>
            <w:r w:rsidRPr="7D641832">
              <w:rPr>
                <w:b/>
                <w:bCs/>
              </w:rPr>
              <w:t>Does this decision report form or any supporting papers provided contain confidential or exempt information</w:t>
            </w:r>
            <w:r w:rsidR="70E99AFD" w:rsidRPr="7D641832">
              <w:rPr>
                <w:b/>
                <w:bCs/>
              </w:rPr>
              <w:t xml:space="preserve">? </w:t>
            </w:r>
          </w:p>
          <w:p w14:paraId="6997A64D" w14:textId="77777777" w:rsidR="00477540" w:rsidRDefault="00477540" w:rsidP="00477540">
            <w:pPr>
              <w:spacing w:before="120" w:after="120"/>
            </w:pPr>
            <w:r>
              <w:t xml:space="preserve"> (</w:t>
            </w:r>
            <w:r w:rsidRPr="002C619F">
              <w:rPr>
                <w:i/>
              </w:rPr>
              <w:t>Refer to Democratic Services Unit for advice if necessary</w:t>
            </w:r>
            <w:r>
              <w:t>)</w:t>
            </w:r>
          </w:p>
        </w:tc>
        <w:tc>
          <w:tcPr>
            <w:tcW w:w="4832" w:type="dxa"/>
          </w:tcPr>
          <w:p w14:paraId="79D3CFA1" w14:textId="77777777" w:rsidR="00477540" w:rsidRDefault="00477540" w:rsidP="00477540">
            <w:pPr>
              <w:spacing w:before="240"/>
            </w:pPr>
            <w:r>
              <w:t>Yes/No</w:t>
            </w:r>
          </w:p>
          <w:p w14:paraId="4DD156C3" w14:textId="77777777" w:rsidR="00477540" w:rsidRPr="0071649C" w:rsidRDefault="00477540" w:rsidP="00477540">
            <w:pPr>
              <w:spacing w:before="240"/>
              <w:rPr>
                <w:i/>
              </w:rPr>
            </w:pPr>
            <w:r w:rsidRPr="00E76600">
              <w:rPr>
                <w:i/>
              </w:rPr>
              <w:t xml:space="preserve">If </w:t>
            </w:r>
            <w:proofErr w:type="gramStart"/>
            <w:r w:rsidRPr="00E76600">
              <w:rPr>
                <w:i/>
              </w:rPr>
              <w:t>Yes</w:t>
            </w:r>
            <w:proofErr w:type="gramEnd"/>
            <w:r w:rsidRPr="00E76600">
              <w:rPr>
                <w:i/>
              </w:rPr>
              <w:t>, please provide details of document</w:t>
            </w:r>
            <w:r>
              <w:rPr>
                <w:i/>
              </w:rPr>
              <w:t>(</w:t>
            </w:r>
            <w:r w:rsidRPr="00E76600">
              <w:rPr>
                <w:i/>
              </w:rPr>
              <w:t>s)</w:t>
            </w:r>
            <w:r>
              <w:rPr>
                <w:i/>
              </w:rPr>
              <w:t xml:space="preserve"> that are confidential or exempt</w:t>
            </w:r>
          </w:p>
        </w:tc>
      </w:tr>
      <w:tr w:rsidR="00477540" w:rsidRPr="006E7E25" w14:paraId="69D7F6D0" w14:textId="77777777" w:rsidTr="27E24B74">
        <w:trPr>
          <w:trHeight w:val="567"/>
        </w:trPr>
        <w:tc>
          <w:tcPr>
            <w:tcW w:w="5341" w:type="dxa"/>
            <w:gridSpan w:val="2"/>
          </w:tcPr>
          <w:p w14:paraId="094EE55E" w14:textId="77777777" w:rsidR="00477540" w:rsidRPr="006933F6" w:rsidRDefault="00477540" w:rsidP="00477540">
            <w:pPr>
              <w:spacing w:before="120"/>
              <w:rPr>
                <w:b/>
              </w:rPr>
            </w:pPr>
            <w:r w:rsidRPr="006933F6">
              <w:rPr>
                <w:b/>
              </w:rPr>
              <w:t>Does this decision need to be published on the GCC website?</w:t>
            </w:r>
          </w:p>
          <w:p w14:paraId="32C1FE86" w14:textId="77777777" w:rsidR="00477540" w:rsidRPr="006933F6" w:rsidRDefault="00477540" w:rsidP="00477540">
            <w:pPr>
              <w:spacing w:before="120"/>
              <w:rPr>
                <w:b/>
              </w:rPr>
            </w:pPr>
            <w:r>
              <w:t>(</w:t>
            </w:r>
            <w:r w:rsidRPr="00180E80">
              <w:rPr>
                <w:i/>
              </w:rPr>
              <w:t>Refer to guidance on</w:t>
            </w:r>
            <w:r w:rsidRPr="00180E80">
              <w:rPr>
                <w:b/>
                <w:i/>
              </w:rPr>
              <w:t xml:space="preserve"> </w:t>
            </w:r>
            <w:r>
              <w:rPr>
                <w:i/>
              </w:rPr>
              <w:t>“Executive Decisions taken by Officers”).</w:t>
            </w:r>
          </w:p>
        </w:tc>
        <w:tc>
          <w:tcPr>
            <w:tcW w:w="4832" w:type="dxa"/>
          </w:tcPr>
          <w:p w14:paraId="574E1712" w14:textId="77777777" w:rsidR="00477540" w:rsidRPr="006E7E25" w:rsidRDefault="00477540" w:rsidP="00477540">
            <w:pPr>
              <w:spacing w:before="120"/>
            </w:pPr>
            <w:r>
              <w:t>Yes/No</w:t>
            </w:r>
          </w:p>
        </w:tc>
      </w:tr>
      <w:tr w:rsidR="00477540" w:rsidRPr="006E7E25" w14:paraId="278A6DA1" w14:textId="77777777" w:rsidTr="27E24B74">
        <w:trPr>
          <w:trHeight w:val="4253"/>
        </w:trPr>
        <w:tc>
          <w:tcPr>
            <w:tcW w:w="10173" w:type="dxa"/>
            <w:gridSpan w:val="3"/>
          </w:tcPr>
          <w:p w14:paraId="1D246B45" w14:textId="77777777" w:rsidR="00477540" w:rsidRDefault="00477540" w:rsidP="00477540">
            <w:pPr>
              <w:pStyle w:val="Heading7"/>
              <w:rPr>
                <w:rFonts w:cs="Arial"/>
              </w:rPr>
            </w:pPr>
          </w:p>
          <w:p w14:paraId="19340A83" w14:textId="689278E1" w:rsidR="00477540" w:rsidRPr="00844277" w:rsidRDefault="00477540" w:rsidP="00477540">
            <w:pPr>
              <w:pStyle w:val="Heading7"/>
              <w:rPr>
                <w:rFonts w:cs="Arial"/>
              </w:rPr>
            </w:pPr>
            <w:r w:rsidRPr="00844277">
              <w:rPr>
                <w:rFonts w:cs="Arial"/>
              </w:rPr>
              <w:t xml:space="preserve">In coming to this </w:t>
            </w:r>
            <w:proofErr w:type="gramStart"/>
            <w:r w:rsidRPr="00844277">
              <w:rPr>
                <w:rFonts w:cs="Arial"/>
              </w:rPr>
              <w:t>decision</w:t>
            </w:r>
            <w:proofErr w:type="gramEnd"/>
            <w:r w:rsidRPr="00844277">
              <w:rPr>
                <w:rFonts w:cs="Arial"/>
              </w:rPr>
              <w:t xml:space="preserve"> I have</w:t>
            </w:r>
            <w:r>
              <w:rPr>
                <w:rFonts w:cs="Arial"/>
              </w:rPr>
              <w:t xml:space="preserve"> given due and full</w:t>
            </w:r>
            <w:r w:rsidRPr="00844277">
              <w:rPr>
                <w:rFonts w:cs="Arial"/>
              </w:rPr>
              <w:t xml:space="preserve"> </w:t>
            </w:r>
            <w:r>
              <w:rPr>
                <w:rFonts w:cs="Arial"/>
              </w:rPr>
              <w:t xml:space="preserve">regard to the requirements of the Public Sector Equality Duty contained in section 149 of the Equality Act 2010 (“the Act”) by reference to the law itself </w:t>
            </w:r>
            <w:proofErr w:type="gramStart"/>
            <w:r>
              <w:rPr>
                <w:rFonts w:cs="Arial"/>
              </w:rPr>
              <w:t>and also</w:t>
            </w:r>
            <w:proofErr w:type="gramEnd"/>
            <w:r>
              <w:rPr>
                <w:rFonts w:cs="Arial"/>
              </w:rPr>
              <w:t xml:space="preserve"> the relevant </w:t>
            </w:r>
            <w:r>
              <w:rPr>
                <w:rFonts w:asciiTheme="minorHAnsi" w:hAnsiTheme="minorHAnsi" w:cstheme="minorHAnsi"/>
              </w:rPr>
              <w:t>Equality Impact Assessment</w:t>
            </w:r>
            <w:r w:rsidRPr="00844277">
              <w:rPr>
                <w:rFonts w:cs="Arial"/>
              </w:rPr>
              <w:t xml:space="preserve">, which was prepared in accordance with the requirements of the Act. </w:t>
            </w:r>
          </w:p>
          <w:p w14:paraId="7C841243" w14:textId="77777777" w:rsidR="00477540" w:rsidRPr="00844277" w:rsidRDefault="00477540" w:rsidP="00477540">
            <w:pPr>
              <w:pStyle w:val="Heading7"/>
              <w:rPr>
                <w:rFonts w:cs="Arial"/>
              </w:rPr>
            </w:pPr>
          </w:p>
          <w:p w14:paraId="71BD89E6" w14:textId="77777777" w:rsidR="00477540" w:rsidRDefault="00477540" w:rsidP="00477540">
            <w:pPr>
              <w:pStyle w:val="Heading7"/>
              <w:rPr>
                <w:rFonts w:cs="Arial"/>
              </w:rPr>
            </w:pPr>
            <w:r w:rsidRPr="00844277">
              <w:rPr>
                <w:rFonts w:cs="Arial"/>
              </w:rPr>
              <w:t>Having fully considered all available information, I</w:t>
            </w:r>
            <w:r>
              <w:rPr>
                <w:rFonts w:cs="Arial"/>
              </w:rPr>
              <w:t xml:space="preserve"> have decided to reject any alternative options and take the recommended decision(s), for the reasons set out in this report. </w:t>
            </w:r>
          </w:p>
          <w:p w14:paraId="0F603C9C" w14:textId="77777777" w:rsidR="00477540" w:rsidRDefault="00477540" w:rsidP="00477540">
            <w:pPr>
              <w:spacing w:before="120"/>
            </w:pPr>
          </w:p>
          <w:p w14:paraId="7A01F07B" w14:textId="77777777" w:rsidR="00477540" w:rsidRDefault="00477540" w:rsidP="00477540">
            <w:pPr>
              <w:spacing w:before="120"/>
            </w:pPr>
          </w:p>
          <w:p w14:paraId="37738749" w14:textId="77777777" w:rsidR="00477540" w:rsidRDefault="00477540" w:rsidP="00477540">
            <w:pPr>
              <w:spacing w:before="120"/>
            </w:pPr>
          </w:p>
          <w:p w14:paraId="6619C4DF" w14:textId="77777777" w:rsidR="00477540" w:rsidRDefault="00477540" w:rsidP="00477540">
            <w:pPr>
              <w:spacing w:before="120"/>
            </w:pPr>
          </w:p>
          <w:p w14:paraId="05A2988D" w14:textId="477CE4C9" w:rsidR="00477540" w:rsidRPr="00252956" w:rsidRDefault="00477540" w:rsidP="00477540">
            <w:pPr>
              <w:spacing w:before="120"/>
            </w:pPr>
            <w:r w:rsidRPr="00252956">
              <w:t>Signed</w:t>
            </w:r>
            <w:r w:rsidR="000F703C">
              <w:t xml:space="preserve"> </w:t>
            </w:r>
            <w:r w:rsidR="000F703C" w:rsidRPr="00FD5853">
              <w:rPr>
                <w:noProof/>
                <w:sz w:val="22"/>
                <w:szCs w:val="22"/>
              </w:rPr>
              <w:drawing>
                <wp:inline distT="0" distB="0" distL="0" distR="0" wp14:anchorId="1D61D900" wp14:editId="4DCE90A4">
                  <wp:extent cx="1644650" cy="457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0" cy="457200"/>
                          </a:xfrm>
                          <a:prstGeom prst="rect">
                            <a:avLst/>
                          </a:prstGeom>
                          <a:noFill/>
                          <a:ln>
                            <a:noFill/>
                          </a:ln>
                        </pic:spPr>
                      </pic:pic>
                    </a:graphicData>
                  </a:graphic>
                </wp:inline>
              </w:drawing>
            </w:r>
          </w:p>
          <w:p w14:paraId="49C2FE29" w14:textId="4A43AAE0" w:rsidR="00477540" w:rsidRPr="00252956" w:rsidRDefault="00477540" w:rsidP="00477540">
            <w:pPr>
              <w:spacing w:before="120"/>
            </w:pPr>
            <w:r w:rsidRPr="00252956">
              <w:t>Name</w:t>
            </w:r>
            <w:r w:rsidR="006F3C0F">
              <w:t xml:space="preserve">   Ann James</w:t>
            </w:r>
          </w:p>
          <w:p w14:paraId="017F260A" w14:textId="731B055B" w:rsidR="00477540" w:rsidRPr="00252956" w:rsidRDefault="00477540" w:rsidP="00477540">
            <w:pPr>
              <w:spacing w:before="120"/>
            </w:pPr>
            <w:r w:rsidRPr="00252956">
              <w:t>Title</w:t>
            </w:r>
            <w:r w:rsidR="006F3C0F">
              <w:t xml:space="preserve">      Director of Children’s Services</w:t>
            </w:r>
          </w:p>
          <w:p w14:paraId="589D59CA" w14:textId="77777777" w:rsidR="00477540" w:rsidRPr="00E1563B" w:rsidRDefault="00477540" w:rsidP="00477540">
            <w:pPr>
              <w:spacing w:before="120"/>
              <w:rPr>
                <w:i/>
              </w:rPr>
            </w:pPr>
          </w:p>
        </w:tc>
      </w:tr>
      <w:tr w:rsidR="00477540" w:rsidRPr="006E7E25" w14:paraId="517617C3" w14:textId="77777777" w:rsidTr="27E24B74">
        <w:trPr>
          <w:trHeight w:val="284"/>
        </w:trPr>
        <w:tc>
          <w:tcPr>
            <w:tcW w:w="10173" w:type="dxa"/>
            <w:gridSpan w:val="3"/>
          </w:tcPr>
          <w:p w14:paraId="049C8BC3" w14:textId="77777777" w:rsidR="00477540" w:rsidRPr="00180E80" w:rsidRDefault="00477540" w:rsidP="00477540">
            <w:pPr>
              <w:spacing w:before="120"/>
              <w:rPr>
                <w:sz w:val="16"/>
                <w:szCs w:val="16"/>
              </w:rPr>
            </w:pPr>
          </w:p>
          <w:p w14:paraId="04AA7C41" w14:textId="11B49956" w:rsidR="00477540" w:rsidRDefault="00477540" w:rsidP="00477540">
            <w:pPr>
              <w:spacing w:before="120"/>
            </w:pPr>
            <w:r>
              <w:t>Date</w:t>
            </w:r>
            <w:r w:rsidR="000F703C">
              <w:t xml:space="preserve"> 22</w:t>
            </w:r>
            <w:r w:rsidR="000F703C" w:rsidRPr="000F703C">
              <w:rPr>
                <w:vertAlign w:val="superscript"/>
              </w:rPr>
              <w:t>nd</w:t>
            </w:r>
            <w:r w:rsidR="000F703C">
              <w:t xml:space="preserve"> May 202</w:t>
            </w:r>
            <w:r w:rsidR="00A6594C">
              <w:t>5</w:t>
            </w:r>
          </w:p>
          <w:p w14:paraId="1B6D76DF" w14:textId="77777777" w:rsidR="00477540" w:rsidRPr="006E7E25" w:rsidRDefault="00477540" w:rsidP="00477540">
            <w:pPr>
              <w:spacing w:before="120"/>
            </w:pPr>
          </w:p>
        </w:tc>
      </w:tr>
      <w:tr w:rsidR="00477540" w:rsidRPr="006E7E25" w14:paraId="47F078AD" w14:textId="77777777" w:rsidTr="27E24B74">
        <w:trPr>
          <w:trHeight w:val="567"/>
        </w:trPr>
        <w:tc>
          <w:tcPr>
            <w:tcW w:w="10173" w:type="dxa"/>
            <w:gridSpan w:val="3"/>
          </w:tcPr>
          <w:p w14:paraId="3A7A6A02" w14:textId="77777777" w:rsidR="00477540" w:rsidRPr="00252956" w:rsidRDefault="00477540" w:rsidP="00477540">
            <w:pPr>
              <w:spacing w:before="120"/>
            </w:pPr>
            <w:r w:rsidRPr="00252956">
              <w:t>Contact details for further information:</w:t>
            </w:r>
          </w:p>
          <w:p w14:paraId="0541A439" w14:textId="12C6B764" w:rsidR="00477540" w:rsidRPr="00252956" w:rsidRDefault="00477540" w:rsidP="00477540">
            <w:pPr>
              <w:spacing w:before="120"/>
            </w:pPr>
            <w:r w:rsidRPr="00252956">
              <w:t>Officer:</w:t>
            </w:r>
            <w:r w:rsidR="006F3C0F">
              <w:t xml:space="preserve">  Tracy Eales</w:t>
            </w:r>
          </w:p>
          <w:p w14:paraId="4245DBD9" w14:textId="45212991" w:rsidR="00477540" w:rsidRPr="00252956" w:rsidRDefault="00477540" w:rsidP="00477540">
            <w:pPr>
              <w:spacing w:before="120"/>
            </w:pPr>
            <w:r w:rsidRPr="00252956">
              <w:t>Tel:</w:t>
            </w:r>
            <w:r w:rsidR="006F3C0F">
              <w:t xml:space="preserve"> 01452 328677</w:t>
            </w:r>
          </w:p>
          <w:p w14:paraId="385FA2AC" w14:textId="643BB8EC" w:rsidR="00477540" w:rsidRPr="00252956" w:rsidRDefault="00477540" w:rsidP="00477540">
            <w:pPr>
              <w:spacing w:before="120"/>
              <w:rPr>
                <w:sz w:val="20"/>
                <w:szCs w:val="20"/>
              </w:rPr>
            </w:pPr>
            <w:r w:rsidRPr="00252956">
              <w:t>Email:</w:t>
            </w:r>
            <w:r w:rsidR="006F3C0F">
              <w:t xml:space="preserve">  tracy.eales@gloucestershire.gov.uk</w:t>
            </w:r>
          </w:p>
        </w:tc>
      </w:tr>
    </w:tbl>
    <w:p w14:paraId="6F5256AB" w14:textId="77777777" w:rsidR="001E0758" w:rsidRDefault="001E0758" w:rsidP="00863E70">
      <w:pPr>
        <w:jc w:val="center"/>
        <w:rPr>
          <w:rFonts w:ascii="Trebuchet MS" w:hAnsi="Trebuchet MS"/>
          <w:b/>
          <w:sz w:val="28"/>
          <w:szCs w:val="28"/>
        </w:rPr>
        <w:sectPr w:rsidR="001E0758" w:rsidSect="002233E2">
          <w:pgSz w:w="11906" w:h="16838"/>
          <w:pgMar w:top="1418" w:right="1134" w:bottom="720" w:left="1134" w:header="709" w:footer="709" w:gutter="0"/>
          <w:cols w:space="708"/>
          <w:docGrid w:linePitch="360"/>
        </w:sectPr>
      </w:pPr>
    </w:p>
    <w:p w14:paraId="64D48376" w14:textId="77777777" w:rsidR="00AC1DF1" w:rsidRPr="002E1033" w:rsidRDefault="00AC1DF1" w:rsidP="00AC1DF1">
      <w:pPr>
        <w:pStyle w:val="Heading1"/>
        <w:jc w:val="center"/>
        <w:rPr>
          <w:rFonts w:ascii="Arial" w:hAnsi="Arial" w:cs="Arial"/>
          <w:b w:val="0"/>
          <w:bCs w:val="0"/>
          <w:color w:val="auto"/>
          <w:sz w:val="24"/>
          <w:szCs w:val="24"/>
        </w:rPr>
      </w:pPr>
      <w:r w:rsidRPr="002E1033">
        <w:rPr>
          <w:rFonts w:ascii="Arial" w:hAnsi="Arial" w:cs="Arial"/>
          <w:color w:val="auto"/>
          <w:sz w:val="24"/>
          <w:szCs w:val="24"/>
        </w:rPr>
        <w:lastRenderedPageBreak/>
        <w:t>Equality Impact Assessment (</w:t>
      </w:r>
      <w:proofErr w:type="spellStart"/>
      <w:r w:rsidRPr="002E1033">
        <w:rPr>
          <w:rFonts w:ascii="Arial" w:hAnsi="Arial" w:cs="Arial"/>
          <w:color w:val="auto"/>
          <w:sz w:val="24"/>
          <w:szCs w:val="24"/>
        </w:rPr>
        <w:t>EqIA</w:t>
      </w:r>
      <w:proofErr w:type="spellEnd"/>
      <w:r w:rsidRPr="002E1033">
        <w:rPr>
          <w:rFonts w:ascii="Arial" w:hAnsi="Arial" w:cs="Arial"/>
          <w:color w:val="auto"/>
          <w:sz w:val="24"/>
          <w:szCs w:val="24"/>
        </w:rPr>
        <w:t>)</w:t>
      </w:r>
    </w:p>
    <w:p w14:paraId="47C434FC" w14:textId="77777777" w:rsidR="00AC1DF1" w:rsidRPr="00210FBE" w:rsidRDefault="00AC1DF1" w:rsidP="00AC1DF1">
      <w:pPr>
        <w:pStyle w:val="NoSpacing"/>
        <w:jc w:val="center"/>
        <w:rPr>
          <w:rFonts w:ascii="Arial" w:hAnsi="Arial" w:cs="Arial"/>
          <w:b/>
          <w:sz w:val="24"/>
          <w:szCs w:val="24"/>
        </w:rPr>
      </w:pPr>
    </w:p>
    <w:p w14:paraId="4D318FB2" w14:textId="77777777" w:rsidR="00AC1DF1" w:rsidRPr="002D4AFD" w:rsidRDefault="00AC1DF1" w:rsidP="00AC1DF1">
      <w:pPr>
        <w:shd w:val="clear" w:color="auto" w:fill="FFFFFF"/>
        <w:textAlignment w:val="baseline"/>
        <w:rPr>
          <w:rFonts w:eastAsia="Times New Roman"/>
          <w:lang w:eastAsia="en-GB"/>
        </w:rPr>
      </w:pPr>
      <w:r w:rsidRPr="002D4AFD">
        <w:rPr>
          <w:rFonts w:eastAsia="Times New Roman"/>
          <w:lang w:eastAsia="en-GB"/>
        </w:rPr>
        <w:t>The Equality Act 2010 introduced the Public Sector Equality Duty which states that a public authority must, in the exercise of its functions, have due regard to the need to:</w:t>
      </w:r>
    </w:p>
    <w:p w14:paraId="01628BF1" w14:textId="77777777" w:rsidR="00AC1DF1" w:rsidRPr="002D4AFD" w:rsidRDefault="00AC1DF1" w:rsidP="00AC1DF1">
      <w:pPr>
        <w:shd w:val="clear" w:color="auto" w:fill="FFFFFF"/>
        <w:textAlignment w:val="baseline"/>
        <w:rPr>
          <w:rFonts w:eastAsia="Times New Roman"/>
          <w:lang w:eastAsia="en-GB"/>
        </w:rPr>
      </w:pPr>
    </w:p>
    <w:p w14:paraId="3C9F3BB9" w14:textId="77777777" w:rsidR="00AC1DF1" w:rsidRPr="002D4AFD" w:rsidRDefault="00AC1DF1" w:rsidP="00AC1DF1">
      <w:pPr>
        <w:pStyle w:val="ListParagraph"/>
        <w:numPr>
          <w:ilvl w:val="0"/>
          <w:numId w:val="33"/>
        </w:numPr>
        <w:shd w:val="clear" w:color="auto" w:fill="FFFFFF"/>
        <w:tabs>
          <w:tab w:val="clear" w:pos="993"/>
        </w:tabs>
        <w:spacing w:line="240" w:lineRule="auto"/>
        <w:textAlignment w:val="baseline"/>
        <w:rPr>
          <w:rFonts w:ascii="Arial" w:eastAsia="Times New Roman" w:hAnsi="Arial"/>
          <w:sz w:val="24"/>
          <w:szCs w:val="24"/>
          <w:lang w:eastAsia="en-GB"/>
        </w:rPr>
      </w:pPr>
      <w:r w:rsidRPr="002D4AFD">
        <w:rPr>
          <w:rFonts w:ascii="Arial" w:eastAsia="Times New Roman" w:hAnsi="Arial"/>
          <w:sz w:val="24"/>
          <w:szCs w:val="24"/>
          <w:lang w:eastAsia="en-GB"/>
        </w:rPr>
        <w:t>Eliminate discrimination, harassment and victimisation and any other conduct prohibited by or under the Act</w:t>
      </w:r>
    </w:p>
    <w:p w14:paraId="43C2F143" w14:textId="77777777" w:rsidR="00AC1DF1" w:rsidRPr="002D4AFD" w:rsidRDefault="00AC1DF1" w:rsidP="00AC1DF1">
      <w:pPr>
        <w:pStyle w:val="ListParagraph"/>
        <w:numPr>
          <w:ilvl w:val="0"/>
          <w:numId w:val="33"/>
        </w:numPr>
        <w:shd w:val="clear" w:color="auto" w:fill="FFFFFF"/>
        <w:tabs>
          <w:tab w:val="clear" w:pos="993"/>
        </w:tabs>
        <w:spacing w:line="240" w:lineRule="auto"/>
        <w:textAlignment w:val="baseline"/>
        <w:rPr>
          <w:rFonts w:ascii="Arial" w:eastAsia="Times New Roman" w:hAnsi="Arial"/>
          <w:sz w:val="24"/>
          <w:szCs w:val="24"/>
          <w:lang w:eastAsia="en-GB"/>
        </w:rPr>
      </w:pPr>
      <w:r w:rsidRPr="002D4AFD">
        <w:rPr>
          <w:rFonts w:ascii="Arial" w:eastAsia="Times New Roman" w:hAnsi="Arial"/>
          <w:sz w:val="24"/>
          <w:szCs w:val="24"/>
          <w:lang w:eastAsia="en-GB"/>
        </w:rPr>
        <w:t>Advance equality of opportunity between persons who share a relevant protected characteristic and persons who do not share it</w:t>
      </w:r>
    </w:p>
    <w:p w14:paraId="28AE8077" w14:textId="77777777" w:rsidR="00AC1DF1" w:rsidRPr="002D4AFD" w:rsidRDefault="00AC1DF1" w:rsidP="00AC1DF1">
      <w:pPr>
        <w:pStyle w:val="ListParagraph"/>
        <w:numPr>
          <w:ilvl w:val="0"/>
          <w:numId w:val="33"/>
        </w:numPr>
        <w:shd w:val="clear" w:color="auto" w:fill="FFFFFF"/>
        <w:tabs>
          <w:tab w:val="clear" w:pos="993"/>
        </w:tabs>
        <w:spacing w:line="240" w:lineRule="auto"/>
        <w:textAlignment w:val="baseline"/>
        <w:rPr>
          <w:rFonts w:ascii="Arial" w:eastAsia="Times New Roman" w:hAnsi="Arial"/>
          <w:sz w:val="24"/>
          <w:szCs w:val="24"/>
          <w:lang w:eastAsia="en-GB"/>
        </w:rPr>
      </w:pPr>
      <w:r w:rsidRPr="002D4AFD">
        <w:rPr>
          <w:rFonts w:ascii="Arial" w:eastAsia="Times New Roman" w:hAnsi="Arial"/>
          <w:sz w:val="24"/>
          <w:szCs w:val="24"/>
          <w:lang w:eastAsia="en-GB"/>
        </w:rPr>
        <w:t>Foster good relations between persons who share a relevant protected characteristic and persons who do not share it</w:t>
      </w:r>
    </w:p>
    <w:p w14:paraId="49832900" w14:textId="77777777" w:rsidR="00AC1DF1" w:rsidRPr="002D4AFD" w:rsidRDefault="00AC1DF1" w:rsidP="00AC1DF1">
      <w:pPr>
        <w:shd w:val="clear" w:color="auto" w:fill="FFFFFF"/>
        <w:ind w:left="720"/>
        <w:textAlignment w:val="baseline"/>
        <w:rPr>
          <w:rFonts w:eastAsia="Times New Roman"/>
          <w:sz w:val="20"/>
          <w:szCs w:val="20"/>
          <w:lang w:eastAsia="en-GB"/>
        </w:rPr>
      </w:pPr>
    </w:p>
    <w:p w14:paraId="47C8C1B0" w14:textId="77777777" w:rsidR="00AC1DF1" w:rsidRPr="002D4AFD" w:rsidRDefault="00AC1DF1" w:rsidP="00AC1DF1">
      <w:pPr>
        <w:pStyle w:val="NoSpacing"/>
        <w:rPr>
          <w:rFonts w:ascii="Arial" w:hAnsi="Arial" w:cs="Arial"/>
          <w:sz w:val="24"/>
          <w:szCs w:val="24"/>
        </w:rPr>
      </w:pPr>
      <w:bookmarkStart w:id="8" w:name="_Hlk139220666"/>
      <w:r w:rsidRPr="002D4AFD">
        <w:rPr>
          <w:rFonts w:ascii="Arial" w:hAnsi="Arial" w:cs="Arial"/>
          <w:sz w:val="24"/>
          <w:szCs w:val="24"/>
        </w:rPr>
        <w:t xml:space="preserve">This document demonstrates how the Council is meeting the Public Sector Equality Duty by setting out the findings of an equality analysis that has been undertaken in relation to a proposed change </w:t>
      </w:r>
      <w:r w:rsidRPr="002D4AFD">
        <w:rPr>
          <w:rFonts w:ascii="Arial" w:hAnsi="Arial" w:cs="Arial"/>
          <w:sz w:val="24"/>
          <w:szCs w:val="24"/>
          <w:shd w:val="clear" w:color="auto" w:fill="FFFFFF"/>
        </w:rPr>
        <w:t>to assess whether it has a disproportionate impact on people who share a protected characteristic</w:t>
      </w:r>
      <w:r w:rsidRPr="002D4AFD">
        <w:rPr>
          <w:rFonts w:ascii="Arial" w:hAnsi="Arial" w:cs="Arial"/>
          <w:sz w:val="24"/>
          <w:szCs w:val="24"/>
        </w:rPr>
        <w:t>. The Council’s Equality Impact Assessment (</w:t>
      </w:r>
      <w:proofErr w:type="spellStart"/>
      <w:r w:rsidRPr="002D4AFD">
        <w:rPr>
          <w:rFonts w:ascii="Arial" w:hAnsi="Arial" w:cs="Arial"/>
          <w:sz w:val="24"/>
          <w:szCs w:val="24"/>
        </w:rPr>
        <w:t>EqIA</w:t>
      </w:r>
      <w:proofErr w:type="spellEnd"/>
      <w:r w:rsidRPr="002D4AFD">
        <w:rPr>
          <w:rFonts w:ascii="Arial" w:hAnsi="Arial" w:cs="Arial"/>
          <w:sz w:val="24"/>
          <w:szCs w:val="24"/>
        </w:rPr>
        <w:t xml:space="preserve">) process </w:t>
      </w:r>
      <w:r>
        <w:rPr>
          <w:rFonts w:ascii="Arial" w:hAnsi="Arial" w:cs="Arial"/>
          <w:sz w:val="24"/>
          <w:szCs w:val="24"/>
        </w:rPr>
        <w:t>covers</w:t>
      </w:r>
      <w:r w:rsidRPr="002D4AFD">
        <w:rPr>
          <w:rFonts w:ascii="Arial" w:hAnsi="Arial" w:cs="Arial"/>
          <w:sz w:val="24"/>
          <w:szCs w:val="24"/>
        </w:rPr>
        <w:t xml:space="preserve"> additional groups not ‘protected’ by s</w:t>
      </w:r>
      <w:r>
        <w:rPr>
          <w:rFonts w:ascii="Arial" w:hAnsi="Arial" w:cs="Arial"/>
          <w:sz w:val="24"/>
          <w:szCs w:val="24"/>
        </w:rPr>
        <w:t>ection</w:t>
      </w:r>
      <w:r w:rsidRPr="002D4AFD">
        <w:rPr>
          <w:rFonts w:ascii="Arial" w:hAnsi="Arial" w:cs="Arial"/>
          <w:sz w:val="24"/>
          <w:szCs w:val="24"/>
        </w:rPr>
        <w:t>149 of the Equality Act 2010</w:t>
      </w:r>
      <w:r>
        <w:rPr>
          <w:rFonts w:ascii="Arial" w:hAnsi="Arial" w:cs="Arial"/>
          <w:sz w:val="24"/>
          <w:szCs w:val="24"/>
        </w:rPr>
        <w:t xml:space="preserve">, including care leavers and care experienced adults. </w:t>
      </w:r>
    </w:p>
    <w:bookmarkEnd w:id="8"/>
    <w:p w14:paraId="7BBB4ADC" w14:textId="77777777" w:rsidR="00AC1DF1" w:rsidRPr="00FE6B8C" w:rsidRDefault="00AC1DF1" w:rsidP="00AC1DF1">
      <w:pPr>
        <w:pStyle w:val="NoSpacing"/>
        <w:rPr>
          <w:rFonts w:ascii="Arial" w:hAnsi="Arial" w:cs="Arial"/>
          <w:b/>
          <w:sz w:val="24"/>
          <w:szCs w:val="24"/>
        </w:rPr>
      </w:pPr>
    </w:p>
    <w:p w14:paraId="5B33D687" w14:textId="77777777" w:rsidR="00AC1DF1" w:rsidRPr="00AE37D9" w:rsidRDefault="00AC1DF1" w:rsidP="00AC1DF1">
      <w:pPr>
        <w:pStyle w:val="Heading2"/>
        <w:numPr>
          <w:ilvl w:val="0"/>
          <w:numId w:val="35"/>
        </w:numPr>
        <w:ind w:left="284"/>
        <w:rPr>
          <w:rFonts w:ascii="Arial" w:hAnsi="Arial" w:cs="Arial"/>
          <w:b/>
          <w:bCs/>
          <w:color w:val="auto"/>
          <w:sz w:val="24"/>
          <w:szCs w:val="24"/>
        </w:rPr>
      </w:pPr>
      <w:r w:rsidRPr="00AE37D9">
        <w:rPr>
          <w:rFonts w:ascii="Arial" w:hAnsi="Arial" w:cs="Arial"/>
          <w:b/>
          <w:bCs/>
          <w:color w:val="auto"/>
          <w:sz w:val="24"/>
          <w:szCs w:val="24"/>
        </w:rPr>
        <w:t>Background</w:t>
      </w:r>
    </w:p>
    <w:p w14:paraId="6EB9D594" w14:textId="77777777" w:rsidR="00AC1DF1" w:rsidRDefault="00AC1DF1" w:rsidP="00AC1DF1">
      <w:pPr>
        <w:pStyle w:val="NoSpacing"/>
        <w:jc w:val="center"/>
        <w:rPr>
          <w:rFonts w:ascii="Arial" w:hAnsi="Arial" w:cs="Arial"/>
          <w:b/>
          <w:sz w:val="24"/>
          <w:szCs w:val="24"/>
        </w:rPr>
      </w:pPr>
    </w:p>
    <w:tbl>
      <w:tblPr>
        <w:tblStyle w:val="TableGrid"/>
        <w:tblW w:w="0" w:type="auto"/>
        <w:tblCellMar>
          <w:top w:w="85" w:type="dxa"/>
          <w:bottom w:w="85" w:type="dxa"/>
        </w:tblCellMar>
        <w:tblLook w:val="04A0" w:firstRow="1" w:lastRow="0" w:firstColumn="1" w:lastColumn="0" w:noHBand="0" w:noVBand="1"/>
      </w:tblPr>
      <w:tblGrid>
        <w:gridCol w:w="4106"/>
        <w:gridCol w:w="4910"/>
      </w:tblGrid>
      <w:tr w:rsidR="00AC1DF1" w:rsidRPr="00FE6B8C" w14:paraId="0B95F10F" w14:textId="77777777" w:rsidTr="51EAA8C1">
        <w:trPr>
          <w:trHeight w:val="267"/>
        </w:trPr>
        <w:tc>
          <w:tcPr>
            <w:tcW w:w="4106" w:type="dxa"/>
            <w:shd w:val="clear" w:color="auto" w:fill="D9D9D9" w:themeFill="background1" w:themeFillShade="D9"/>
          </w:tcPr>
          <w:p w14:paraId="6A43751E"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Directorate</w:t>
            </w:r>
          </w:p>
        </w:tc>
        <w:tc>
          <w:tcPr>
            <w:tcW w:w="4910" w:type="dxa"/>
          </w:tcPr>
          <w:p w14:paraId="38F0DE89" w14:textId="063A0740" w:rsidR="00AC1DF1" w:rsidRPr="00FE6B8C" w:rsidRDefault="006F3C0F" w:rsidP="00F632D7">
            <w:pPr>
              <w:pStyle w:val="NoSpacing"/>
              <w:rPr>
                <w:rFonts w:ascii="Arial" w:hAnsi="Arial" w:cs="Arial"/>
                <w:sz w:val="24"/>
                <w:szCs w:val="24"/>
              </w:rPr>
            </w:pPr>
            <w:r>
              <w:rPr>
                <w:rFonts w:ascii="Arial" w:hAnsi="Arial" w:cs="Arial"/>
                <w:sz w:val="24"/>
                <w:szCs w:val="24"/>
              </w:rPr>
              <w:t>Children’s Services</w:t>
            </w:r>
          </w:p>
        </w:tc>
      </w:tr>
      <w:tr w:rsidR="00AC1DF1" w:rsidRPr="00FE6B8C" w14:paraId="7AE6F49C" w14:textId="77777777" w:rsidTr="51EAA8C1">
        <w:trPr>
          <w:trHeight w:val="267"/>
        </w:trPr>
        <w:tc>
          <w:tcPr>
            <w:tcW w:w="4106" w:type="dxa"/>
            <w:shd w:val="clear" w:color="auto" w:fill="D9D9D9" w:themeFill="background1" w:themeFillShade="D9"/>
          </w:tcPr>
          <w:p w14:paraId="124D8446" w14:textId="77777777" w:rsidR="00AC1DF1" w:rsidRDefault="00AC1DF1" w:rsidP="00F632D7">
            <w:pPr>
              <w:pStyle w:val="NoSpacing"/>
              <w:jc w:val="center"/>
              <w:rPr>
                <w:rFonts w:ascii="Arial" w:hAnsi="Arial" w:cs="Arial"/>
                <w:sz w:val="24"/>
                <w:szCs w:val="24"/>
              </w:rPr>
            </w:pPr>
            <w:r>
              <w:rPr>
                <w:rFonts w:ascii="Arial" w:hAnsi="Arial" w:cs="Arial"/>
                <w:sz w:val="24"/>
                <w:szCs w:val="24"/>
              </w:rPr>
              <w:t>Service area</w:t>
            </w:r>
          </w:p>
        </w:tc>
        <w:tc>
          <w:tcPr>
            <w:tcW w:w="4910" w:type="dxa"/>
          </w:tcPr>
          <w:p w14:paraId="42D83145" w14:textId="1D676505" w:rsidR="00AC1DF1" w:rsidRPr="00FE6B8C" w:rsidRDefault="006F3C0F" w:rsidP="00F632D7">
            <w:pPr>
              <w:pStyle w:val="NoSpacing"/>
              <w:rPr>
                <w:rFonts w:ascii="Arial" w:hAnsi="Arial" w:cs="Arial"/>
                <w:sz w:val="24"/>
                <w:szCs w:val="24"/>
              </w:rPr>
            </w:pPr>
            <w:r>
              <w:rPr>
                <w:rFonts w:ascii="Arial" w:hAnsi="Arial" w:cs="Arial"/>
                <w:sz w:val="24"/>
                <w:szCs w:val="24"/>
              </w:rPr>
              <w:t>Education</w:t>
            </w:r>
          </w:p>
        </w:tc>
      </w:tr>
      <w:tr w:rsidR="00AC1DF1" w:rsidRPr="00FE6B8C" w14:paraId="405457BB" w14:textId="77777777" w:rsidTr="51EAA8C1">
        <w:trPr>
          <w:trHeight w:val="267"/>
        </w:trPr>
        <w:tc>
          <w:tcPr>
            <w:tcW w:w="4106" w:type="dxa"/>
            <w:shd w:val="clear" w:color="auto" w:fill="D9D9D9" w:themeFill="background1" w:themeFillShade="D9"/>
          </w:tcPr>
          <w:p w14:paraId="09430EFE" w14:textId="77777777" w:rsidR="00AC1DF1" w:rsidRDefault="00AC1DF1" w:rsidP="00F632D7">
            <w:pPr>
              <w:pStyle w:val="NoSpacing"/>
              <w:jc w:val="center"/>
              <w:rPr>
                <w:rFonts w:ascii="Arial" w:hAnsi="Arial" w:cs="Arial"/>
                <w:sz w:val="24"/>
                <w:szCs w:val="24"/>
              </w:rPr>
            </w:pPr>
            <w:r w:rsidRPr="00FE6B8C">
              <w:rPr>
                <w:rFonts w:ascii="Arial" w:hAnsi="Arial" w:cs="Arial"/>
                <w:sz w:val="24"/>
                <w:szCs w:val="24"/>
              </w:rPr>
              <w:t xml:space="preserve">Title of the </w:t>
            </w:r>
            <w:r>
              <w:rPr>
                <w:rFonts w:ascii="Arial" w:hAnsi="Arial" w:cs="Arial"/>
                <w:sz w:val="24"/>
                <w:szCs w:val="24"/>
              </w:rPr>
              <w:t>proposed change</w:t>
            </w:r>
            <w:r w:rsidRPr="00FE6B8C">
              <w:rPr>
                <w:rFonts w:ascii="Arial" w:hAnsi="Arial" w:cs="Arial"/>
                <w:sz w:val="24"/>
                <w:szCs w:val="24"/>
              </w:rPr>
              <w:t xml:space="preserve"> being assessed </w:t>
            </w:r>
            <w:r>
              <w:rPr>
                <w:rFonts w:ascii="Arial" w:hAnsi="Arial" w:cs="Arial"/>
                <w:sz w:val="24"/>
                <w:szCs w:val="24"/>
              </w:rPr>
              <w:t>i.e. the</w:t>
            </w:r>
            <w:r w:rsidRPr="00FE6B8C">
              <w:rPr>
                <w:rFonts w:ascii="Arial" w:hAnsi="Arial" w:cs="Arial"/>
                <w:sz w:val="24"/>
                <w:szCs w:val="24"/>
              </w:rPr>
              <w:t xml:space="preserve"> policy</w:t>
            </w:r>
            <w:r>
              <w:rPr>
                <w:rFonts w:ascii="Arial" w:hAnsi="Arial" w:cs="Arial"/>
                <w:sz w:val="24"/>
                <w:szCs w:val="24"/>
              </w:rPr>
              <w:t xml:space="preserve">, </w:t>
            </w:r>
            <w:r w:rsidRPr="00FE6B8C">
              <w:rPr>
                <w:rFonts w:ascii="Arial" w:hAnsi="Arial" w:cs="Arial"/>
                <w:sz w:val="24"/>
                <w:szCs w:val="24"/>
              </w:rPr>
              <w:t>service</w:t>
            </w:r>
            <w:r>
              <w:rPr>
                <w:rFonts w:ascii="Arial" w:hAnsi="Arial" w:cs="Arial"/>
                <w:sz w:val="24"/>
                <w:szCs w:val="24"/>
              </w:rPr>
              <w:t xml:space="preserve"> or other development</w:t>
            </w:r>
          </w:p>
        </w:tc>
        <w:tc>
          <w:tcPr>
            <w:tcW w:w="4910" w:type="dxa"/>
          </w:tcPr>
          <w:p w14:paraId="7A739D18" w14:textId="4D3A9EF3" w:rsidR="00DC1779" w:rsidRPr="00FF6AAB" w:rsidRDefault="7995AE50" w:rsidP="51EAA8C1">
            <w:pPr>
              <w:pStyle w:val="NoSpacing"/>
              <w:rPr>
                <w:rFonts w:asciiTheme="majorHAnsi" w:eastAsiaTheme="majorEastAsia" w:hAnsiTheme="majorHAnsi" w:cstheme="majorBidi"/>
              </w:rPr>
            </w:pPr>
            <w:r w:rsidRPr="00FF6AAB">
              <w:rPr>
                <w:rFonts w:asciiTheme="majorHAnsi" w:eastAsiaTheme="majorEastAsia" w:hAnsiTheme="majorHAnsi" w:cstheme="majorBidi"/>
              </w:rPr>
              <w:t>Commence a period of stakeholder engagement on the proposal to bring together Coalway Community Infant School and Coalway Junior School through the process of extending the age range of Coalway Junior School and closing Coalway</w:t>
            </w:r>
            <w:r w:rsidR="11D048FF" w:rsidRPr="00FF6AAB">
              <w:rPr>
                <w:rFonts w:asciiTheme="majorHAnsi" w:eastAsiaTheme="majorEastAsia" w:hAnsiTheme="majorHAnsi" w:cstheme="majorBidi"/>
              </w:rPr>
              <w:t xml:space="preserve"> Community</w:t>
            </w:r>
            <w:r w:rsidRPr="00FF6AAB">
              <w:rPr>
                <w:rFonts w:asciiTheme="majorHAnsi" w:eastAsiaTheme="majorEastAsia" w:hAnsiTheme="majorHAnsi" w:cstheme="majorBidi"/>
              </w:rPr>
              <w:t xml:space="preserve"> Infant School with effect from 1 April 2026. </w:t>
            </w:r>
          </w:p>
          <w:p w14:paraId="6CA2E5BC" w14:textId="77777777" w:rsidR="00AC1DF1" w:rsidRPr="00FE6B8C" w:rsidRDefault="00AC1DF1" w:rsidP="00F632D7">
            <w:pPr>
              <w:pStyle w:val="NoSpacing"/>
              <w:rPr>
                <w:rFonts w:ascii="Arial" w:hAnsi="Arial" w:cs="Arial"/>
                <w:sz w:val="24"/>
                <w:szCs w:val="24"/>
              </w:rPr>
            </w:pPr>
          </w:p>
        </w:tc>
      </w:tr>
    </w:tbl>
    <w:p w14:paraId="7EB67347" w14:textId="77777777" w:rsidR="00AC1DF1" w:rsidRDefault="00AC1DF1" w:rsidP="00AC1DF1">
      <w:pPr>
        <w:pStyle w:val="NoSpacing"/>
      </w:pPr>
    </w:p>
    <w:tbl>
      <w:tblPr>
        <w:tblStyle w:val="TableGrid"/>
        <w:tblW w:w="0" w:type="auto"/>
        <w:tblCellMar>
          <w:top w:w="85" w:type="dxa"/>
          <w:bottom w:w="85" w:type="dxa"/>
        </w:tblCellMar>
        <w:tblLook w:val="04A0" w:firstRow="1" w:lastRow="0" w:firstColumn="1" w:lastColumn="0" w:noHBand="0" w:noVBand="1"/>
      </w:tblPr>
      <w:tblGrid>
        <w:gridCol w:w="9016"/>
      </w:tblGrid>
      <w:tr w:rsidR="00AC1DF1" w:rsidRPr="00FE6B8C" w14:paraId="6FF7C36A" w14:textId="77777777" w:rsidTr="7D641832">
        <w:trPr>
          <w:trHeight w:val="267"/>
        </w:trPr>
        <w:tc>
          <w:tcPr>
            <w:tcW w:w="9016" w:type="dxa"/>
            <w:shd w:val="clear" w:color="auto" w:fill="D9D9D9" w:themeFill="background1" w:themeFillShade="D9"/>
            <w:vAlign w:val="center"/>
          </w:tcPr>
          <w:p w14:paraId="38715C89"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Describe the purpose of the proposed change and the intended outcomes</w:t>
            </w:r>
          </w:p>
        </w:tc>
      </w:tr>
      <w:tr w:rsidR="00477540" w:rsidRPr="00FE6B8C" w14:paraId="7A1613F2" w14:textId="77777777" w:rsidTr="7D641832">
        <w:trPr>
          <w:trHeight w:val="267"/>
        </w:trPr>
        <w:tc>
          <w:tcPr>
            <w:tcW w:w="9016" w:type="dxa"/>
            <w:shd w:val="clear" w:color="auto" w:fill="auto"/>
          </w:tcPr>
          <w:p w14:paraId="1E4806AF" w14:textId="77777777" w:rsidR="00477540" w:rsidRPr="0015343D" w:rsidRDefault="00477540" w:rsidP="00477540"/>
          <w:p w14:paraId="4C3522FE" w14:textId="37E19E1B" w:rsidR="00477540" w:rsidRDefault="72717735" w:rsidP="00477540">
            <w:r>
              <w:t>Coalway</w:t>
            </w:r>
            <w:r w:rsidR="34F1B652">
              <w:t xml:space="preserve"> Community</w:t>
            </w:r>
            <w:r>
              <w:t xml:space="preserve"> Infant</w:t>
            </w:r>
            <w:r w:rsidR="66FD481D">
              <w:t xml:space="preserve"> School was last inspected by Ofsted in </w:t>
            </w:r>
            <w:r w:rsidR="3142523C">
              <w:t>March 2024</w:t>
            </w:r>
            <w:r>
              <w:t xml:space="preserve"> and </w:t>
            </w:r>
            <w:r w:rsidR="3142523C">
              <w:t>received</w:t>
            </w:r>
            <w:r>
              <w:t xml:space="preserve"> an </w:t>
            </w:r>
            <w:r w:rsidR="66FD481D">
              <w:t xml:space="preserve">Ofsted judgement of </w:t>
            </w:r>
            <w:r w:rsidR="3142523C">
              <w:t>Requires Improvement (RI), this was the school’s second successive RI judgement with the previous inspection in November 2021.</w:t>
            </w:r>
            <w:r w:rsidR="66FD481D">
              <w:t xml:space="preserve"> </w:t>
            </w:r>
          </w:p>
          <w:p w14:paraId="2D8C45B0" w14:textId="77777777" w:rsidR="00477540" w:rsidRPr="0015343D" w:rsidRDefault="00477540" w:rsidP="00477540"/>
          <w:p w14:paraId="795A3B7D" w14:textId="3478C1DC" w:rsidR="00477540" w:rsidRPr="0015343D" w:rsidRDefault="66FD481D" w:rsidP="00477540">
            <w:r>
              <w:t xml:space="preserve">It is considered that the coming together of these two </w:t>
            </w:r>
            <w:r w:rsidR="72717735">
              <w:t>schools</w:t>
            </w:r>
            <w:r>
              <w:t xml:space="preserve"> will ensure that both settings are well placed, underpinned by a more streamlined governance arrangement</w:t>
            </w:r>
            <w:r w:rsidR="0151E1A3">
              <w:t>s</w:t>
            </w:r>
            <w:r>
              <w:t xml:space="preserve">, to continue to provide the </w:t>
            </w:r>
            <w:r w:rsidR="30438779">
              <w:t>high-quality</w:t>
            </w:r>
            <w:r>
              <w:t xml:space="preserve"> education which we aspire for across the county for Gloucestershire’s schools and its pupil</w:t>
            </w:r>
            <w:r w:rsidR="72717735">
              <w:t>s</w:t>
            </w:r>
            <w:r>
              <w:t>.</w:t>
            </w:r>
          </w:p>
          <w:p w14:paraId="15A9205A" w14:textId="77777777" w:rsidR="00477540" w:rsidRPr="0015343D" w:rsidRDefault="00477540" w:rsidP="00477540"/>
          <w:p w14:paraId="144ACC94" w14:textId="77777777" w:rsidR="00477540" w:rsidRPr="0015343D" w:rsidRDefault="00477540" w:rsidP="00477540"/>
          <w:p w14:paraId="4594D758" w14:textId="3B299F52" w:rsidR="00477540" w:rsidRPr="00FE6B8C" w:rsidRDefault="00477540" w:rsidP="00DC1779"/>
        </w:tc>
      </w:tr>
    </w:tbl>
    <w:p w14:paraId="3C0827F8" w14:textId="77777777" w:rsidR="00AC1DF1" w:rsidRDefault="00AC1DF1" w:rsidP="00AC1DF1">
      <w:pPr>
        <w:pStyle w:val="NoSpacing"/>
      </w:pPr>
    </w:p>
    <w:tbl>
      <w:tblPr>
        <w:tblStyle w:val="TableGrid"/>
        <w:tblW w:w="0" w:type="auto"/>
        <w:tblCellMar>
          <w:top w:w="85" w:type="dxa"/>
          <w:bottom w:w="85" w:type="dxa"/>
        </w:tblCellMar>
        <w:tblLook w:val="04A0" w:firstRow="1" w:lastRow="0" w:firstColumn="1" w:lastColumn="0" w:noHBand="0" w:noVBand="1"/>
      </w:tblPr>
      <w:tblGrid>
        <w:gridCol w:w="9016"/>
      </w:tblGrid>
      <w:tr w:rsidR="00AC1DF1" w:rsidRPr="00FE6B8C" w14:paraId="29EB0DE5" w14:textId="77777777" w:rsidTr="00F632D7">
        <w:trPr>
          <w:trHeight w:val="267"/>
        </w:trPr>
        <w:tc>
          <w:tcPr>
            <w:tcW w:w="9016" w:type="dxa"/>
            <w:shd w:val="clear" w:color="auto" w:fill="D9D9D9" w:themeFill="background1" w:themeFillShade="D9"/>
            <w:vAlign w:val="center"/>
          </w:tcPr>
          <w:p w14:paraId="1FF23514"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Who is affected by the proposals?</w:t>
            </w:r>
          </w:p>
        </w:tc>
      </w:tr>
    </w:tbl>
    <w:p w14:paraId="3980C490" w14:textId="77777777" w:rsidR="00AC1DF1" w:rsidRDefault="00AC1DF1" w:rsidP="00AC1DF1">
      <w:pPr>
        <w:pStyle w:val="NoSpacing"/>
      </w:pPr>
    </w:p>
    <w:tbl>
      <w:tblPr>
        <w:tblStyle w:val="TableGrid"/>
        <w:tblW w:w="0" w:type="auto"/>
        <w:tblCellMar>
          <w:top w:w="85" w:type="dxa"/>
          <w:bottom w:w="85" w:type="dxa"/>
        </w:tblCellMar>
        <w:tblLook w:val="04A0" w:firstRow="1" w:lastRow="0" w:firstColumn="1" w:lastColumn="0" w:noHBand="0" w:noVBand="1"/>
      </w:tblPr>
      <w:tblGrid>
        <w:gridCol w:w="3397"/>
        <w:gridCol w:w="5619"/>
      </w:tblGrid>
      <w:tr w:rsidR="00AC1DF1" w:rsidRPr="00FE6B8C" w14:paraId="113C5A99" w14:textId="77777777" w:rsidTr="00F632D7">
        <w:trPr>
          <w:trHeight w:val="267"/>
        </w:trPr>
        <w:tc>
          <w:tcPr>
            <w:tcW w:w="3397" w:type="dxa"/>
            <w:shd w:val="clear" w:color="auto" w:fill="D9D9D9" w:themeFill="background1" w:themeFillShade="D9"/>
          </w:tcPr>
          <w:p w14:paraId="1C018EE6"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Service users:</w:t>
            </w:r>
          </w:p>
        </w:tc>
        <w:tc>
          <w:tcPr>
            <w:tcW w:w="5619" w:type="dxa"/>
          </w:tcPr>
          <w:p w14:paraId="02D3C515" w14:textId="429503F6" w:rsidR="00AC1DF1" w:rsidRPr="00FE6B8C" w:rsidRDefault="00AC1DF1" w:rsidP="00F632D7">
            <w:pPr>
              <w:pStyle w:val="NoSpacing"/>
              <w:rPr>
                <w:rFonts w:ascii="Arial" w:hAnsi="Arial" w:cs="Arial"/>
                <w:sz w:val="24"/>
                <w:szCs w:val="24"/>
              </w:rPr>
            </w:pPr>
            <w:r>
              <w:rPr>
                <w:rFonts w:ascii="Arial" w:hAnsi="Arial" w:cs="Arial"/>
                <w:sz w:val="24"/>
                <w:szCs w:val="24"/>
              </w:rPr>
              <w:t>Yes</w:t>
            </w:r>
          </w:p>
        </w:tc>
      </w:tr>
      <w:tr w:rsidR="00AC1DF1" w:rsidRPr="00FE6B8C" w14:paraId="703F0473" w14:textId="77777777" w:rsidTr="00F632D7">
        <w:trPr>
          <w:trHeight w:val="267"/>
        </w:trPr>
        <w:tc>
          <w:tcPr>
            <w:tcW w:w="3397" w:type="dxa"/>
            <w:shd w:val="clear" w:color="auto" w:fill="D9D9D9" w:themeFill="background1" w:themeFillShade="D9"/>
          </w:tcPr>
          <w:p w14:paraId="536C5A41" w14:textId="77777777" w:rsidR="00AC1DF1" w:rsidRDefault="00AC1DF1" w:rsidP="00F632D7">
            <w:pPr>
              <w:pStyle w:val="NoSpacing"/>
              <w:jc w:val="center"/>
              <w:rPr>
                <w:rFonts w:ascii="Arial" w:hAnsi="Arial" w:cs="Arial"/>
                <w:sz w:val="24"/>
                <w:szCs w:val="24"/>
              </w:rPr>
            </w:pPr>
            <w:r>
              <w:rPr>
                <w:rFonts w:ascii="Arial" w:hAnsi="Arial" w:cs="Arial"/>
                <w:sz w:val="24"/>
                <w:szCs w:val="24"/>
              </w:rPr>
              <w:t>Wider community:</w:t>
            </w:r>
          </w:p>
        </w:tc>
        <w:tc>
          <w:tcPr>
            <w:tcW w:w="5619" w:type="dxa"/>
          </w:tcPr>
          <w:p w14:paraId="7ECF42B5" w14:textId="66E31DA3" w:rsidR="00AC1DF1" w:rsidRPr="00FE6B8C" w:rsidRDefault="00AC1DF1" w:rsidP="00F632D7">
            <w:pPr>
              <w:pStyle w:val="NoSpacing"/>
              <w:rPr>
                <w:rFonts w:ascii="Arial" w:hAnsi="Arial" w:cs="Arial"/>
                <w:sz w:val="24"/>
                <w:szCs w:val="24"/>
              </w:rPr>
            </w:pPr>
            <w:r>
              <w:rPr>
                <w:rFonts w:ascii="Arial" w:hAnsi="Arial" w:cs="Arial"/>
                <w:sz w:val="24"/>
                <w:szCs w:val="24"/>
              </w:rPr>
              <w:t>Yes</w:t>
            </w:r>
          </w:p>
        </w:tc>
      </w:tr>
      <w:tr w:rsidR="00AC1DF1" w:rsidRPr="00FE6B8C" w14:paraId="02141B11" w14:textId="77777777" w:rsidTr="00F632D7">
        <w:trPr>
          <w:trHeight w:val="267"/>
        </w:trPr>
        <w:tc>
          <w:tcPr>
            <w:tcW w:w="3397" w:type="dxa"/>
            <w:shd w:val="clear" w:color="auto" w:fill="D9D9D9" w:themeFill="background1" w:themeFillShade="D9"/>
          </w:tcPr>
          <w:p w14:paraId="3C9AA2CB" w14:textId="77777777" w:rsidR="00AC1DF1" w:rsidRDefault="00AC1DF1" w:rsidP="00F632D7">
            <w:pPr>
              <w:pStyle w:val="NoSpacing"/>
              <w:jc w:val="center"/>
              <w:rPr>
                <w:rFonts w:ascii="Arial" w:hAnsi="Arial" w:cs="Arial"/>
                <w:sz w:val="24"/>
                <w:szCs w:val="24"/>
              </w:rPr>
            </w:pPr>
            <w:r>
              <w:rPr>
                <w:rFonts w:ascii="Arial" w:hAnsi="Arial" w:cs="Arial"/>
                <w:sz w:val="24"/>
                <w:szCs w:val="24"/>
              </w:rPr>
              <w:t>Workforce:</w:t>
            </w:r>
          </w:p>
        </w:tc>
        <w:tc>
          <w:tcPr>
            <w:tcW w:w="5619" w:type="dxa"/>
          </w:tcPr>
          <w:p w14:paraId="136418B2" w14:textId="607A7DD3" w:rsidR="00AC1DF1" w:rsidRPr="00FE6B8C" w:rsidRDefault="00AC1DF1" w:rsidP="00F632D7">
            <w:pPr>
              <w:pStyle w:val="NoSpacing"/>
              <w:rPr>
                <w:rFonts w:ascii="Arial" w:hAnsi="Arial" w:cs="Arial"/>
                <w:sz w:val="24"/>
                <w:szCs w:val="24"/>
              </w:rPr>
            </w:pPr>
            <w:r>
              <w:rPr>
                <w:rFonts w:ascii="Arial" w:hAnsi="Arial" w:cs="Arial"/>
                <w:sz w:val="24"/>
                <w:szCs w:val="24"/>
              </w:rPr>
              <w:t>Yes</w:t>
            </w:r>
          </w:p>
        </w:tc>
      </w:tr>
      <w:tr w:rsidR="00AC1DF1" w:rsidRPr="00FE6B8C" w14:paraId="714EE2A4" w14:textId="77777777" w:rsidTr="00F632D7">
        <w:trPr>
          <w:trHeight w:val="267"/>
        </w:trPr>
        <w:tc>
          <w:tcPr>
            <w:tcW w:w="3397" w:type="dxa"/>
            <w:shd w:val="clear" w:color="auto" w:fill="D9D9D9" w:themeFill="background1" w:themeFillShade="D9"/>
          </w:tcPr>
          <w:p w14:paraId="585F09B5" w14:textId="77777777" w:rsidR="00AC1DF1" w:rsidRDefault="00AC1DF1" w:rsidP="00F632D7">
            <w:pPr>
              <w:pStyle w:val="NoSpacing"/>
              <w:jc w:val="center"/>
              <w:rPr>
                <w:rFonts w:ascii="Arial" w:hAnsi="Arial" w:cs="Arial"/>
                <w:sz w:val="24"/>
                <w:szCs w:val="24"/>
              </w:rPr>
            </w:pPr>
            <w:r>
              <w:rPr>
                <w:rFonts w:ascii="Arial" w:hAnsi="Arial" w:cs="Arial"/>
                <w:sz w:val="24"/>
                <w:szCs w:val="24"/>
              </w:rPr>
              <w:t>Other (please specify):</w:t>
            </w:r>
          </w:p>
        </w:tc>
        <w:tc>
          <w:tcPr>
            <w:tcW w:w="5619" w:type="dxa"/>
          </w:tcPr>
          <w:p w14:paraId="510436E0" w14:textId="77777777" w:rsidR="00AC1DF1" w:rsidRDefault="00AC1DF1" w:rsidP="00F632D7">
            <w:pPr>
              <w:pStyle w:val="NoSpacing"/>
              <w:rPr>
                <w:rFonts w:ascii="Arial" w:hAnsi="Arial" w:cs="Arial"/>
                <w:sz w:val="24"/>
                <w:szCs w:val="24"/>
              </w:rPr>
            </w:pPr>
          </w:p>
          <w:p w14:paraId="29BA2337" w14:textId="77777777" w:rsidR="00AC1DF1" w:rsidRDefault="00AC1DF1" w:rsidP="00F632D7">
            <w:pPr>
              <w:pStyle w:val="NoSpacing"/>
              <w:rPr>
                <w:rFonts w:ascii="Arial" w:hAnsi="Arial" w:cs="Arial"/>
                <w:sz w:val="24"/>
                <w:szCs w:val="24"/>
              </w:rPr>
            </w:pPr>
          </w:p>
          <w:p w14:paraId="64E5C7C6" w14:textId="77777777" w:rsidR="00AC1DF1" w:rsidRDefault="00AC1DF1" w:rsidP="00F632D7">
            <w:pPr>
              <w:pStyle w:val="NoSpacing"/>
              <w:rPr>
                <w:rFonts w:ascii="Arial" w:hAnsi="Arial" w:cs="Arial"/>
                <w:sz w:val="24"/>
                <w:szCs w:val="24"/>
              </w:rPr>
            </w:pPr>
          </w:p>
          <w:p w14:paraId="5E2DEC1E" w14:textId="77777777" w:rsidR="00AC1DF1" w:rsidRDefault="00AC1DF1" w:rsidP="00F632D7">
            <w:pPr>
              <w:pStyle w:val="NoSpacing"/>
              <w:rPr>
                <w:rFonts w:ascii="Arial" w:hAnsi="Arial" w:cs="Arial"/>
                <w:sz w:val="24"/>
                <w:szCs w:val="24"/>
              </w:rPr>
            </w:pPr>
          </w:p>
          <w:p w14:paraId="22C81809" w14:textId="77777777" w:rsidR="00AC1DF1" w:rsidRPr="00FE6B8C" w:rsidRDefault="00AC1DF1" w:rsidP="00F632D7">
            <w:pPr>
              <w:pStyle w:val="NoSpacing"/>
              <w:rPr>
                <w:rFonts w:ascii="Arial" w:hAnsi="Arial" w:cs="Arial"/>
                <w:sz w:val="24"/>
                <w:szCs w:val="24"/>
              </w:rPr>
            </w:pPr>
          </w:p>
        </w:tc>
      </w:tr>
    </w:tbl>
    <w:p w14:paraId="7A599174" w14:textId="77777777" w:rsidR="00AC1DF1" w:rsidRDefault="00AC1DF1" w:rsidP="00AC1DF1">
      <w:pPr>
        <w:pStyle w:val="NoSpacing"/>
      </w:pPr>
    </w:p>
    <w:tbl>
      <w:tblPr>
        <w:tblStyle w:val="TableGrid"/>
        <w:tblW w:w="0" w:type="auto"/>
        <w:tblCellMar>
          <w:top w:w="85" w:type="dxa"/>
          <w:bottom w:w="85" w:type="dxa"/>
        </w:tblCellMar>
        <w:tblLook w:val="04A0" w:firstRow="1" w:lastRow="0" w:firstColumn="1" w:lastColumn="0" w:noHBand="0" w:noVBand="1"/>
      </w:tblPr>
      <w:tblGrid>
        <w:gridCol w:w="3397"/>
        <w:gridCol w:w="5619"/>
      </w:tblGrid>
      <w:tr w:rsidR="00AC1DF1" w:rsidRPr="00FE6B8C" w14:paraId="3B8F14D3" w14:textId="77777777" w:rsidTr="63289A3C">
        <w:trPr>
          <w:trHeight w:val="803"/>
        </w:trPr>
        <w:tc>
          <w:tcPr>
            <w:tcW w:w="3397" w:type="dxa"/>
            <w:shd w:val="clear" w:color="auto" w:fill="D9D9D9" w:themeFill="background1" w:themeFillShade="D9"/>
            <w:vAlign w:val="center"/>
          </w:tcPr>
          <w:p w14:paraId="592E1449"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Decision to be taken and decision maker</w:t>
            </w:r>
          </w:p>
        </w:tc>
        <w:tc>
          <w:tcPr>
            <w:tcW w:w="5619" w:type="dxa"/>
          </w:tcPr>
          <w:p w14:paraId="57CD2C2E" w14:textId="77777777" w:rsidR="00AC1DF1" w:rsidRDefault="00AC1DF1" w:rsidP="00F632D7">
            <w:pPr>
              <w:pStyle w:val="NoSpacing"/>
              <w:rPr>
                <w:rFonts w:ascii="Arial" w:hAnsi="Arial" w:cs="Arial"/>
                <w:sz w:val="24"/>
                <w:szCs w:val="24"/>
              </w:rPr>
            </w:pPr>
          </w:p>
          <w:p w14:paraId="7524BD9E" w14:textId="77777777" w:rsidR="00AC1DF1" w:rsidRDefault="00AC1DF1" w:rsidP="00F632D7">
            <w:pPr>
              <w:pStyle w:val="NoSpacing"/>
              <w:rPr>
                <w:rFonts w:ascii="Arial" w:hAnsi="Arial" w:cs="Arial"/>
                <w:sz w:val="24"/>
                <w:szCs w:val="24"/>
              </w:rPr>
            </w:pPr>
          </w:p>
          <w:p w14:paraId="296068B5" w14:textId="4FF2AA5F" w:rsidR="00477540" w:rsidRPr="00816112" w:rsidRDefault="00477540" w:rsidP="00477540">
            <w:pPr>
              <w:rPr>
                <w:iCs/>
              </w:rPr>
            </w:pPr>
            <w:r w:rsidRPr="00DE38EE">
              <w:t xml:space="preserve">Decision to </w:t>
            </w:r>
            <w:proofErr w:type="gramStart"/>
            <w:r w:rsidRPr="00DE38EE">
              <w:t>enter into</w:t>
            </w:r>
            <w:proofErr w:type="gramEnd"/>
            <w:r w:rsidRPr="00DE38EE">
              <w:t xml:space="preserve"> a </w:t>
            </w:r>
            <w:r w:rsidR="00816112">
              <w:t>four-week</w:t>
            </w:r>
            <w:r w:rsidRPr="00DE38EE">
              <w:t xml:space="preserve"> early engagement period:  </w:t>
            </w:r>
            <w:r w:rsidRPr="00816112">
              <w:rPr>
                <w:iCs/>
              </w:rPr>
              <w:t xml:space="preserve">Director </w:t>
            </w:r>
            <w:r w:rsidR="005723D4" w:rsidRPr="00816112">
              <w:rPr>
                <w:iCs/>
              </w:rPr>
              <w:t>of</w:t>
            </w:r>
            <w:r w:rsidRPr="00816112">
              <w:rPr>
                <w:iCs/>
              </w:rPr>
              <w:t xml:space="preserve"> Children’s Services</w:t>
            </w:r>
          </w:p>
          <w:p w14:paraId="729DB9CC" w14:textId="77777777" w:rsidR="00477540" w:rsidRPr="00DE38EE" w:rsidRDefault="00477540" w:rsidP="00477540">
            <w:pPr>
              <w:rPr>
                <w:i/>
              </w:rPr>
            </w:pPr>
          </w:p>
          <w:p w14:paraId="27EDC358" w14:textId="53C237CE" w:rsidR="00477540" w:rsidRPr="003862A1" w:rsidRDefault="00477540" w:rsidP="63289A3C">
            <w:r w:rsidRPr="00A9483D">
              <w:t xml:space="preserve">Decision to issue statutory notice of proposal </w:t>
            </w:r>
            <w:r w:rsidRPr="003862A1">
              <w:t>following early engagement period: Cabinet member for Education</w:t>
            </w:r>
            <w:r w:rsidR="00FB3C9A" w:rsidRPr="003862A1">
              <w:t xml:space="preserve"> and Skills</w:t>
            </w:r>
          </w:p>
          <w:p w14:paraId="676BC0BD" w14:textId="77777777" w:rsidR="00477540" w:rsidRPr="003862A1" w:rsidRDefault="00477540" w:rsidP="00477540">
            <w:pPr>
              <w:rPr>
                <w:i/>
              </w:rPr>
            </w:pPr>
          </w:p>
          <w:p w14:paraId="2BCDEE39" w14:textId="7DB95F68" w:rsidR="00477540" w:rsidRPr="003862A1" w:rsidRDefault="00477540" w:rsidP="00477540">
            <w:pPr>
              <w:rPr>
                <w:iCs/>
              </w:rPr>
            </w:pPr>
            <w:r w:rsidRPr="003862A1">
              <w:t xml:space="preserve">Decision to implement the proposal following the statutory consultation period following the issuing of statutory notice: </w:t>
            </w:r>
            <w:r w:rsidRPr="003862A1">
              <w:rPr>
                <w:iCs/>
              </w:rPr>
              <w:t>Cabinet member for Education</w:t>
            </w:r>
            <w:r w:rsidR="00FB3C9A" w:rsidRPr="003862A1">
              <w:rPr>
                <w:iCs/>
              </w:rPr>
              <w:t xml:space="preserve"> and Skills</w:t>
            </w:r>
            <w:r w:rsidRPr="003862A1">
              <w:rPr>
                <w:iCs/>
              </w:rPr>
              <w:t xml:space="preserve"> </w:t>
            </w:r>
          </w:p>
          <w:p w14:paraId="1D8B5F98" w14:textId="77777777" w:rsidR="00AC1DF1" w:rsidRDefault="00AC1DF1" w:rsidP="00F632D7">
            <w:pPr>
              <w:pStyle w:val="NoSpacing"/>
              <w:rPr>
                <w:rFonts w:ascii="Arial" w:hAnsi="Arial" w:cs="Arial"/>
                <w:sz w:val="24"/>
                <w:szCs w:val="24"/>
              </w:rPr>
            </w:pPr>
          </w:p>
          <w:p w14:paraId="06DF142D" w14:textId="77777777" w:rsidR="00AC1DF1" w:rsidRDefault="00AC1DF1" w:rsidP="00F632D7">
            <w:pPr>
              <w:pStyle w:val="NoSpacing"/>
              <w:rPr>
                <w:rFonts w:ascii="Arial" w:hAnsi="Arial" w:cs="Arial"/>
                <w:sz w:val="24"/>
                <w:szCs w:val="24"/>
              </w:rPr>
            </w:pPr>
          </w:p>
          <w:p w14:paraId="3715C08A" w14:textId="77777777" w:rsidR="00AC1DF1" w:rsidRDefault="00AC1DF1" w:rsidP="00F632D7">
            <w:pPr>
              <w:pStyle w:val="NoSpacing"/>
              <w:rPr>
                <w:rFonts w:ascii="Arial" w:hAnsi="Arial" w:cs="Arial"/>
                <w:sz w:val="24"/>
                <w:szCs w:val="24"/>
              </w:rPr>
            </w:pPr>
          </w:p>
          <w:p w14:paraId="58883ED4" w14:textId="77777777" w:rsidR="00AC1DF1" w:rsidRDefault="00AC1DF1" w:rsidP="00F632D7">
            <w:pPr>
              <w:pStyle w:val="NoSpacing"/>
              <w:rPr>
                <w:rFonts w:ascii="Arial" w:hAnsi="Arial" w:cs="Arial"/>
                <w:sz w:val="24"/>
                <w:szCs w:val="24"/>
              </w:rPr>
            </w:pPr>
          </w:p>
          <w:p w14:paraId="7DDF3CE7" w14:textId="77777777" w:rsidR="00AC1DF1" w:rsidRDefault="00AC1DF1" w:rsidP="00F632D7">
            <w:pPr>
              <w:pStyle w:val="NoSpacing"/>
              <w:rPr>
                <w:rFonts w:ascii="Arial" w:hAnsi="Arial" w:cs="Arial"/>
                <w:sz w:val="24"/>
                <w:szCs w:val="24"/>
              </w:rPr>
            </w:pPr>
          </w:p>
          <w:p w14:paraId="78306DB7" w14:textId="77777777" w:rsidR="00AC1DF1" w:rsidRDefault="00AC1DF1" w:rsidP="00F632D7">
            <w:pPr>
              <w:pStyle w:val="NoSpacing"/>
              <w:rPr>
                <w:rFonts w:ascii="Arial" w:hAnsi="Arial" w:cs="Arial"/>
                <w:sz w:val="24"/>
                <w:szCs w:val="24"/>
              </w:rPr>
            </w:pPr>
          </w:p>
          <w:p w14:paraId="74EDF2CC" w14:textId="77777777" w:rsidR="00AC1DF1" w:rsidRDefault="00AC1DF1" w:rsidP="00F632D7">
            <w:pPr>
              <w:pStyle w:val="NoSpacing"/>
              <w:rPr>
                <w:rFonts w:ascii="Arial" w:hAnsi="Arial" w:cs="Arial"/>
                <w:sz w:val="24"/>
                <w:szCs w:val="24"/>
              </w:rPr>
            </w:pPr>
          </w:p>
          <w:p w14:paraId="67887CE9" w14:textId="77777777" w:rsidR="00AC1DF1" w:rsidRDefault="00AC1DF1" w:rsidP="00F632D7">
            <w:pPr>
              <w:pStyle w:val="NoSpacing"/>
              <w:rPr>
                <w:rFonts w:ascii="Arial" w:hAnsi="Arial" w:cs="Arial"/>
                <w:sz w:val="24"/>
                <w:szCs w:val="24"/>
              </w:rPr>
            </w:pPr>
          </w:p>
          <w:p w14:paraId="7A2CD9C5" w14:textId="77777777" w:rsidR="00AC1DF1" w:rsidRDefault="00AC1DF1" w:rsidP="00F632D7">
            <w:pPr>
              <w:pStyle w:val="NoSpacing"/>
              <w:rPr>
                <w:rFonts w:ascii="Arial" w:hAnsi="Arial" w:cs="Arial"/>
                <w:sz w:val="24"/>
                <w:szCs w:val="24"/>
              </w:rPr>
            </w:pPr>
          </w:p>
          <w:p w14:paraId="25AB66AF" w14:textId="77777777" w:rsidR="00AC1DF1" w:rsidRPr="00FE6B8C" w:rsidRDefault="00AC1DF1" w:rsidP="00F632D7">
            <w:pPr>
              <w:pStyle w:val="NoSpacing"/>
              <w:rPr>
                <w:rFonts w:ascii="Arial" w:hAnsi="Arial" w:cs="Arial"/>
                <w:sz w:val="24"/>
                <w:szCs w:val="24"/>
              </w:rPr>
            </w:pPr>
          </w:p>
        </w:tc>
      </w:tr>
      <w:tr w:rsidR="00AC1DF1" w:rsidRPr="00FE6B8C" w14:paraId="5B54FD63" w14:textId="77777777" w:rsidTr="63289A3C">
        <w:trPr>
          <w:trHeight w:val="614"/>
        </w:trPr>
        <w:tc>
          <w:tcPr>
            <w:tcW w:w="3397" w:type="dxa"/>
            <w:shd w:val="clear" w:color="auto" w:fill="D9D9D9" w:themeFill="background1" w:themeFillShade="D9"/>
            <w:vAlign w:val="center"/>
          </w:tcPr>
          <w:p w14:paraId="7B1EC6E7"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Person(s) responsible for completing this assessment</w:t>
            </w:r>
          </w:p>
        </w:tc>
        <w:tc>
          <w:tcPr>
            <w:tcW w:w="5619" w:type="dxa"/>
          </w:tcPr>
          <w:p w14:paraId="66C18D78" w14:textId="77777777" w:rsidR="00AC1DF1" w:rsidRDefault="00AC1DF1" w:rsidP="00F632D7">
            <w:pPr>
              <w:pStyle w:val="NoSpacing"/>
              <w:rPr>
                <w:rFonts w:ascii="Arial" w:hAnsi="Arial" w:cs="Arial"/>
                <w:sz w:val="24"/>
                <w:szCs w:val="24"/>
              </w:rPr>
            </w:pPr>
          </w:p>
          <w:p w14:paraId="2A5D10AF" w14:textId="77777777" w:rsidR="00AC1DF1" w:rsidRDefault="00AC1DF1" w:rsidP="00F632D7">
            <w:pPr>
              <w:pStyle w:val="NoSpacing"/>
              <w:rPr>
                <w:rFonts w:ascii="Arial" w:hAnsi="Arial" w:cs="Arial"/>
                <w:sz w:val="24"/>
                <w:szCs w:val="24"/>
              </w:rPr>
            </w:pPr>
          </w:p>
          <w:p w14:paraId="4F55C61E" w14:textId="4E9BBC25" w:rsidR="00AC1DF1" w:rsidRDefault="00CD205C" w:rsidP="00F632D7">
            <w:pPr>
              <w:pStyle w:val="NoSpacing"/>
              <w:rPr>
                <w:rFonts w:ascii="Arial" w:hAnsi="Arial" w:cs="Arial"/>
                <w:sz w:val="24"/>
                <w:szCs w:val="24"/>
              </w:rPr>
            </w:pPr>
            <w:r>
              <w:rPr>
                <w:rFonts w:ascii="Arial" w:hAnsi="Arial" w:cs="Arial"/>
                <w:sz w:val="24"/>
                <w:szCs w:val="24"/>
              </w:rPr>
              <w:t>Tracy Eales</w:t>
            </w:r>
          </w:p>
          <w:p w14:paraId="289E3DBF" w14:textId="77777777" w:rsidR="00AC1DF1" w:rsidRDefault="00AC1DF1" w:rsidP="00F632D7">
            <w:pPr>
              <w:pStyle w:val="NoSpacing"/>
              <w:rPr>
                <w:rFonts w:ascii="Arial" w:hAnsi="Arial" w:cs="Arial"/>
                <w:sz w:val="24"/>
                <w:szCs w:val="24"/>
              </w:rPr>
            </w:pPr>
          </w:p>
          <w:p w14:paraId="59B3A1DA" w14:textId="77777777" w:rsidR="00AC1DF1" w:rsidRPr="00FE6B8C" w:rsidRDefault="00AC1DF1" w:rsidP="00F632D7">
            <w:pPr>
              <w:pStyle w:val="NoSpacing"/>
              <w:rPr>
                <w:rFonts w:ascii="Arial" w:hAnsi="Arial" w:cs="Arial"/>
                <w:sz w:val="24"/>
                <w:szCs w:val="24"/>
              </w:rPr>
            </w:pPr>
          </w:p>
        </w:tc>
      </w:tr>
      <w:tr w:rsidR="00AC1DF1" w:rsidRPr="00FE6B8C" w14:paraId="555CE134" w14:textId="77777777" w:rsidTr="63289A3C">
        <w:trPr>
          <w:trHeight w:val="267"/>
        </w:trPr>
        <w:tc>
          <w:tcPr>
            <w:tcW w:w="3397" w:type="dxa"/>
            <w:shd w:val="clear" w:color="auto" w:fill="D9D9D9" w:themeFill="background1" w:themeFillShade="D9"/>
          </w:tcPr>
          <w:p w14:paraId="6689ACF5"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Date of this assessment</w:t>
            </w:r>
          </w:p>
        </w:tc>
        <w:tc>
          <w:tcPr>
            <w:tcW w:w="5619" w:type="dxa"/>
          </w:tcPr>
          <w:p w14:paraId="4ABD25B8" w14:textId="09B8A9DF" w:rsidR="00AC1DF1" w:rsidRPr="00FE6B8C" w:rsidRDefault="00816112" w:rsidP="00F632D7">
            <w:pPr>
              <w:pStyle w:val="NoSpacing"/>
              <w:rPr>
                <w:rFonts w:ascii="Arial" w:hAnsi="Arial" w:cs="Arial"/>
                <w:sz w:val="24"/>
                <w:szCs w:val="24"/>
              </w:rPr>
            </w:pPr>
            <w:r>
              <w:rPr>
                <w:rFonts w:ascii="Arial" w:hAnsi="Arial" w:cs="Arial"/>
                <w:sz w:val="24"/>
                <w:szCs w:val="24"/>
              </w:rPr>
              <w:t xml:space="preserve">March </w:t>
            </w:r>
            <w:r w:rsidR="00CD205C">
              <w:rPr>
                <w:rFonts w:ascii="Arial" w:hAnsi="Arial" w:cs="Arial"/>
                <w:sz w:val="24"/>
                <w:szCs w:val="24"/>
              </w:rPr>
              <w:t>2025</w:t>
            </w:r>
          </w:p>
        </w:tc>
      </w:tr>
    </w:tbl>
    <w:p w14:paraId="67386E2A" w14:textId="77777777" w:rsidR="00AC1DF1" w:rsidRDefault="00AC1DF1" w:rsidP="00AC1DF1">
      <w:pPr>
        <w:pStyle w:val="NoSpacing"/>
        <w:rPr>
          <w:rFonts w:ascii="Arial" w:hAnsi="Arial" w:cs="Arial"/>
          <w:b/>
          <w:sz w:val="24"/>
          <w:szCs w:val="24"/>
        </w:rPr>
        <w:sectPr w:rsidR="00AC1DF1" w:rsidSect="00F632D7">
          <w:pgSz w:w="11906" w:h="16838"/>
          <w:pgMar w:top="1440" w:right="1440" w:bottom="1440" w:left="1440" w:header="708" w:footer="708" w:gutter="0"/>
          <w:cols w:space="708"/>
          <w:docGrid w:linePitch="360"/>
        </w:sectPr>
      </w:pPr>
    </w:p>
    <w:p w14:paraId="7AE73F22" w14:textId="77777777" w:rsidR="00AC1DF1" w:rsidRPr="00AE37D9" w:rsidRDefault="00AC1DF1" w:rsidP="00AC1DF1">
      <w:pPr>
        <w:pStyle w:val="Heading2"/>
        <w:numPr>
          <w:ilvl w:val="0"/>
          <w:numId w:val="35"/>
        </w:numPr>
        <w:ind w:left="426"/>
        <w:rPr>
          <w:rFonts w:ascii="Arial" w:hAnsi="Arial" w:cs="Arial"/>
          <w:b/>
          <w:bCs/>
          <w:color w:val="auto"/>
          <w:sz w:val="24"/>
          <w:szCs w:val="24"/>
        </w:rPr>
      </w:pPr>
      <w:r w:rsidRPr="00AE37D9">
        <w:rPr>
          <w:rFonts w:ascii="Arial" w:hAnsi="Arial" w:cs="Arial"/>
          <w:b/>
          <w:bCs/>
          <w:color w:val="auto"/>
          <w:sz w:val="24"/>
          <w:szCs w:val="24"/>
        </w:rPr>
        <w:lastRenderedPageBreak/>
        <w:t>Information and Data Collection</w:t>
      </w:r>
    </w:p>
    <w:p w14:paraId="146E018D" w14:textId="77777777" w:rsidR="00AC1DF1" w:rsidRPr="00FE6B8C" w:rsidRDefault="00AC1DF1" w:rsidP="00AC1DF1">
      <w:pPr>
        <w:pStyle w:val="NoSpacing"/>
        <w:rPr>
          <w:rFonts w:ascii="Arial" w:hAnsi="Arial" w:cs="Arial"/>
          <w:sz w:val="24"/>
          <w:szCs w:val="24"/>
        </w:rPr>
      </w:pPr>
    </w:p>
    <w:p w14:paraId="5B3E3DFC" w14:textId="77777777" w:rsidR="00AC1DF1" w:rsidRDefault="00AC1DF1" w:rsidP="00AC1DF1">
      <w:pPr>
        <w:pStyle w:val="NoSpacing"/>
        <w:rPr>
          <w:rFonts w:ascii="Arial" w:hAnsi="Arial" w:cs="Arial"/>
          <w:sz w:val="24"/>
          <w:szCs w:val="24"/>
        </w:rPr>
      </w:pPr>
      <w:r>
        <w:rPr>
          <w:rFonts w:ascii="Arial" w:hAnsi="Arial" w:cs="Arial"/>
          <w:sz w:val="24"/>
          <w:szCs w:val="24"/>
        </w:rPr>
        <w:t xml:space="preserve">Summarise </w:t>
      </w:r>
      <w:r w:rsidRPr="001916BC">
        <w:rPr>
          <w:rFonts w:ascii="Arial" w:hAnsi="Arial" w:cs="Arial"/>
          <w:sz w:val="24"/>
          <w:szCs w:val="24"/>
          <w:u w:val="single"/>
        </w:rPr>
        <w:t>how</w:t>
      </w:r>
      <w:r w:rsidRPr="001916BC">
        <w:rPr>
          <w:rFonts w:ascii="Arial" w:hAnsi="Arial" w:cs="Arial"/>
          <w:sz w:val="24"/>
          <w:szCs w:val="24"/>
        </w:rPr>
        <w:t xml:space="preserve"> you have collected the information and data</w:t>
      </w:r>
      <w:r>
        <w:rPr>
          <w:rFonts w:ascii="Arial" w:hAnsi="Arial" w:cs="Arial"/>
          <w:sz w:val="24"/>
          <w:szCs w:val="24"/>
        </w:rPr>
        <w:t xml:space="preserve"> required to assess the current situation (section 3.1 below) and the potential or actual impact of the proposed change (section 3.2 below) on those who share the protected characteristics and the additional groups (e.g. survey of services users, running community focus groups, analysing service usage data, engaging with staff networks). The actual information and data should be set out in Appendix 1 (Service Users) and Appendix 2 (GCC staff).</w:t>
      </w:r>
    </w:p>
    <w:p w14:paraId="7DDCDC7C" w14:textId="77777777" w:rsidR="00AC1DF1" w:rsidRDefault="00AC1DF1" w:rsidP="00AC1DF1">
      <w:pPr>
        <w:pStyle w:val="NoSpacing"/>
        <w:rPr>
          <w:rFonts w:ascii="Arial" w:hAnsi="Arial" w:cs="Arial"/>
          <w:sz w:val="24"/>
          <w:szCs w:val="24"/>
        </w:rPr>
      </w:pPr>
    </w:p>
    <w:p w14:paraId="1D038F7D" w14:textId="77777777" w:rsidR="00AC1DF1" w:rsidRDefault="00AC1DF1" w:rsidP="00AC1DF1">
      <w:pPr>
        <w:pStyle w:val="NoSpacing"/>
        <w:rPr>
          <w:rFonts w:ascii="Arial" w:hAnsi="Arial" w:cs="Arial"/>
          <w:sz w:val="24"/>
          <w:szCs w:val="24"/>
        </w:rPr>
      </w:pPr>
      <w:r>
        <w:rPr>
          <w:rFonts w:ascii="Arial" w:hAnsi="Arial" w:cs="Arial"/>
          <w:sz w:val="24"/>
          <w:szCs w:val="24"/>
        </w:rPr>
        <w:t xml:space="preserve">If there are any gaps, include an action in section 4 to fill these. This does not mean that you cannot complete the equality impact assessment, but you need to follow-up the action and revisit as part of the monitoring and review arrangements set out in section 5. </w:t>
      </w:r>
    </w:p>
    <w:p w14:paraId="2CA46D6D" w14:textId="77777777" w:rsidR="00AC1DF1" w:rsidRPr="008124BB" w:rsidRDefault="00AC1DF1" w:rsidP="00AC1DF1">
      <w:pPr>
        <w:pStyle w:val="NoSpacing"/>
        <w:rPr>
          <w:rFonts w:ascii="Arial" w:hAnsi="Arial" w:cs="Arial"/>
          <w:sz w:val="24"/>
          <w:szCs w:val="24"/>
        </w:rPr>
      </w:pPr>
    </w:p>
    <w:tbl>
      <w:tblPr>
        <w:tblStyle w:val="TableGrid"/>
        <w:tblW w:w="13887" w:type="dxa"/>
        <w:tblCellMar>
          <w:top w:w="85" w:type="dxa"/>
          <w:bottom w:w="85" w:type="dxa"/>
        </w:tblCellMar>
        <w:tblLook w:val="04A0" w:firstRow="1" w:lastRow="0" w:firstColumn="1" w:lastColumn="0" w:noHBand="0" w:noVBand="1"/>
      </w:tblPr>
      <w:tblGrid>
        <w:gridCol w:w="2978"/>
        <w:gridCol w:w="5097"/>
        <w:gridCol w:w="5812"/>
      </w:tblGrid>
      <w:tr w:rsidR="00AC1DF1" w14:paraId="288C1CD9" w14:textId="77777777" w:rsidTr="00F632D7">
        <w:trPr>
          <w:trHeight w:val="253"/>
        </w:trPr>
        <w:tc>
          <w:tcPr>
            <w:tcW w:w="2978" w:type="dxa"/>
            <w:shd w:val="clear" w:color="auto" w:fill="D9D9D9" w:themeFill="background1" w:themeFillShade="D9"/>
            <w:vAlign w:val="center"/>
          </w:tcPr>
          <w:p w14:paraId="3B06BF39" w14:textId="77777777" w:rsidR="00AC1DF1" w:rsidRDefault="00AC1DF1" w:rsidP="00F632D7">
            <w:pPr>
              <w:pStyle w:val="NoSpacing"/>
              <w:jc w:val="center"/>
              <w:rPr>
                <w:rFonts w:ascii="Arial" w:hAnsi="Arial" w:cs="Arial"/>
                <w:sz w:val="24"/>
                <w:szCs w:val="24"/>
              </w:rPr>
            </w:pPr>
            <w:r>
              <w:rPr>
                <w:rFonts w:ascii="Arial" w:hAnsi="Arial" w:cs="Arial"/>
                <w:sz w:val="24"/>
                <w:szCs w:val="24"/>
              </w:rPr>
              <w:t>Stakeholders</w:t>
            </w:r>
          </w:p>
        </w:tc>
        <w:tc>
          <w:tcPr>
            <w:tcW w:w="5097" w:type="dxa"/>
            <w:shd w:val="clear" w:color="auto" w:fill="D9D9D9" w:themeFill="background1" w:themeFillShade="D9"/>
            <w:vAlign w:val="center"/>
          </w:tcPr>
          <w:p w14:paraId="0CE2B245" w14:textId="77777777" w:rsidR="00AC1DF1" w:rsidRDefault="00AC1DF1" w:rsidP="00F632D7">
            <w:pPr>
              <w:pStyle w:val="NoSpacing"/>
              <w:jc w:val="center"/>
              <w:rPr>
                <w:rFonts w:ascii="Arial" w:hAnsi="Arial" w:cs="Arial"/>
                <w:sz w:val="24"/>
                <w:szCs w:val="24"/>
              </w:rPr>
            </w:pPr>
            <w:r>
              <w:rPr>
                <w:rFonts w:ascii="Arial" w:hAnsi="Arial" w:cs="Arial"/>
                <w:sz w:val="24"/>
                <w:szCs w:val="24"/>
              </w:rPr>
              <w:t xml:space="preserve">Engagement and Consultation </w:t>
            </w:r>
          </w:p>
        </w:tc>
        <w:tc>
          <w:tcPr>
            <w:tcW w:w="5812" w:type="dxa"/>
            <w:shd w:val="clear" w:color="auto" w:fill="D9D9D9" w:themeFill="background1" w:themeFillShade="D9"/>
            <w:vAlign w:val="center"/>
          </w:tcPr>
          <w:p w14:paraId="6FDDBC42" w14:textId="77777777" w:rsidR="00AC1DF1" w:rsidRDefault="00AC1DF1" w:rsidP="00F632D7">
            <w:pPr>
              <w:pStyle w:val="NoSpacing"/>
              <w:jc w:val="center"/>
              <w:rPr>
                <w:rFonts w:ascii="Arial" w:hAnsi="Arial" w:cs="Arial"/>
                <w:sz w:val="24"/>
                <w:szCs w:val="24"/>
              </w:rPr>
            </w:pPr>
            <w:r>
              <w:rPr>
                <w:rFonts w:ascii="Arial" w:hAnsi="Arial" w:cs="Arial"/>
                <w:sz w:val="24"/>
                <w:szCs w:val="24"/>
              </w:rPr>
              <w:t xml:space="preserve">Other Sources </w:t>
            </w:r>
          </w:p>
        </w:tc>
      </w:tr>
      <w:tr w:rsidR="006C2553" w:rsidRPr="00384F94" w14:paraId="1E82DE27" w14:textId="77777777" w:rsidTr="00F632D7">
        <w:trPr>
          <w:trHeight w:val="760"/>
        </w:trPr>
        <w:tc>
          <w:tcPr>
            <w:tcW w:w="2978" w:type="dxa"/>
            <w:shd w:val="clear" w:color="auto" w:fill="D9D9D9" w:themeFill="background1" w:themeFillShade="D9"/>
            <w:vAlign w:val="center"/>
          </w:tcPr>
          <w:p w14:paraId="223B87D3" w14:textId="77777777" w:rsidR="006C2553" w:rsidRPr="00384F94" w:rsidRDefault="006C2553" w:rsidP="0000506B">
            <w:pPr>
              <w:pStyle w:val="NoSpacing"/>
              <w:jc w:val="center"/>
              <w:rPr>
                <w:rFonts w:ascii="Arial" w:hAnsi="Arial" w:cs="Arial"/>
                <w:sz w:val="24"/>
                <w:szCs w:val="24"/>
              </w:rPr>
            </w:pPr>
            <w:r w:rsidRPr="00384F94">
              <w:rPr>
                <w:rFonts w:ascii="Arial" w:hAnsi="Arial" w:cs="Arial"/>
                <w:sz w:val="24"/>
                <w:szCs w:val="24"/>
              </w:rPr>
              <w:t xml:space="preserve">Service </w:t>
            </w:r>
            <w:r>
              <w:rPr>
                <w:rFonts w:ascii="Arial" w:hAnsi="Arial" w:cs="Arial"/>
                <w:sz w:val="24"/>
                <w:szCs w:val="24"/>
              </w:rPr>
              <w:t>U</w:t>
            </w:r>
            <w:r w:rsidRPr="00384F94">
              <w:rPr>
                <w:rFonts w:ascii="Arial" w:hAnsi="Arial" w:cs="Arial"/>
                <w:sz w:val="24"/>
                <w:szCs w:val="24"/>
              </w:rPr>
              <w:t>sers</w:t>
            </w:r>
            <w:r>
              <w:rPr>
                <w:rFonts w:ascii="Arial" w:hAnsi="Arial" w:cs="Arial"/>
                <w:sz w:val="24"/>
                <w:szCs w:val="24"/>
              </w:rPr>
              <w:t xml:space="preserve"> / Wider Community</w:t>
            </w:r>
          </w:p>
        </w:tc>
        <w:tc>
          <w:tcPr>
            <w:tcW w:w="5097" w:type="dxa"/>
            <w:vMerge w:val="restart"/>
          </w:tcPr>
          <w:p w14:paraId="7775F3E6" w14:textId="5A8D2785" w:rsidR="006C2553" w:rsidRPr="001A28DA" w:rsidRDefault="006C2553" w:rsidP="0000506B">
            <w:r w:rsidRPr="001A28DA">
              <w:t xml:space="preserve">A </w:t>
            </w:r>
            <w:r w:rsidR="00816112">
              <w:t>four-week</w:t>
            </w:r>
            <w:r>
              <w:t xml:space="preserve"> engagement period, which will be </w:t>
            </w:r>
            <w:r w:rsidRPr="001A28DA">
              <w:t>during term time</w:t>
            </w:r>
            <w:r>
              <w:t>,</w:t>
            </w:r>
            <w:r w:rsidRPr="001A28DA">
              <w:t xml:space="preserve"> will provide key stakeholders with an opportunity to express a view on the proposal. The feedback from this exercise will inform the decision to be made by the Cabinet Member on whether to proceed. Parents of the children and young people registered at the </w:t>
            </w:r>
            <w:proofErr w:type="gramStart"/>
            <w:r>
              <w:t>Schools</w:t>
            </w:r>
            <w:proofErr w:type="gramEnd"/>
            <w:r w:rsidRPr="001A28DA">
              <w:t xml:space="preserve">, staff, elected members, union officials, as the head teachers </w:t>
            </w:r>
            <w:proofErr w:type="gramStart"/>
            <w:r w:rsidRPr="001A28DA">
              <w:t>of</w:t>
            </w:r>
            <w:proofErr w:type="gramEnd"/>
            <w:r w:rsidRPr="001A28DA">
              <w:t xml:space="preserve"> Gloucestershire schools will all be invited to participate in the engagement event. A range of methods of engaging will be offered including a phone number to ring, a free post address and an online survey.  </w:t>
            </w:r>
          </w:p>
          <w:p w14:paraId="031AB731" w14:textId="77777777" w:rsidR="006C2553" w:rsidRPr="00A17E7E" w:rsidRDefault="006C2553" w:rsidP="0000506B"/>
          <w:p w14:paraId="32F2975C" w14:textId="77777777" w:rsidR="006C2553" w:rsidRPr="00A17E7E" w:rsidRDefault="006C2553" w:rsidP="0000506B">
            <w:r>
              <w:t xml:space="preserve">Information extracted from the Capita database has been used to research pupil level data and workforce data has been provided by Gloucestershire County Council’s HR Management Information Service. </w:t>
            </w:r>
          </w:p>
          <w:p w14:paraId="7159B2F4" w14:textId="77777777" w:rsidR="006C2553" w:rsidRDefault="006C2553" w:rsidP="0000506B">
            <w:pPr>
              <w:pStyle w:val="NoSpacing"/>
              <w:rPr>
                <w:rFonts w:ascii="Arial" w:hAnsi="Arial" w:cs="Arial"/>
                <w:b/>
                <w:bCs/>
                <w:sz w:val="24"/>
                <w:szCs w:val="24"/>
              </w:rPr>
            </w:pPr>
          </w:p>
          <w:p w14:paraId="19332C3C" w14:textId="77777777" w:rsidR="006C2553" w:rsidRPr="00573C64" w:rsidRDefault="006C2553" w:rsidP="0000506B">
            <w:pPr>
              <w:pStyle w:val="NoSpacing"/>
              <w:rPr>
                <w:rFonts w:ascii="Arial" w:hAnsi="Arial" w:cs="Arial"/>
                <w:b/>
                <w:bCs/>
                <w:sz w:val="24"/>
                <w:szCs w:val="24"/>
              </w:rPr>
            </w:pPr>
          </w:p>
          <w:p w14:paraId="5B34BB5C" w14:textId="77777777" w:rsidR="006C2553" w:rsidRDefault="006C2553" w:rsidP="0000506B">
            <w:pPr>
              <w:pStyle w:val="NoSpacing"/>
              <w:rPr>
                <w:rFonts w:ascii="Arial" w:hAnsi="Arial" w:cs="Arial"/>
                <w:sz w:val="24"/>
                <w:szCs w:val="24"/>
              </w:rPr>
            </w:pPr>
          </w:p>
          <w:p w14:paraId="11048FCB" w14:textId="77777777" w:rsidR="006C2553" w:rsidRDefault="006C2553" w:rsidP="0000506B">
            <w:pPr>
              <w:pStyle w:val="NoSpacing"/>
              <w:rPr>
                <w:rFonts w:ascii="Arial" w:hAnsi="Arial" w:cs="Arial"/>
                <w:sz w:val="24"/>
                <w:szCs w:val="24"/>
              </w:rPr>
            </w:pPr>
          </w:p>
          <w:p w14:paraId="770D0A47" w14:textId="77777777" w:rsidR="006C2553" w:rsidRPr="00384F94" w:rsidRDefault="006C2553" w:rsidP="0000506B">
            <w:pPr>
              <w:pStyle w:val="NoSpacing"/>
              <w:rPr>
                <w:rFonts w:ascii="Arial" w:hAnsi="Arial" w:cs="Arial"/>
                <w:sz w:val="24"/>
                <w:szCs w:val="24"/>
              </w:rPr>
            </w:pPr>
          </w:p>
          <w:p w14:paraId="4A503416" w14:textId="77777777" w:rsidR="006C2553" w:rsidRDefault="006C2553" w:rsidP="0000506B">
            <w:pPr>
              <w:pStyle w:val="NoSpacing"/>
              <w:rPr>
                <w:rFonts w:ascii="Arial" w:hAnsi="Arial" w:cs="Arial"/>
                <w:sz w:val="24"/>
                <w:szCs w:val="24"/>
              </w:rPr>
            </w:pPr>
          </w:p>
          <w:p w14:paraId="01EB1839" w14:textId="77777777" w:rsidR="006C2553" w:rsidRDefault="006C2553" w:rsidP="0000506B">
            <w:pPr>
              <w:pStyle w:val="NoSpacing"/>
              <w:rPr>
                <w:rFonts w:ascii="Arial" w:hAnsi="Arial" w:cs="Arial"/>
                <w:sz w:val="24"/>
                <w:szCs w:val="24"/>
              </w:rPr>
            </w:pPr>
          </w:p>
          <w:p w14:paraId="330CE939" w14:textId="77777777" w:rsidR="006C2553" w:rsidRDefault="006C2553" w:rsidP="0000506B">
            <w:pPr>
              <w:pStyle w:val="NoSpacing"/>
              <w:rPr>
                <w:rFonts w:ascii="Arial" w:hAnsi="Arial" w:cs="Arial"/>
                <w:sz w:val="24"/>
                <w:szCs w:val="24"/>
              </w:rPr>
            </w:pPr>
          </w:p>
          <w:p w14:paraId="115BF120" w14:textId="77777777" w:rsidR="006C2553" w:rsidRPr="00384F94" w:rsidRDefault="006C2553" w:rsidP="0000506B">
            <w:pPr>
              <w:pStyle w:val="NoSpacing"/>
              <w:rPr>
                <w:rFonts w:ascii="Arial" w:hAnsi="Arial" w:cs="Arial"/>
                <w:sz w:val="24"/>
                <w:szCs w:val="24"/>
              </w:rPr>
            </w:pPr>
          </w:p>
          <w:p w14:paraId="3A96CD2C" w14:textId="77777777" w:rsidR="006C2553" w:rsidRPr="00384F94" w:rsidRDefault="006C2553" w:rsidP="0000506B">
            <w:pPr>
              <w:pStyle w:val="NoSpacing"/>
              <w:rPr>
                <w:rFonts w:ascii="Arial" w:hAnsi="Arial" w:cs="Arial"/>
                <w:sz w:val="24"/>
                <w:szCs w:val="24"/>
              </w:rPr>
            </w:pPr>
          </w:p>
        </w:tc>
        <w:tc>
          <w:tcPr>
            <w:tcW w:w="5812" w:type="dxa"/>
          </w:tcPr>
          <w:p w14:paraId="4649F683" w14:textId="77777777" w:rsidR="006C2553" w:rsidRPr="00384F94" w:rsidRDefault="006C2553" w:rsidP="0000506B">
            <w:pPr>
              <w:pStyle w:val="NoSpacing"/>
              <w:rPr>
                <w:rFonts w:ascii="Arial" w:hAnsi="Arial" w:cs="Arial"/>
                <w:sz w:val="24"/>
                <w:szCs w:val="24"/>
              </w:rPr>
            </w:pPr>
          </w:p>
        </w:tc>
      </w:tr>
      <w:tr w:rsidR="006C2553" w:rsidRPr="00384F94" w14:paraId="6DE4DFDD" w14:textId="77777777" w:rsidTr="00F632D7">
        <w:trPr>
          <w:trHeight w:val="748"/>
        </w:trPr>
        <w:tc>
          <w:tcPr>
            <w:tcW w:w="2978" w:type="dxa"/>
            <w:shd w:val="clear" w:color="auto" w:fill="D9D9D9" w:themeFill="background1" w:themeFillShade="D9"/>
            <w:vAlign w:val="center"/>
          </w:tcPr>
          <w:p w14:paraId="1D913A7D" w14:textId="77777777" w:rsidR="006C2553" w:rsidRPr="00384F94" w:rsidRDefault="006C2553" w:rsidP="0000506B">
            <w:pPr>
              <w:pStyle w:val="NoSpacing"/>
              <w:jc w:val="center"/>
              <w:rPr>
                <w:rFonts w:ascii="Arial" w:hAnsi="Arial" w:cs="Arial"/>
                <w:sz w:val="24"/>
                <w:szCs w:val="24"/>
              </w:rPr>
            </w:pPr>
            <w:r w:rsidRPr="00384F94">
              <w:rPr>
                <w:rFonts w:ascii="Arial" w:hAnsi="Arial" w:cs="Arial"/>
                <w:sz w:val="24"/>
                <w:szCs w:val="24"/>
              </w:rPr>
              <w:t>Workforce</w:t>
            </w:r>
          </w:p>
        </w:tc>
        <w:tc>
          <w:tcPr>
            <w:tcW w:w="5097" w:type="dxa"/>
            <w:vMerge/>
          </w:tcPr>
          <w:p w14:paraId="5F84EDB8" w14:textId="77777777" w:rsidR="006C2553" w:rsidRPr="00384F94" w:rsidRDefault="006C2553" w:rsidP="0000506B">
            <w:pPr>
              <w:pStyle w:val="NoSpacing"/>
              <w:rPr>
                <w:rFonts w:ascii="Arial" w:hAnsi="Arial" w:cs="Arial"/>
                <w:sz w:val="24"/>
                <w:szCs w:val="24"/>
              </w:rPr>
            </w:pPr>
          </w:p>
        </w:tc>
        <w:tc>
          <w:tcPr>
            <w:tcW w:w="5812" w:type="dxa"/>
          </w:tcPr>
          <w:p w14:paraId="09A08397" w14:textId="77777777" w:rsidR="006C2553" w:rsidRPr="00384F94" w:rsidRDefault="006C2553" w:rsidP="0000506B">
            <w:pPr>
              <w:pStyle w:val="NoSpacing"/>
              <w:rPr>
                <w:rFonts w:ascii="Arial" w:hAnsi="Arial" w:cs="Arial"/>
                <w:sz w:val="24"/>
                <w:szCs w:val="24"/>
              </w:rPr>
            </w:pPr>
          </w:p>
        </w:tc>
      </w:tr>
      <w:tr w:rsidR="006C2553" w:rsidRPr="00384F94" w14:paraId="357354AA" w14:textId="77777777" w:rsidTr="00F632D7">
        <w:trPr>
          <w:trHeight w:val="760"/>
        </w:trPr>
        <w:tc>
          <w:tcPr>
            <w:tcW w:w="2978" w:type="dxa"/>
            <w:shd w:val="clear" w:color="auto" w:fill="D9D9D9" w:themeFill="background1" w:themeFillShade="D9"/>
            <w:vAlign w:val="center"/>
          </w:tcPr>
          <w:p w14:paraId="006D2158" w14:textId="77777777" w:rsidR="006C2553" w:rsidRPr="00384F94" w:rsidRDefault="006C2553" w:rsidP="0000506B">
            <w:pPr>
              <w:pStyle w:val="NoSpacing"/>
              <w:jc w:val="center"/>
              <w:rPr>
                <w:rFonts w:ascii="Arial" w:hAnsi="Arial" w:cs="Arial"/>
                <w:sz w:val="24"/>
                <w:szCs w:val="24"/>
              </w:rPr>
            </w:pPr>
            <w:r w:rsidRPr="00384F94">
              <w:rPr>
                <w:rFonts w:ascii="Arial" w:hAnsi="Arial" w:cs="Arial"/>
                <w:sz w:val="24"/>
                <w:szCs w:val="24"/>
              </w:rPr>
              <w:t>Partners</w:t>
            </w:r>
          </w:p>
        </w:tc>
        <w:tc>
          <w:tcPr>
            <w:tcW w:w="5097" w:type="dxa"/>
            <w:vMerge/>
          </w:tcPr>
          <w:p w14:paraId="3321C672" w14:textId="77777777" w:rsidR="006C2553" w:rsidRPr="00384F94" w:rsidRDefault="006C2553" w:rsidP="0000506B">
            <w:pPr>
              <w:pStyle w:val="NoSpacing"/>
              <w:rPr>
                <w:rFonts w:ascii="Arial" w:hAnsi="Arial" w:cs="Arial"/>
                <w:sz w:val="24"/>
                <w:szCs w:val="24"/>
              </w:rPr>
            </w:pPr>
          </w:p>
        </w:tc>
        <w:tc>
          <w:tcPr>
            <w:tcW w:w="5812" w:type="dxa"/>
          </w:tcPr>
          <w:p w14:paraId="31C6DF5A" w14:textId="77777777" w:rsidR="006C2553" w:rsidRPr="00384F94" w:rsidRDefault="006C2553" w:rsidP="0000506B">
            <w:pPr>
              <w:pStyle w:val="NoSpacing"/>
              <w:rPr>
                <w:rFonts w:ascii="Arial" w:hAnsi="Arial" w:cs="Arial"/>
                <w:sz w:val="24"/>
                <w:szCs w:val="24"/>
              </w:rPr>
            </w:pPr>
          </w:p>
        </w:tc>
      </w:tr>
      <w:tr w:rsidR="006C2553" w:rsidRPr="00384F94" w14:paraId="511057CA" w14:textId="77777777" w:rsidTr="00F632D7">
        <w:trPr>
          <w:trHeight w:val="506"/>
        </w:trPr>
        <w:tc>
          <w:tcPr>
            <w:tcW w:w="2978" w:type="dxa"/>
            <w:shd w:val="clear" w:color="auto" w:fill="D9D9D9" w:themeFill="background1" w:themeFillShade="D9"/>
            <w:vAlign w:val="center"/>
          </w:tcPr>
          <w:p w14:paraId="2483D6D9" w14:textId="77777777" w:rsidR="006C2553" w:rsidRPr="00384F94" w:rsidRDefault="006C2553" w:rsidP="0000506B">
            <w:pPr>
              <w:pStyle w:val="NoSpacing"/>
              <w:jc w:val="center"/>
              <w:rPr>
                <w:rFonts w:ascii="Arial" w:hAnsi="Arial" w:cs="Arial"/>
                <w:sz w:val="24"/>
                <w:szCs w:val="24"/>
              </w:rPr>
            </w:pPr>
            <w:r w:rsidRPr="00384F94">
              <w:rPr>
                <w:rFonts w:ascii="Arial" w:hAnsi="Arial" w:cs="Arial"/>
                <w:sz w:val="24"/>
                <w:szCs w:val="24"/>
              </w:rPr>
              <w:t>Other</w:t>
            </w:r>
          </w:p>
        </w:tc>
        <w:tc>
          <w:tcPr>
            <w:tcW w:w="5097" w:type="dxa"/>
            <w:vMerge/>
          </w:tcPr>
          <w:p w14:paraId="60EBA618" w14:textId="77777777" w:rsidR="006C2553" w:rsidRPr="00384F94" w:rsidRDefault="006C2553" w:rsidP="0000506B">
            <w:pPr>
              <w:pStyle w:val="NoSpacing"/>
              <w:rPr>
                <w:rFonts w:ascii="Arial" w:hAnsi="Arial" w:cs="Arial"/>
                <w:sz w:val="24"/>
                <w:szCs w:val="24"/>
              </w:rPr>
            </w:pPr>
          </w:p>
        </w:tc>
        <w:tc>
          <w:tcPr>
            <w:tcW w:w="5812" w:type="dxa"/>
          </w:tcPr>
          <w:p w14:paraId="4B4FD7A3" w14:textId="77777777" w:rsidR="006C2553" w:rsidRPr="00384F94" w:rsidRDefault="006C2553" w:rsidP="0000506B">
            <w:pPr>
              <w:pStyle w:val="NoSpacing"/>
              <w:rPr>
                <w:rFonts w:ascii="Arial" w:hAnsi="Arial" w:cs="Arial"/>
                <w:sz w:val="24"/>
                <w:szCs w:val="24"/>
              </w:rPr>
            </w:pPr>
          </w:p>
        </w:tc>
      </w:tr>
    </w:tbl>
    <w:p w14:paraId="7B04B679" w14:textId="77777777" w:rsidR="00AC1DF1" w:rsidRPr="00AE37D9" w:rsidRDefault="00AC1DF1" w:rsidP="00AC1DF1">
      <w:pPr>
        <w:pStyle w:val="Heading2"/>
        <w:numPr>
          <w:ilvl w:val="0"/>
          <w:numId w:val="35"/>
        </w:numPr>
        <w:ind w:left="426"/>
        <w:rPr>
          <w:rFonts w:ascii="Arial" w:hAnsi="Arial" w:cs="Arial"/>
          <w:b/>
          <w:bCs/>
          <w:color w:val="auto"/>
          <w:sz w:val="24"/>
          <w:szCs w:val="24"/>
        </w:rPr>
      </w:pPr>
      <w:r w:rsidRPr="00AE37D9">
        <w:rPr>
          <w:rFonts w:ascii="Arial" w:hAnsi="Arial" w:cs="Arial"/>
          <w:b/>
          <w:bCs/>
          <w:color w:val="auto"/>
          <w:sz w:val="24"/>
          <w:szCs w:val="24"/>
        </w:rPr>
        <w:t>Equality Assessment</w:t>
      </w:r>
    </w:p>
    <w:p w14:paraId="7ED934D7" w14:textId="77777777" w:rsidR="00AC1DF1" w:rsidRDefault="00AC1DF1" w:rsidP="00AC1DF1">
      <w:pPr>
        <w:pStyle w:val="NoSpacing"/>
        <w:rPr>
          <w:rFonts w:ascii="Arial" w:hAnsi="Arial" w:cs="Arial"/>
          <w:sz w:val="24"/>
          <w:szCs w:val="24"/>
        </w:rPr>
      </w:pPr>
    </w:p>
    <w:p w14:paraId="6DCD2A18" w14:textId="77777777" w:rsidR="00AC1DF1" w:rsidRDefault="00AC1DF1" w:rsidP="00AC1DF1">
      <w:pPr>
        <w:pStyle w:val="NoSpacing"/>
        <w:rPr>
          <w:rFonts w:ascii="Arial" w:hAnsi="Arial" w:cs="Arial"/>
          <w:sz w:val="24"/>
          <w:szCs w:val="24"/>
        </w:rPr>
      </w:pPr>
      <w:r>
        <w:rPr>
          <w:rFonts w:ascii="Arial" w:hAnsi="Arial" w:cs="Arial"/>
          <w:sz w:val="24"/>
          <w:szCs w:val="24"/>
        </w:rPr>
        <w:t>Indicate the</w:t>
      </w:r>
      <w:r w:rsidRPr="00764BA9">
        <w:rPr>
          <w:rFonts w:ascii="Arial" w:hAnsi="Arial" w:cs="Arial"/>
          <w:sz w:val="24"/>
          <w:szCs w:val="24"/>
        </w:rPr>
        <w:t xml:space="preserve"> </w:t>
      </w:r>
      <w:r w:rsidRPr="008712AB">
        <w:rPr>
          <w:rFonts w:ascii="Arial" w:hAnsi="Arial" w:cs="Arial"/>
          <w:sz w:val="24"/>
          <w:szCs w:val="24"/>
        </w:rPr>
        <w:t>impact</w:t>
      </w:r>
      <w:r>
        <w:rPr>
          <w:rFonts w:ascii="Arial" w:hAnsi="Arial" w:cs="Arial"/>
          <w:sz w:val="24"/>
          <w:szCs w:val="24"/>
        </w:rPr>
        <w:t xml:space="preserve"> on each group and explain how you have reached your conclusions (i.e. through analysis of the information and data that was collected through the engagement, consultation and other sources / methods that were set out in section 2).</w:t>
      </w:r>
    </w:p>
    <w:p w14:paraId="72D4BCA6" w14:textId="77777777" w:rsidR="00AC1DF1" w:rsidRDefault="00AC1DF1" w:rsidP="00AC1DF1">
      <w:pPr>
        <w:pStyle w:val="NoSpacing"/>
        <w:rPr>
          <w:rFonts w:ascii="Arial" w:hAnsi="Arial" w:cs="Arial"/>
          <w:sz w:val="24"/>
          <w:szCs w:val="24"/>
        </w:rPr>
      </w:pPr>
    </w:p>
    <w:p w14:paraId="665615BA" w14:textId="77777777" w:rsidR="00AC1DF1" w:rsidRDefault="00AC1DF1" w:rsidP="00AC1DF1">
      <w:pPr>
        <w:pStyle w:val="NoSpacing"/>
        <w:rPr>
          <w:rFonts w:ascii="Arial" w:hAnsi="Arial" w:cs="Arial"/>
          <w:sz w:val="24"/>
          <w:szCs w:val="24"/>
        </w:rPr>
      </w:pPr>
      <w:r>
        <w:rPr>
          <w:rFonts w:ascii="Arial" w:hAnsi="Arial" w:cs="Arial"/>
          <w:sz w:val="24"/>
          <w:szCs w:val="24"/>
        </w:rPr>
        <w:t xml:space="preserve">Consider sub-categories (e.g. different kinds of disabilities) and how the groups are interconnected (e.g. young women) resulting </w:t>
      </w:r>
      <w:proofErr w:type="gramStart"/>
      <w:r>
        <w:rPr>
          <w:rFonts w:ascii="Arial" w:hAnsi="Arial" w:cs="Arial"/>
          <w:sz w:val="24"/>
          <w:szCs w:val="24"/>
        </w:rPr>
        <w:t>in particular needs</w:t>
      </w:r>
      <w:proofErr w:type="gramEnd"/>
      <w:r>
        <w:rPr>
          <w:rFonts w:ascii="Arial" w:hAnsi="Arial" w:cs="Arial"/>
          <w:sz w:val="24"/>
          <w:szCs w:val="24"/>
        </w:rPr>
        <w:t xml:space="preserve"> or types of disadvantage and discrimination (sometimes known as intersectional or combined discrimination). </w:t>
      </w:r>
    </w:p>
    <w:p w14:paraId="0F8C704B" w14:textId="77777777" w:rsidR="00AC1DF1" w:rsidRDefault="00AC1DF1" w:rsidP="00AC1DF1">
      <w:pPr>
        <w:pStyle w:val="NoSpacing"/>
        <w:rPr>
          <w:rFonts w:ascii="Arial" w:hAnsi="Arial" w:cs="Arial"/>
          <w:sz w:val="24"/>
          <w:szCs w:val="24"/>
        </w:rPr>
      </w:pPr>
    </w:p>
    <w:p w14:paraId="19BC9A0E" w14:textId="77777777" w:rsidR="00AC1DF1" w:rsidRPr="00AE37D9" w:rsidRDefault="00AC1DF1" w:rsidP="00AC1DF1">
      <w:pPr>
        <w:pStyle w:val="Heading3"/>
        <w:rPr>
          <w:rFonts w:ascii="Arial" w:hAnsi="Arial" w:cs="Arial"/>
          <w:color w:val="auto"/>
          <w:u w:val="single"/>
        </w:rPr>
      </w:pPr>
      <w:r w:rsidRPr="00AE37D9">
        <w:rPr>
          <w:rFonts w:ascii="Arial" w:hAnsi="Arial" w:cs="Arial"/>
          <w:color w:val="auto"/>
          <w:u w:val="single"/>
        </w:rPr>
        <w:t>3.1 – Status Quo</w:t>
      </w:r>
    </w:p>
    <w:p w14:paraId="736ED663" w14:textId="77777777" w:rsidR="00AC1DF1" w:rsidRDefault="00AC1DF1" w:rsidP="00AC1DF1">
      <w:pPr>
        <w:pStyle w:val="NoSpacing"/>
        <w:rPr>
          <w:rFonts w:ascii="Arial" w:hAnsi="Arial" w:cs="Arial"/>
          <w:sz w:val="24"/>
          <w:szCs w:val="24"/>
        </w:rPr>
      </w:pPr>
    </w:p>
    <w:p w14:paraId="7E2382DB" w14:textId="77777777" w:rsidR="00AC1DF1" w:rsidRDefault="00AC1DF1" w:rsidP="00AC1DF1">
      <w:pPr>
        <w:pStyle w:val="NoSpacing"/>
        <w:rPr>
          <w:rFonts w:ascii="Arial" w:hAnsi="Arial" w:cs="Arial"/>
          <w:sz w:val="24"/>
          <w:szCs w:val="24"/>
        </w:rPr>
      </w:pPr>
      <w:r>
        <w:rPr>
          <w:rFonts w:ascii="Arial" w:hAnsi="Arial" w:cs="Arial"/>
          <w:sz w:val="24"/>
          <w:szCs w:val="24"/>
        </w:rPr>
        <w:t xml:space="preserve">If the proposal involves changing an existing activity (e.g. </w:t>
      </w:r>
      <w:r w:rsidRPr="00FE6B8C">
        <w:rPr>
          <w:rFonts w:ascii="Arial" w:hAnsi="Arial" w:cs="Arial"/>
          <w:sz w:val="24"/>
          <w:szCs w:val="24"/>
        </w:rPr>
        <w:t>policy</w:t>
      </w:r>
      <w:r>
        <w:rPr>
          <w:rFonts w:ascii="Arial" w:hAnsi="Arial" w:cs="Arial"/>
          <w:sz w:val="24"/>
          <w:szCs w:val="24"/>
        </w:rPr>
        <w:t xml:space="preserve">, </w:t>
      </w:r>
      <w:r w:rsidRPr="00FE6B8C">
        <w:rPr>
          <w:rFonts w:ascii="Arial" w:hAnsi="Arial" w:cs="Arial"/>
          <w:sz w:val="24"/>
          <w:szCs w:val="24"/>
        </w:rPr>
        <w:t>service</w:t>
      </w:r>
      <w:r>
        <w:rPr>
          <w:rFonts w:ascii="Arial" w:hAnsi="Arial" w:cs="Arial"/>
          <w:sz w:val="24"/>
          <w:szCs w:val="24"/>
        </w:rPr>
        <w:t>), summarise the key findings from your assessment of the current situation for each of the groups below. If the proposal is completely new, then move straight to section 3.2.</w:t>
      </w:r>
    </w:p>
    <w:p w14:paraId="3360052B" w14:textId="77777777" w:rsidR="00AC1DF1" w:rsidRDefault="00AC1DF1" w:rsidP="00AC1DF1">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1985"/>
        <w:gridCol w:w="5695"/>
        <w:gridCol w:w="6268"/>
      </w:tblGrid>
      <w:tr w:rsidR="00AC1DF1" w14:paraId="145BA5A2" w14:textId="77777777" w:rsidTr="00F632D7">
        <w:trPr>
          <w:trHeight w:val="437"/>
        </w:trPr>
        <w:tc>
          <w:tcPr>
            <w:tcW w:w="1985" w:type="dxa"/>
            <w:tcBorders>
              <w:top w:val="nil"/>
              <w:left w:val="nil"/>
              <w:bottom w:val="single" w:sz="4" w:space="0" w:color="auto"/>
              <w:right w:val="single" w:sz="4" w:space="0" w:color="auto"/>
            </w:tcBorders>
            <w:vAlign w:val="center"/>
          </w:tcPr>
          <w:p w14:paraId="05B314F9" w14:textId="77777777" w:rsidR="00AC1DF1" w:rsidRDefault="00AC1DF1" w:rsidP="00F632D7">
            <w:pPr>
              <w:pStyle w:val="NoSpacing"/>
              <w:jc w:val="center"/>
              <w:rPr>
                <w:rFonts w:ascii="Arial" w:hAnsi="Arial" w:cs="Arial"/>
                <w:sz w:val="24"/>
                <w:szCs w:val="24"/>
              </w:rPr>
            </w:pPr>
          </w:p>
        </w:tc>
        <w:tc>
          <w:tcPr>
            <w:tcW w:w="5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83979" w14:textId="77777777" w:rsidR="00AC1DF1" w:rsidRDefault="00AC1DF1" w:rsidP="00F632D7">
            <w:pPr>
              <w:pStyle w:val="NoSpacing"/>
              <w:jc w:val="center"/>
              <w:rPr>
                <w:rFonts w:ascii="Arial" w:hAnsi="Arial" w:cs="Arial"/>
                <w:sz w:val="24"/>
                <w:szCs w:val="24"/>
              </w:rPr>
            </w:pPr>
            <w:r w:rsidRPr="007773BE">
              <w:rPr>
                <w:rFonts w:ascii="Arial" w:hAnsi="Arial" w:cs="Arial"/>
                <w:b/>
                <w:bCs/>
                <w:sz w:val="24"/>
                <w:szCs w:val="24"/>
              </w:rPr>
              <w:t>Service Users</w:t>
            </w:r>
          </w:p>
        </w:tc>
        <w:tc>
          <w:tcPr>
            <w:tcW w:w="6268" w:type="dxa"/>
            <w:tcBorders>
              <w:left w:val="single" w:sz="4" w:space="0" w:color="auto"/>
            </w:tcBorders>
            <w:shd w:val="clear" w:color="auto" w:fill="D9D9D9" w:themeFill="background1" w:themeFillShade="D9"/>
            <w:vAlign w:val="center"/>
          </w:tcPr>
          <w:p w14:paraId="0201A676" w14:textId="77777777" w:rsidR="00AC1DF1" w:rsidRDefault="00AC1DF1" w:rsidP="00F632D7">
            <w:pPr>
              <w:pStyle w:val="NoSpacing"/>
              <w:jc w:val="center"/>
              <w:rPr>
                <w:rFonts w:ascii="Arial" w:hAnsi="Arial" w:cs="Arial"/>
                <w:sz w:val="24"/>
                <w:szCs w:val="24"/>
              </w:rPr>
            </w:pPr>
            <w:r w:rsidRPr="007773BE">
              <w:rPr>
                <w:rFonts w:ascii="Arial" w:hAnsi="Arial" w:cs="Arial"/>
                <w:b/>
                <w:bCs/>
                <w:sz w:val="24"/>
                <w:szCs w:val="24"/>
              </w:rPr>
              <w:t xml:space="preserve">Gloucestershire </w:t>
            </w:r>
            <w:r>
              <w:rPr>
                <w:rFonts w:ascii="Arial" w:hAnsi="Arial" w:cs="Arial"/>
                <w:b/>
                <w:bCs/>
                <w:sz w:val="24"/>
                <w:szCs w:val="24"/>
              </w:rPr>
              <w:t>C</w:t>
            </w:r>
            <w:r w:rsidRPr="007773BE">
              <w:rPr>
                <w:rFonts w:ascii="Arial" w:hAnsi="Arial" w:cs="Arial"/>
                <w:b/>
                <w:bCs/>
                <w:sz w:val="24"/>
                <w:szCs w:val="24"/>
              </w:rPr>
              <w:t>ounty Council</w:t>
            </w:r>
            <w:r>
              <w:rPr>
                <w:rFonts w:ascii="Arial" w:hAnsi="Arial" w:cs="Arial"/>
                <w:b/>
                <w:bCs/>
                <w:sz w:val="24"/>
                <w:szCs w:val="24"/>
              </w:rPr>
              <w:t xml:space="preserve"> (GCC)</w:t>
            </w:r>
            <w:r w:rsidRPr="007773BE">
              <w:rPr>
                <w:rFonts w:ascii="Arial" w:hAnsi="Arial" w:cs="Arial"/>
                <w:b/>
                <w:bCs/>
                <w:sz w:val="24"/>
                <w:szCs w:val="24"/>
              </w:rPr>
              <w:t xml:space="preserve"> Staff</w:t>
            </w:r>
          </w:p>
        </w:tc>
      </w:tr>
      <w:tr w:rsidR="00AC1DF1" w14:paraId="1F830903" w14:textId="77777777" w:rsidTr="00F632D7">
        <w:trPr>
          <w:cantSplit/>
          <w:trHeight w:val="2090"/>
        </w:trPr>
        <w:tc>
          <w:tcPr>
            <w:tcW w:w="1985" w:type="dxa"/>
            <w:tcBorders>
              <w:top w:val="single" w:sz="4" w:space="0" w:color="auto"/>
            </w:tcBorders>
            <w:shd w:val="clear" w:color="auto" w:fill="D9D9D9" w:themeFill="background1" w:themeFillShade="D9"/>
            <w:vAlign w:val="center"/>
          </w:tcPr>
          <w:p w14:paraId="1AEDE424" w14:textId="77777777" w:rsidR="00AC1DF1" w:rsidRDefault="00AC1DF1" w:rsidP="00F632D7">
            <w:pPr>
              <w:pStyle w:val="NoSpacing"/>
              <w:jc w:val="center"/>
              <w:rPr>
                <w:rFonts w:ascii="Arial" w:hAnsi="Arial" w:cs="Arial"/>
                <w:sz w:val="24"/>
                <w:szCs w:val="24"/>
              </w:rPr>
            </w:pPr>
            <w:r>
              <w:rPr>
                <w:rFonts w:ascii="Arial" w:hAnsi="Arial" w:cs="Arial"/>
                <w:sz w:val="24"/>
                <w:szCs w:val="24"/>
              </w:rPr>
              <w:lastRenderedPageBreak/>
              <w:t>Protected Characteristics</w:t>
            </w:r>
          </w:p>
          <w:p w14:paraId="3355EA9B" w14:textId="77777777" w:rsidR="00AC1DF1" w:rsidRDefault="00AC1DF1" w:rsidP="00F632D7">
            <w:pPr>
              <w:pStyle w:val="NoSpacing"/>
              <w:jc w:val="center"/>
              <w:rPr>
                <w:rFonts w:ascii="Arial" w:hAnsi="Arial" w:cs="Arial"/>
                <w:sz w:val="24"/>
                <w:szCs w:val="24"/>
              </w:rPr>
            </w:pPr>
            <w:r>
              <w:rPr>
                <w:rFonts w:ascii="Arial" w:hAnsi="Arial" w:cs="Arial"/>
                <w:sz w:val="24"/>
                <w:szCs w:val="24"/>
              </w:rPr>
              <w:t>(Equality Act 2010)</w:t>
            </w:r>
          </w:p>
        </w:tc>
        <w:tc>
          <w:tcPr>
            <w:tcW w:w="5695" w:type="dxa"/>
            <w:tcBorders>
              <w:top w:val="single" w:sz="4" w:space="0" w:color="auto"/>
            </w:tcBorders>
          </w:tcPr>
          <w:p w14:paraId="021618A0" w14:textId="77777777" w:rsidR="00AC1DF1" w:rsidRDefault="00AC1DF1" w:rsidP="00F632D7">
            <w:pPr>
              <w:pStyle w:val="NoSpacing"/>
              <w:rPr>
                <w:rFonts w:ascii="Arial" w:hAnsi="Arial" w:cs="Arial"/>
                <w:sz w:val="24"/>
                <w:szCs w:val="24"/>
              </w:rPr>
            </w:pPr>
          </w:p>
          <w:p w14:paraId="24BB5D36" w14:textId="77777777" w:rsidR="00AC1DF1" w:rsidRDefault="00AC1DF1" w:rsidP="00F632D7">
            <w:pPr>
              <w:pStyle w:val="NoSpacing"/>
              <w:rPr>
                <w:rFonts w:ascii="Arial" w:hAnsi="Arial" w:cs="Arial"/>
                <w:sz w:val="24"/>
                <w:szCs w:val="24"/>
              </w:rPr>
            </w:pPr>
          </w:p>
          <w:p w14:paraId="42F3A51B" w14:textId="77777777" w:rsidR="00AC1DF1" w:rsidRDefault="00AC1DF1" w:rsidP="00F632D7">
            <w:pPr>
              <w:pStyle w:val="NoSpacing"/>
              <w:rPr>
                <w:rFonts w:ascii="Arial" w:hAnsi="Arial" w:cs="Arial"/>
                <w:sz w:val="24"/>
                <w:szCs w:val="24"/>
              </w:rPr>
            </w:pPr>
          </w:p>
          <w:p w14:paraId="1811C80A" w14:textId="77777777" w:rsidR="00AC1DF1" w:rsidRDefault="00AC1DF1" w:rsidP="00F632D7">
            <w:pPr>
              <w:pStyle w:val="NoSpacing"/>
              <w:rPr>
                <w:rFonts w:ascii="Arial" w:hAnsi="Arial" w:cs="Arial"/>
                <w:sz w:val="24"/>
                <w:szCs w:val="24"/>
              </w:rPr>
            </w:pPr>
          </w:p>
          <w:p w14:paraId="7D33E931" w14:textId="4E64736E" w:rsidR="00AC1DF1" w:rsidRDefault="006C2553" w:rsidP="00F632D7">
            <w:pPr>
              <w:pStyle w:val="NoSpacing"/>
              <w:rPr>
                <w:rFonts w:ascii="Arial" w:hAnsi="Arial" w:cs="Arial"/>
                <w:sz w:val="24"/>
                <w:szCs w:val="24"/>
              </w:rPr>
            </w:pPr>
            <w:r>
              <w:rPr>
                <w:rFonts w:ascii="Arial" w:hAnsi="Arial" w:cs="Arial"/>
                <w:sz w:val="24"/>
                <w:szCs w:val="24"/>
              </w:rPr>
              <w:t>N/A</w:t>
            </w:r>
          </w:p>
          <w:p w14:paraId="4B85FA88" w14:textId="77777777" w:rsidR="00AC1DF1" w:rsidRDefault="00AC1DF1" w:rsidP="00F632D7">
            <w:pPr>
              <w:pStyle w:val="NoSpacing"/>
              <w:rPr>
                <w:rFonts w:ascii="Arial" w:hAnsi="Arial" w:cs="Arial"/>
                <w:sz w:val="24"/>
                <w:szCs w:val="24"/>
              </w:rPr>
            </w:pPr>
          </w:p>
        </w:tc>
        <w:tc>
          <w:tcPr>
            <w:tcW w:w="6268" w:type="dxa"/>
          </w:tcPr>
          <w:p w14:paraId="54B4D96F" w14:textId="77777777" w:rsidR="00AC1DF1" w:rsidRDefault="00AC1DF1" w:rsidP="00F632D7">
            <w:pPr>
              <w:pStyle w:val="NoSpacing"/>
              <w:rPr>
                <w:rFonts w:ascii="Arial" w:hAnsi="Arial" w:cs="Arial"/>
                <w:sz w:val="24"/>
                <w:szCs w:val="24"/>
              </w:rPr>
            </w:pPr>
          </w:p>
          <w:p w14:paraId="4333809E" w14:textId="77777777" w:rsidR="006C2553" w:rsidRDefault="006C2553" w:rsidP="00F632D7">
            <w:pPr>
              <w:pStyle w:val="NoSpacing"/>
              <w:rPr>
                <w:rFonts w:ascii="Arial" w:hAnsi="Arial" w:cs="Arial"/>
                <w:sz w:val="24"/>
                <w:szCs w:val="24"/>
              </w:rPr>
            </w:pPr>
          </w:p>
          <w:p w14:paraId="2DCA3005" w14:textId="77777777" w:rsidR="006C2553" w:rsidRDefault="006C2553" w:rsidP="00F632D7">
            <w:pPr>
              <w:pStyle w:val="NoSpacing"/>
              <w:rPr>
                <w:rFonts w:ascii="Arial" w:hAnsi="Arial" w:cs="Arial"/>
                <w:sz w:val="24"/>
                <w:szCs w:val="24"/>
              </w:rPr>
            </w:pPr>
          </w:p>
          <w:p w14:paraId="6DE90573" w14:textId="200B2078" w:rsidR="006C2553" w:rsidRDefault="006C2553" w:rsidP="00F632D7">
            <w:pPr>
              <w:pStyle w:val="NoSpacing"/>
              <w:rPr>
                <w:rFonts w:ascii="Arial" w:hAnsi="Arial" w:cs="Arial"/>
                <w:sz w:val="24"/>
                <w:szCs w:val="24"/>
              </w:rPr>
            </w:pPr>
            <w:r>
              <w:rPr>
                <w:rFonts w:ascii="Arial" w:hAnsi="Arial" w:cs="Arial"/>
                <w:sz w:val="24"/>
                <w:szCs w:val="24"/>
              </w:rPr>
              <w:t>N/A</w:t>
            </w:r>
          </w:p>
        </w:tc>
      </w:tr>
      <w:tr w:rsidR="00AC1DF1" w14:paraId="3FB3B375" w14:textId="77777777" w:rsidTr="00F632D7">
        <w:trPr>
          <w:cantSplit/>
          <w:trHeight w:val="2080"/>
        </w:trPr>
        <w:tc>
          <w:tcPr>
            <w:tcW w:w="1985" w:type="dxa"/>
            <w:shd w:val="clear" w:color="auto" w:fill="D9D9D9" w:themeFill="background1" w:themeFillShade="D9"/>
            <w:vAlign w:val="center"/>
          </w:tcPr>
          <w:p w14:paraId="00FD71DD" w14:textId="77777777" w:rsidR="00AC1DF1" w:rsidRDefault="00AC1DF1" w:rsidP="00F632D7">
            <w:pPr>
              <w:pStyle w:val="NoSpacing"/>
              <w:jc w:val="center"/>
              <w:rPr>
                <w:rFonts w:ascii="Arial" w:hAnsi="Arial" w:cs="Arial"/>
                <w:sz w:val="24"/>
                <w:szCs w:val="24"/>
              </w:rPr>
            </w:pPr>
            <w:r>
              <w:rPr>
                <w:rFonts w:ascii="Arial" w:hAnsi="Arial" w:cs="Arial"/>
                <w:sz w:val="24"/>
                <w:szCs w:val="24"/>
              </w:rPr>
              <w:t>Additional Groups (including care leavers / care experienced adults)</w:t>
            </w:r>
          </w:p>
        </w:tc>
        <w:tc>
          <w:tcPr>
            <w:tcW w:w="5695" w:type="dxa"/>
          </w:tcPr>
          <w:p w14:paraId="1605E07D" w14:textId="77777777" w:rsidR="00AC1DF1" w:rsidRDefault="00AC1DF1" w:rsidP="00F632D7">
            <w:pPr>
              <w:pStyle w:val="NoSpacing"/>
              <w:rPr>
                <w:rFonts w:ascii="Arial" w:hAnsi="Arial" w:cs="Arial"/>
                <w:sz w:val="24"/>
                <w:szCs w:val="24"/>
              </w:rPr>
            </w:pPr>
          </w:p>
          <w:p w14:paraId="7A81CD89" w14:textId="77777777" w:rsidR="00AC1DF1" w:rsidRDefault="00AC1DF1" w:rsidP="00F632D7">
            <w:pPr>
              <w:pStyle w:val="NoSpacing"/>
              <w:rPr>
                <w:rFonts w:ascii="Arial" w:hAnsi="Arial" w:cs="Arial"/>
                <w:sz w:val="24"/>
                <w:szCs w:val="24"/>
              </w:rPr>
            </w:pPr>
          </w:p>
          <w:p w14:paraId="473CC127" w14:textId="207DC2A3" w:rsidR="006C2553" w:rsidRDefault="006C2553" w:rsidP="00F632D7">
            <w:pPr>
              <w:pStyle w:val="NoSpacing"/>
              <w:rPr>
                <w:rFonts w:ascii="Arial" w:hAnsi="Arial" w:cs="Arial"/>
                <w:sz w:val="24"/>
                <w:szCs w:val="24"/>
              </w:rPr>
            </w:pPr>
            <w:r>
              <w:rPr>
                <w:rFonts w:ascii="Arial" w:hAnsi="Arial" w:cs="Arial"/>
                <w:sz w:val="24"/>
                <w:szCs w:val="24"/>
              </w:rPr>
              <w:t>N/A</w:t>
            </w:r>
          </w:p>
          <w:p w14:paraId="60B6F9F7" w14:textId="77777777" w:rsidR="00AC1DF1" w:rsidRDefault="00AC1DF1" w:rsidP="00F632D7">
            <w:pPr>
              <w:pStyle w:val="NoSpacing"/>
              <w:rPr>
                <w:rFonts w:ascii="Arial" w:hAnsi="Arial" w:cs="Arial"/>
                <w:sz w:val="24"/>
                <w:szCs w:val="24"/>
              </w:rPr>
            </w:pPr>
          </w:p>
          <w:p w14:paraId="66A05E42" w14:textId="77777777" w:rsidR="00AC1DF1" w:rsidRDefault="00AC1DF1" w:rsidP="00F632D7">
            <w:pPr>
              <w:pStyle w:val="NoSpacing"/>
              <w:rPr>
                <w:rFonts w:ascii="Arial" w:hAnsi="Arial" w:cs="Arial"/>
                <w:sz w:val="24"/>
                <w:szCs w:val="24"/>
              </w:rPr>
            </w:pPr>
          </w:p>
          <w:p w14:paraId="314CE88A" w14:textId="77777777" w:rsidR="00AC1DF1" w:rsidRDefault="00AC1DF1" w:rsidP="00F632D7">
            <w:pPr>
              <w:pStyle w:val="NoSpacing"/>
              <w:rPr>
                <w:rFonts w:ascii="Arial" w:hAnsi="Arial" w:cs="Arial"/>
                <w:sz w:val="24"/>
                <w:szCs w:val="24"/>
              </w:rPr>
            </w:pPr>
          </w:p>
          <w:p w14:paraId="6E81B273" w14:textId="77777777" w:rsidR="00AC1DF1" w:rsidRDefault="00AC1DF1" w:rsidP="00F632D7">
            <w:pPr>
              <w:pStyle w:val="NoSpacing"/>
              <w:rPr>
                <w:rFonts w:ascii="Arial" w:hAnsi="Arial" w:cs="Arial"/>
                <w:sz w:val="24"/>
                <w:szCs w:val="24"/>
              </w:rPr>
            </w:pPr>
          </w:p>
        </w:tc>
        <w:tc>
          <w:tcPr>
            <w:tcW w:w="6268" w:type="dxa"/>
          </w:tcPr>
          <w:p w14:paraId="15D3AD86" w14:textId="77777777" w:rsidR="00AC1DF1" w:rsidRDefault="00AC1DF1" w:rsidP="00F632D7">
            <w:pPr>
              <w:pStyle w:val="NoSpacing"/>
              <w:rPr>
                <w:rFonts w:ascii="Arial" w:hAnsi="Arial" w:cs="Arial"/>
                <w:sz w:val="24"/>
                <w:szCs w:val="24"/>
              </w:rPr>
            </w:pPr>
          </w:p>
          <w:p w14:paraId="52A275AA" w14:textId="77777777" w:rsidR="006C2553" w:rsidRDefault="006C2553" w:rsidP="00F632D7">
            <w:pPr>
              <w:pStyle w:val="NoSpacing"/>
              <w:rPr>
                <w:rFonts w:ascii="Arial" w:hAnsi="Arial" w:cs="Arial"/>
                <w:sz w:val="24"/>
                <w:szCs w:val="24"/>
              </w:rPr>
            </w:pPr>
          </w:p>
          <w:p w14:paraId="00A7C816" w14:textId="43FC1583" w:rsidR="006C2553" w:rsidRDefault="006C2553" w:rsidP="00F632D7">
            <w:pPr>
              <w:pStyle w:val="NoSpacing"/>
              <w:rPr>
                <w:rFonts w:ascii="Arial" w:hAnsi="Arial" w:cs="Arial"/>
                <w:sz w:val="24"/>
                <w:szCs w:val="24"/>
              </w:rPr>
            </w:pPr>
            <w:r>
              <w:rPr>
                <w:rFonts w:ascii="Arial" w:hAnsi="Arial" w:cs="Arial"/>
                <w:sz w:val="24"/>
                <w:szCs w:val="24"/>
              </w:rPr>
              <w:t>N/A</w:t>
            </w:r>
          </w:p>
        </w:tc>
      </w:tr>
    </w:tbl>
    <w:p w14:paraId="6BF86392" w14:textId="77777777" w:rsidR="00AC1DF1" w:rsidRPr="00AE37D9" w:rsidRDefault="00AC1DF1" w:rsidP="00AC1DF1">
      <w:pPr>
        <w:pStyle w:val="Heading3"/>
        <w:rPr>
          <w:rFonts w:ascii="Arial" w:hAnsi="Arial" w:cs="Arial"/>
          <w:color w:val="auto"/>
          <w:u w:val="single"/>
        </w:rPr>
      </w:pPr>
      <w:r w:rsidRPr="00AE37D9">
        <w:rPr>
          <w:rFonts w:ascii="Arial" w:hAnsi="Arial" w:cs="Arial"/>
          <w:color w:val="auto"/>
          <w:u w:val="single"/>
        </w:rPr>
        <w:t xml:space="preserve">3.2 – The Proposed Change </w:t>
      </w:r>
    </w:p>
    <w:p w14:paraId="3310DC10" w14:textId="77777777" w:rsidR="00AC1DF1" w:rsidRDefault="00AC1DF1" w:rsidP="00AC1DF1">
      <w:pPr>
        <w:pStyle w:val="NoSpacing"/>
        <w:rPr>
          <w:rFonts w:ascii="Arial" w:hAnsi="Arial" w:cs="Arial"/>
          <w:sz w:val="24"/>
          <w:szCs w:val="24"/>
        </w:rPr>
      </w:pPr>
    </w:p>
    <w:p w14:paraId="28D72DC0" w14:textId="77777777" w:rsidR="00AC1DF1" w:rsidRDefault="00AC1DF1" w:rsidP="00AC1DF1">
      <w:pPr>
        <w:pStyle w:val="NoSpacing"/>
        <w:rPr>
          <w:rFonts w:ascii="Arial" w:hAnsi="Arial" w:cs="Arial"/>
          <w:sz w:val="24"/>
          <w:szCs w:val="24"/>
        </w:rPr>
      </w:pPr>
      <w:r>
        <w:rPr>
          <w:rFonts w:ascii="Arial" w:hAnsi="Arial" w:cs="Arial"/>
          <w:sz w:val="24"/>
          <w:szCs w:val="24"/>
        </w:rPr>
        <w:t xml:space="preserve">Summarise your assessment of the likely or actual impact of the proposed change on each of the groups. If an action is required, this should be recorded in </w:t>
      </w:r>
      <w:r w:rsidRPr="004B4ECC">
        <w:rPr>
          <w:rFonts w:ascii="Arial" w:hAnsi="Arial" w:cs="Arial"/>
          <w:sz w:val="24"/>
          <w:szCs w:val="24"/>
        </w:rPr>
        <w:t>Section</w:t>
      </w:r>
      <w:r>
        <w:rPr>
          <w:rFonts w:ascii="Arial" w:hAnsi="Arial" w:cs="Arial"/>
          <w:sz w:val="24"/>
          <w:szCs w:val="24"/>
        </w:rPr>
        <w:t xml:space="preserve"> 4. </w:t>
      </w:r>
    </w:p>
    <w:p w14:paraId="6202F3B8" w14:textId="77777777" w:rsidR="00AC1DF1" w:rsidRDefault="00AC1DF1" w:rsidP="00AC1DF1">
      <w:pPr>
        <w:pStyle w:val="NoSpacing"/>
        <w:rPr>
          <w:rFonts w:ascii="Arial" w:hAnsi="Arial" w:cs="Arial"/>
          <w:sz w:val="24"/>
          <w:szCs w:val="24"/>
        </w:rPr>
      </w:pPr>
    </w:p>
    <w:tbl>
      <w:tblPr>
        <w:tblStyle w:val="TableGrid"/>
        <w:tblW w:w="13887" w:type="dxa"/>
        <w:tblLayout w:type="fixed"/>
        <w:tblCellMar>
          <w:top w:w="85" w:type="dxa"/>
          <w:bottom w:w="85" w:type="dxa"/>
        </w:tblCellMar>
        <w:tblLook w:val="04A0" w:firstRow="1" w:lastRow="0" w:firstColumn="1" w:lastColumn="0" w:noHBand="0" w:noVBand="1"/>
      </w:tblPr>
      <w:tblGrid>
        <w:gridCol w:w="13887"/>
      </w:tblGrid>
      <w:tr w:rsidR="00AC1DF1" w14:paraId="6779538A" w14:textId="77777777" w:rsidTr="00F632D7">
        <w:trPr>
          <w:trHeight w:val="298"/>
        </w:trPr>
        <w:tc>
          <w:tcPr>
            <w:tcW w:w="13887" w:type="dxa"/>
            <w:shd w:val="clear" w:color="auto" w:fill="BFBFBF" w:themeFill="background1" w:themeFillShade="BF"/>
            <w:vAlign w:val="center"/>
          </w:tcPr>
          <w:p w14:paraId="264CB2EF" w14:textId="77777777" w:rsidR="00AC1DF1" w:rsidRPr="00EE2BDD" w:rsidRDefault="00AC1DF1" w:rsidP="00F632D7">
            <w:pPr>
              <w:pStyle w:val="NoSpacing"/>
              <w:jc w:val="center"/>
              <w:rPr>
                <w:rFonts w:ascii="Arial" w:hAnsi="Arial" w:cs="Arial"/>
                <w:b/>
                <w:bCs/>
                <w:sz w:val="24"/>
                <w:szCs w:val="24"/>
              </w:rPr>
            </w:pPr>
            <w:r w:rsidRPr="00EE2BDD">
              <w:rPr>
                <w:rFonts w:ascii="Arial" w:hAnsi="Arial" w:cs="Arial"/>
                <w:b/>
                <w:bCs/>
                <w:sz w:val="24"/>
                <w:szCs w:val="24"/>
              </w:rPr>
              <w:t xml:space="preserve">Service Users </w:t>
            </w:r>
          </w:p>
        </w:tc>
      </w:tr>
    </w:tbl>
    <w:p w14:paraId="3486B15F" w14:textId="77777777" w:rsidR="00AC1DF1" w:rsidRDefault="00AC1DF1" w:rsidP="00AC1DF1">
      <w:pPr>
        <w:pStyle w:val="NoSpacing"/>
      </w:pPr>
    </w:p>
    <w:tbl>
      <w:tblPr>
        <w:tblStyle w:val="TableGrid"/>
        <w:tblW w:w="13887" w:type="dxa"/>
        <w:tblLayout w:type="fixed"/>
        <w:tblCellMar>
          <w:top w:w="85" w:type="dxa"/>
          <w:bottom w:w="85" w:type="dxa"/>
        </w:tblCellMar>
        <w:tblLook w:val="04A0" w:firstRow="1" w:lastRow="0" w:firstColumn="1" w:lastColumn="0" w:noHBand="0" w:noVBand="1"/>
      </w:tblPr>
      <w:tblGrid>
        <w:gridCol w:w="2683"/>
        <w:gridCol w:w="1140"/>
        <w:gridCol w:w="1134"/>
        <w:gridCol w:w="1275"/>
        <w:gridCol w:w="1134"/>
        <w:gridCol w:w="5245"/>
        <w:gridCol w:w="1276"/>
      </w:tblGrid>
      <w:tr w:rsidR="00AC1DF1" w14:paraId="77B22B8B" w14:textId="77777777" w:rsidTr="7D641832">
        <w:trPr>
          <w:trHeight w:val="1030"/>
        </w:trPr>
        <w:tc>
          <w:tcPr>
            <w:tcW w:w="2683" w:type="dxa"/>
            <w:shd w:val="clear" w:color="auto" w:fill="BFBFBF" w:themeFill="background1" w:themeFillShade="BF"/>
            <w:vAlign w:val="center"/>
          </w:tcPr>
          <w:p w14:paraId="2E4F53FE" w14:textId="77777777" w:rsidR="00AC1DF1" w:rsidRDefault="00AC1DF1" w:rsidP="00F632D7">
            <w:pPr>
              <w:pStyle w:val="NoSpacing"/>
              <w:jc w:val="center"/>
              <w:rPr>
                <w:rFonts w:ascii="Arial" w:hAnsi="Arial" w:cs="Arial"/>
                <w:sz w:val="24"/>
                <w:szCs w:val="24"/>
              </w:rPr>
            </w:pPr>
            <w:r>
              <w:rPr>
                <w:rFonts w:ascii="Arial" w:hAnsi="Arial" w:cs="Arial"/>
                <w:sz w:val="24"/>
                <w:szCs w:val="24"/>
              </w:rPr>
              <w:t xml:space="preserve">Protected Characteristics </w:t>
            </w:r>
          </w:p>
          <w:p w14:paraId="3455FFE1" w14:textId="77777777" w:rsidR="00AC1DF1" w:rsidRDefault="00AC1DF1" w:rsidP="00F632D7">
            <w:pPr>
              <w:pStyle w:val="NoSpacing"/>
              <w:jc w:val="center"/>
              <w:rPr>
                <w:rFonts w:ascii="Arial" w:hAnsi="Arial" w:cs="Arial"/>
                <w:sz w:val="24"/>
                <w:szCs w:val="24"/>
              </w:rPr>
            </w:pPr>
            <w:r>
              <w:rPr>
                <w:rFonts w:ascii="Arial" w:hAnsi="Arial" w:cs="Arial"/>
                <w:sz w:val="24"/>
                <w:szCs w:val="24"/>
              </w:rPr>
              <w:t>/ Additional Groups</w:t>
            </w:r>
          </w:p>
        </w:tc>
        <w:tc>
          <w:tcPr>
            <w:tcW w:w="1140" w:type="dxa"/>
            <w:shd w:val="clear" w:color="auto" w:fill="92D050"/>
            <w:vAlign w:val="center"/>
          </w:tcPr>
          <w:p w14:paraId="624634F3" w14:textId="77777777" w:rsidR="00AC1DF1" w:rsidRDefault="00AC1DF1" w:rsidP="00F632D7">
            <w:pPr>
              <w:pStyle w:val="NoSpacing"/>
              <w:jc w:val="center"/>
              <w:rPr>
                <w:rFonts w:ascii="Arial" w:hAnsi="Arial" w:cs="Arial"/>
                <w:sz w:val="24"/>
                <w:szCs w:val="24"/>
              </w:rPr>
            </w:pPr>
            <w:r>
              <w:rPr>
                <w:rFonts w:ascii="Arial" w:hAnsi="Arial" w:cs="Arial"/>
                <w:sz w:val="24"/>
                <w:szCs w:val="24"/>
              </w:rPr>
              <w:t>Positive Impact</w:t>
            </w:r>
          </w:p>
        </w:tc>
        <w:tc>
          <w:tcPr>
            <w:tcW w:w="1134" w:type="dxa"/>
            <w:shd w:val="clear" w:color="auto" w:fill="FFC000"/>
            <w:vAlign w:val="center"/>
          </w:tcPr>
          <w:p w14:paraId="3A6A42CB" w14:textId="77777777" w:rsidR="00AC1DF1" w:rsidRDefault="00AC1DF1" w:rsidP="00F632D7">
            <w:pPr>
              <w:pStyle w:val="NoSpacing"/>
              <w:jc w:val="center"/>
              <w:rPr>
                <w:rFonts w:ascii="Arial" w:hAnsi="Arial" w:cs="Arial"/>
                <w:sz w:val="24"/>
                <w:szCs w:val="24"/>
              </w:rPr>
            </w:pPr>
            <w:r>
              <w:rPr>
                <w:rFonts w:ascii="Arial" w:hAnsi="Arial" w:cs="Arial"/>
                <w:sz w:val="24"/>
                <w:szCs w:val="24"/>
              </w:rPr>
              <w:t>Neutral Impact</w:t>
            </w:r>
          </w:p>
        </w:tc>
        <w:tc>
          <w:tcPr>
            <w:tcW w:w="1275" w:type="dxa"/>
            <w:shd w:val="clear" w:color="auto" w:fill="FF0000"/>
            <w:vAlign w:val="center"/>
          </w:tcPr>
          <w:p w14:paraId="19912A88" w14:textId="77777777" w:rsidR="00AC1DF1" w:rsidRDefault="00AC1DF1" w:rsidP="00F632D7">
            <w:pPr>
              <w:pStyle w:val="NoSpacing"/>
              <w:jc w:val="center"/>
              <w:rPr>
                <w:rFonts w:ascii="Arial" w:hAnsi="Arial" w:cs="Arial"/>
                <w:sz w:val="24"/>
                <w:szCs w:val="24"/>
              </w:rPr>
            </w:pPr>
            <w:r>
              <w:rPr>
                <w:rFonts w:ascii="Arial" w:hAnsi="Arial" w:cs="Arial"/>
                <w:sz w:val="24"/>
                <w:szCs w:val="24"/>
              </w:rPr>
              <w:t>Negative Impact</w:t>
            </w:r>
          </w:p>
        </w:tc>
        <w:tc>
          <w:tcPr>
            <w:tcW w:w="1134" w:type="dxa"/>
            <w:shd w:val="clear" w:color="auto" w:fill="000000" w:themeFill="text1"/>
            <w:vAlign w:val="center"/>
          </w:tcPr>
          <w:p w14:paraId="71197380" w14:textId="77777777" w:rsidR="00AC1DF1" w:rsidRDefault="00AC1DF1" w:rsidP="00F632D7">
            <w:pPr>
              <w:pStyle w:val="NoSpacing"/>
              <w:jc w:val="center"/>
              <w:rPr>
                <w:rFonts w:ascii="Arial" w:hAnsi="Arial" w:cs="Arial"/>
                <w:sz w:val="24"/>
                <w:szCs w:val="24"/>
              </w:rPr>
            </w:pPr>
            <w:r>
              <w:rPr>
                <w:rFonts w:ascii="Arial" w:hAnsi="Arial" w:cs="Arial"/>
                <w:sz w:val="24"/>
                <w:szCs w:val="24"/>
              </w:rPr>
              <w:t>Not Sure</w:t>
            </w:r>
          </w:p>
        </w:tc>
        <w:tc>
          <w:tcPr>
            <w:tcW w:w="5245" w:type="dxa"/>
            <w:shd w:val="clear" w:color="auto" w:fill="BFBFBF" w:themeFill="background1" w:themeFillShade="BF"/>
            <w:vAlign w:val="center"/>
          </w:tcPr>
          <w:p w14:paraId="7870FC5E" w14:textId="77777777" w:rsidR="00AC1DF1" w:rsidRDefault="00AC1DF1" w:rsidP="00F632D7">
            <w:pPr>
              <w:pStyle w:val="NoSpacing"/>
              <w:jc w:val="center"/>
              <w:rPr>
                <w:rFonts w:ascii="Arial" w:hAnsi="Arial" w:cs="Arial"/>
                <w:sz w:val="24"/>
                <w:szCs w:val="24"/>
              </w:rPr>
            </w:pPr>
            <w:r>
              <w:rPr>
                <w:rFonts w:ascii="Arial" w:hAnsi="Arial" w:cs="Arial"/>
                <w:sz w:val="24"/>
                <w:szCs w:val="24"/>
              </w:rPr>
              <w:t>Summary of Impact</w:t>
            </w:r>
          </w:p>
        </w:tc>
        <w:tc>
          <w:tcPr>
            <w:tcW w:w="1276" w:type="dxa"/>
            <w:shd w:val="clear" w:color="auto" w:fill="BFBFBF" w:themeFill="background1" w:themeFillShade="BF"/>
            <w:vAlign w:val="center"/>
          </w:tcPr>
          <w:p w14:paraId="218EA08E" w14:textId="77777777" w:rsidR="00AC1DF1" w:rsidRDefault="00AC1DF1" w:rsidP="00F632D7">
            <w:pPr>
              <w:pStyle w:val="NoSpacing"/>
              <w:jc w:val="center"/>
              <w:rPr>
                <w:rFonts w:ascii="Arial" w:hAnsi="Arial" w:cs="Arial"/>
                <w:sz w:val="24"/>
                <w:szCs w:val="24"/>
              </w:rPr>
            </w:pPr>
            <w:r>
              <w:rPr>
                <w:rFonts w:ascii="Arial" w:hAnsi="Arial" w:cs="Arial"/>
                <w:sz w:val="24"/>
                <w:szCs w:val="24"/>
              </w:rPr>
              <w:t>Action Required (Y/N)?</w:t>
            </w:r>
          </w:p>
        </w:tc>
      </w:tr>
      <w:tr w:rsidR="00AC1DF1" w14:paraId="3A724552" w14:textId="77777777" w:rsidTr="7D641832">
        <w:tc>
          <w:tcPr>
            <w:tcW w:w="2683" w:type="dxa"/>
            <w:shd w:val="clear" w:color="auto" w:fill="D9D9D9" w:themeFill="background1" w:themeFillShade="D9"/>
            <w:vAlign w:val="center"/>
          </w:tcPr>
          <w:p w14:paraId="093D6A09" w14:textId="77777777" w:rsidR="00AC1DF1" w:rsidRPr="00035AFB" w:rsidRDefault="00AC1DF1" w:rsidP="00F632D7">
            <w:pPr>
              <w:pStyle w:val="NoSpacing"/>
              <w:jc w:val="center"/>
              <w:rPr>
                <w:rFonts w:ascii="Arial" w:hAnsi="Arial" w:cs="Arial"/>
                <w:sz w:val="24"/>
                <w:szCs w:val="24"/>
              </w:rPr>
            </w:pPr>
            <w:r w:rsidRPr="00037B09">
              <w:rPr>
                <w:rFonts w:ascii="Arial" w:hAnsi="Arial" w:cs="Arial"/>
                <w:sz w:val="24"/>
                <w:szCs w:val="24"/>
              </w:rPr>
              <w:t>Age</w:t>
            </w:r>
          </w:p>
        </w:tc>
        <w:tc>
          <w:tcPr>
            <w:tcW w:w="1140" w:type="dxa"/>
            <w:shd w:val="clear" w:color="auto" w:fill="F2F2F2" w:themeFill="background1" w:themeFillShade="F2"/>
            <w:vAlign w:val="center"/>
          </w:tcPr>
          <w:p w14:paraId="14199C89" w14:textId="4807F516" w:rsidR="00AC1DF1" w:rsidRDefault="0080056D"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134" w:type="dxa"/>
            <w:shd w:val="clear" w:color="auto" w:fill="F2F2F2" w:themeFill="background1" w:themeFillShade="F2"/>
            <w:vAlign w:val="center"/>
          </w:tcPr>
          <w:p w14:paraId="3596EF43" w14:textId="77777777" w:rsidR="00AC1DF1" w:rsidRDefault="00AC1DF1"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7A65BFB8"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2C78E2A4" w14:textId="77777777" w:rsidR="00AC1DF1" w:rsidRDefault="00AC1DF1" w:rsidP="00F632D7">
            <w:pPr>
              <w:pStyle w:val="NoSpacing"/>
              <w:jc w:val="center"/>
              <w:rPr>
                <w:rFonts w:ascii="Arial" w:hAnsi="Arial" w:cs="Arial"/>
                <w:sz w:val="24"/>
                <w:szCs w:val="24"/>
              </w:rPr>
            </w:pPr>
          </w:p>
        </w:tc>
        <w:tc>
          <w:tcPr>
            <w:tcW w:w="5245" w:type="dxa"/>
            <w:shd w:val="clear" w:color="auto" w:fill="auto"/>
            <w:vAlign w:val="center"/>
          </w:tcPr>
          <w:p w14:paraId="4670DDCA" w14:textId="69A99CC0" w:rsidR="0080056D" w:rsidRDefault="2A8BB99C" w:rsidP="0080056D">
            <w:pPr>
              <w:spacing w:before="120"/>
            </w:pPr>
            <w:r>
              <w:t xml:space="preserve">If agreed following consultation the proposal will enable to creation of an all through primary </w:t>
            </w:r>
            <w:r>
              <w:lastRenderedPageBreak/>
              <w:t xml:space="preserve">school </w:t>
            </w:r>
            <w:proofErr w:type="gramStart"/>
            <w:r>
              <w:t>in order to</w:t>
            </w:r>
            <w:proofErr w:type="gramEnd"/>
            <w:r>
              <w:t xml:space="preserve"> provide greater continuity for pupils and curriculum flexibility and deliver value for money. A coming together of the two schools will ensure that both settings are well placed to provide</w:t>
            </w:r>
            <w:r w:rsidR="00527C35">
              <w:t xml:space="preserve"> and underpinned by a single governing body, </w:t>
            </w:r>
            <w:r>
              <w:t xml:space="preserve">the </w:t>
            </w:r>
            <w:proofErr w:type="gramStart"/>
            <w:r>
              <w:t>high quality</w:t>
            </w:r>
            <w:proofErr w:type="gramEnd"/>
            <w:r>
              <w:t xml:space="preserve"> education which we aspire for children and families in Gloucestershire. </w:t>
            </w:r>
          </w:p>
          <w:p w14:paraId="48E66F9E" w14:textId="77777777" w:rsidR="00511FD6" w:rsidRDefault="00511FD6" w:rsidP="0080056D">
            <w:pPr>
              <w:spacing w:before="120"/>
            </w:pPr>
          </w:p>
          <w:p w14:paraId="104B1316" w14:textId="6BC261A0" w:rsidR="00511FD6" w:rsidRPr="00F5069A" w:rsidRDefault="00511FD6" w:rsidP="0080056D">
            <w:pPr>
              <w:spacing w:before="120"/>
            </w:pPr>
            <w:r>
              <w:t>Parents building strong links with a single school throughout their child’s primary education.  Also</w:t>
            </w:r>
            <w:r w:rsidR="00B4766C">
              <w:t>,</w:t>
            </w:r>
            <w:r>
              <w:t xml:space="preserve"> the removal of the application for Year 3 places.</w:t>
            </w:r>
          </w:p>
          <w:p w14:paraId="349B7D87" w14:textId="72F970E9" w:rsidR="00AC1DF1" w:rsidRDefault="00AC1DF1" w:rsidP="00F632D7">
            <w:pPr>
              <w:pStyle w:val="NoSpacing"/>
              <w:rPr>
                <w:rFonts w:ascii="Arial" w:hAnsi="Arial" w:cs="Arial"/>
                <w:sz w:val="24"/>
                <w:szCs w:val="24"/>
              </w:rPr>
            </w:pPr>
          </w:p>
        </w:tc>
        <w:tc>
          <w:tcPr>
            <w:tcW w:w="1276" w:type="dxa"/>
            <w:shd w:val="clear" w:color="auto" w:fill="auto"/>
            <w:vAlign w:val="center"/>
          </w:tcPr>
          <w:p w14:paraId="4C2B769D" w14:textId="77777777" w:rsidR="00AC1DF1" w:rsidRDefault="00AC1DF1" w:rsidP="00F632D7">
            <w:pPr>
              <w:pStyle w:val="NoSpacing"/>
              <w:jc w:val="center"/>
              <w:rPr>
                <w:rFonts w:ascii="Arial" w:hAnsi="Arial" w:cs="Arial"/>
                <w:sz w:val="24"/>
                <w:szCs w:val="24"/>
              </w:rPr>
            </w:pPr>
          </w:p>
        </w:tc>
      </w:tr>
      <w:tr w:rsidR="00125CC8" w14:paraId="2144BA2C" w14:textId="77777777" w:rsidTr="7D641832">
        <w:tc>
          <w:tcPr>
            <w:tcW w:w="2683" w:type="dxa"/>
            <w:shd w:val="clear" w:color="auto" w:fill="D9D9D9" w:themeFill="background1" w:themeFillShade="D9"/>
            <w:vAlign w:val="center"/>
          </w:tcPr>
          <w:p w14:paraId="35B7BC44" w14:textId="427148FF" w:rsidR="00125CC8" w:rsidRPr="00037B09" w:rsidRDefault="00125CC8" w:rsidP="00F632D7">
            <w:pPr>
              <w:pStyle w:val="NoSpacing"/>
              <w:jc w:val="center"/>
              <w:rPr>
                <w:rFonts w:ascii="Arial" w:hAnsi="Arial" w:cs="Arial"/>
                <w:sz w:val="24"/>
                <w:szCs w:val="24"/>
              </w:rPr>
            </w:pPr>
            <w:r w:rsidRPr="00037B09">
              <w:rPr>
                <w:rFonts w:ascii="Arial" w:hAnsi="Arial" w:cs="Arial"/>
                <w:sz w:val="24"/>
                <w:szCs w:val="24"/>
              </w:rPr>
              <w:t>Disability</w:t>
            </w:r>
          </w:p>
        </w:tc>
        <w:tc>
          <w:tcPr>
            <w:tcW w:w="1140" w:type="dxa"/>
            <w:shd w:val="clear" w:color="auto" w:fill="F2F2F2" w:themeFill="background1" w:themeFillShade="F2"/>
            <w:vAlign w:val="center"/>
          </w:tcPr>
          <w:p w14:paraId="64BE55A4" w14:textId="53C151FA" w:rsidR="00125CC8" w:rsidRDefault="00125CC8" w:rsidP="00F632D7">
            <w:pPr>
              <w:pStyle w:val="NoSpacing"/>
              <w:jc w:val="center"/>
              <w:rPr>
                <w:rStyle w:val="normaltextrun"/>
                <w:rFonts w:ascii="Wingdings" w:hAnsi="Wingdings"/>
                <w:color w:val="000000"/>
                <w:shd w:val="clear" w:color="auto" w:fill="FFFFFF"/>
              </w:rPr>
            </w:pPr>
            <w:r>
              <w:rPr>
                <w:rStyle w:val="normaltextrun"/>
                <w:rFonts w:ascii="Wingdings" w:hAnsi="Wingdings"/>
                <w:color w:val="000000"/>
                <w:shd w:val="clear" w:color="auto" w:fill="FFFFFF"/>
              </w:rPr>
              <w:t>ü</w:t>
            </w:r>
          </w:p>
        </w:tc>
        <w:tc>
          <w:tcPr>
            <w:tcW w:w="1134" w:type="dxa"/>
            <w:shd w:val="clear" w:color="auto" w:fill="F2F2F2" w:themeFill="background1" w:themeFillShade="F2"/>
            <w:vAlign w:val="center"/>
          </w:tcPr>
          <w:p w14:paraId="74E865B8" w14:textId="77777777" w:rsidR="00125CC8" w:rsidRDefault="00125CC8"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12932853" w14:textId="77777777" w:rsidR="00125CC8" w:rsidRDefault="00125CC8"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27EC1F5" w14:textId="77777777" w:rsidR="00125CC8" w:rsidRDefault="00125CC8" w:rsidP="00F632D7">
            <w:pPr>
              <w:pStyle w:val="NoSpacing"/>
              <w:jc w:val="center"/>
              <w:rPr>
                <w:rFonts w:ascii="Arial" w:hAnsi="Arial" w:cs="Arial"/>
                <w:sz w:val="24"/>
                <w:szCs w:val="24"/>
              </w:rPr>
            </w:pPr>
          </w:p>
        </w:tc>
        <w:tc>
          <w:tcPr>
            <w:tcW w:w="5245" w:type="dxa"/>
            <w:shd w:val="clear" w:color="auto" w:fill="auto"/>
            <w:vAlign w:val="center"/>
          </w:tcPr>
          <w:p w14:paraId="43E3AA9F" w14:textId="03212B74" w:rsidR="00125CC8" w:rsidRDefault="1A4900E8" w:rsidP="00F632D7">
            <w:pPr>
              <w:pStyle w:val="NoSpacing"/>
              <w:rPr>
                <w:rFonts w:ascii="Arial" w:hAnsi="Arial" w:cs="Arial"/>
                <w:sz w:val="24"/>
                <w:szCs w:val="24"/>
              </w:rPr>
            </w:pPr>
            <w:r w:rsidRPr="7D641832">
              <w:rPr>
                <w:rFonts w:ascii="Arial" w:hAnsi="Arial" w:cs="Arial"/>
                <w:sz w:val="24"/>
                <w:szCs w:val="24"/>
              </w:rPr>
              <w:t>If agreed the proposal will strengthen the existing robust and clear processes for identifying pupils with special education needs and/or disabilities as referred to the in the Ofsted report</w:t>
            </w:r>
            <w:r w:rsidR="4374D11D" w:rsidRPr="7D641832">
              <w:rPr>
                <w:rFonts w:ascii="Arial" w:hAnsi="Arial" w:cs="Arial"/>
                <w:sz w:val="24"/>
                <w:szCs w:val="24"/>
              </w:rPr>
              <w:t xml:space="preserve"> for Coalway</w:t>
            </w:r>
            <w:r w:rsidR="23F71FB1" w:rsidRPr="7D641832">
              <w:rPr>
                <w:rFonts w:ascii="Arial" w:hAnsi="Arial" w:cs="Arial"/>
                <w:sz w:val="24"/>
                <w:szCs w:val="24"/>
              </w:rPr>
              <w:t xml:space="preserve"> Community</w:t>
            </w:r>
            <w:r w:rsidR="4374D11D" w:rsidRPr="7D641832">
              <w:rPr>
                <w:rFonts w:ascii="Arial" w:hAnsi="Arial" w:cs="Arial"/>
                <w:sz w:val="24"/>
                <w:szCs w:val="24"/>
              </w:rPr>
              <w:t xml:space="preserve"> Infant School</w:t>
            </w:r>
            <w:r w:rsidR="24F8B66F" w:rsidRPr="7D641832">
              <w:rPr>
                <w:rFonts w:ascii="Arial" w:hAnsi="Arial" w:cs="Arial"/>
                <w:sz w:val="24"/>
                <w:szCs w:val="24"/>
              </w:rPr>
              <w:t xml:space="preserve"> and help to overcome the chal</w:t>
            </w:r>
            <w:r w:rsidR="65B503A3" w:rsidRPr="7D641832">
              <w:rPr>
                <w:rFonts w:ascii="Arial" w:hAnsi="Arial" w:cs="Arial"/>
                <w:sz w:val="24"/>
                <w:szCs w:val="24"/>
              </w:rPr>
              <w:t>l</w:t>
            </w:r>
            <w:r w:rsidR="24F8B66F" w:rsidRPr="7D641832">
              <w:rPr>
                <w:rFonts w:ascii="Arial" w:hAnsi="Arial" w:cs="Arial"/>
                <w:sz w:val="24"/>
                <w:szCs w:val="24"/>
              </w:rPr>
              <w:t>enges tha</w:t>
            </w:r>
            <w:r w:rsidR="65B503A3" w:rsidRPr="7D641832">
              <w:rPr>
                <w:rFonts w:ascii="Arial" w:hAnsi="Arial" w:cs="Arial"/>
                <w:sz w:val="24"/>
                <w:szCs w:val="24"/>
              </w:rPr>
              <w:t>t</w:t>
            </w:r>
            <w:r w:rsidR="24F8B66F" w:rsidRPr="7D641832">
              <w:rPr>
                <w:rFonts w:ascii="Arial" w:hAnsi="Arial" w:cs="Arial"/>
                <w:sz w:val="24"/>
                <w:szCs w:val="24"/>
              </w:rPr>
              <w:t xml:space="preserve"> children with SEND can sometimes face when transferring from one setting to another.</w:t>
            </w:r>
          </w:p>
        </w:tc>
        <w:tc>
          <w:tcPr>
            <w:tcW w:w="1276" w:type="dxa"/>
            <w:shd w:val="clear" w:color="auto" w:fill="auto"/>
            <w:vAlign w:val="center"/>
          </w:tcPr>
          <w:p w14:paraId="10156EB4" w14:textId="77777777" w:rsidR="00125CC8" w:rsidRDefault="00125CC8" w:rsidP="00F632D7">
            <w:pPr>
              <w:pStyle w:val="NoSpacing"/>
              <w:jc w:val="center"/>
              <w:rPr>
                <w:rFonts w:ascii="Arial" w:hAnsi="Arial" w:cs="Arial"/>
                <w:sz w:val="24"/>
                <w:szCs w:val="24"/>
              </w:rPr>
            </w:pPr>
          </w:p>
        </w:tc>
      </w:tr>
      <w:tr w:rsidR="0080056D" w14:paraId="195E96A6" w14:textId="77777777" w:rsidTr="7D641832">
        <w:tc>
          <w:tcPr>
            <w:tcW w:w="2683" w:type="dxa"/>
            <w:shd w:val="clear" w:color="auto" w:fill="D9D9D9" w:themeFill="background1" w:themeFillShade="D9"/>
            <w:vAlign w:val="center"/>
          </w:tcPr>
          <w:p w14:paraId="54B2B903" w14:textId="77777777" w:rsidR="0080056D" w:rsidRPr="00035AFB" w:rsidRDefault="0080056D" w:rsidP="00F632D7">
            <w:pPr>
              <w:pStyle w:val="NoSpacing"/>
              <w:jc w:val="center"/>
              <w:rPr>
                <w:rFonts w:ascii="Arial" w:hAnsi="Arial" w:cs="Arial"/>
                <w:sz w:val="24"/>
                <w:szCs w:val="24"/>
              </w:rPr>
            </w:pPr>
            <w:r w:rsidRPr="00037B09">
              <w:rPr>
                <w:rFonts w:ascii="Arial" w:hAnsi="Arial" w:cs="Arial"/>
                <w:sz w:val="24"/>
                <w:szCs w:val="24"/>
              </w:rPr>
              <w:t>Sex</w:t>
            </w:r>
          </w:p>
        </w:tc>
        <w:tc>
          <w:tcPr>
            <w:tcW w:w="1140" w:type="dxa"/>
            <w:shd w:val="clear" w:color="auto" w:fill="F2F2F2" w:themeFill="background1" w:themeFillShade="F2"/>
            <w:vAlign w:val="center"/>
          </w:tcPr>
          <w:p w14:paraId="67707B1C" w14:textId="5292FC18"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12FC4E6" w14:textId="6BDE1243"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00A1A2B2"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3EB32CC" w14:textId="77777777" w:rsidR="0080056D" w:rsidRDefault="0080056D" w:rsidP="00F632D7">
            <w:pPr>
              <w:pStyle w:val="NoSpacing"/>
              <w:jc w:val="center"/>
              <w:rPr>
                <w:rFonts w:ascii="Arial" w:hAnsi="Arial" w:cs="Arial"/>
                <w:sz w:val="24"/>
                <w:szCs w:val="24"/>
              </w:rPr>
            </w:pPr>
          </w:p>
        </w:tc>
        <w:tc>
          <w:tcPr>
            <w:tcW w:w="5245" w:type="dxa"/>
            <w:vMerge w:val="restart"/>
            <w:shd w:val="clear" w:color="auto" w:fill="auto"/>
            <w:vAlign w:val="center"/>
          </w:tcPr>
          <w:p w14:paraId="0108956E" w14:textId="527EB6E2" w:rsidR="0080056D" w:rsidRDefault="00125CC8" w:rsidP="00F632D7">
            <w:pPr>
              <w:pStyle w:val="NoSpacing"/>
              <w:rPr>
                <w:rFonts w:ascii="Arial" w:hAnsi="Arial" w:cs="Arial"/>
                <w:sz w:val="24"/>
                <w:szCs w:val="24"/>
              </w:rPr>
            </w:pPr>
            <w:r>
              <w:rPr>
                <w:rFonts w:ascii="Arial" w:hAnsi="Arial" w:cs="Arial"/>
                <w:sz w:val="24"/>
                <w:szCs w:val="24"/>
              </w:rPr>
              <w:t>Based on our initial assessment there is no identified significant impact.</w:t>
            </w:r>
            <w:r w:rsidR="004318D4">
              <w:rPr>
                <w:rFonts w:ascii="Arial" w:hAnsi="Arial" w:cs="Arial"/>
                <w:sz w:val="24"/>
                <w:szCs w:val="24"/>
              </w:rPr>
              <w:t xml:space="preserve"> We will be expecting the school to have clear policies and practices in place to actively seek to overcome any barriers for the protected groups.</w:t>
            </w:r>
          </w:p>
        </w:tc>
        <w:tc>
          <w:tcPr>
            <w:tcW w:w="1276" w:type="dxa"/>
            <w:shd w:val="clear" w:color="auto" w:fill="auto"/>
            <w:vAlign w:val="center"/>
          </w:tcPr>
          <w:p w14:paraId="41594952" w14:textId="77777777" w:rsidR="0080056D" w:rsidRDefault="0080056D" w:rsidP="00F632D7">
            <w:pPr>
              <w:pStyle w:val="NoSpacing"/>
              <w:jc w:val="center"/>
              <w:rPr>
                <w:rFonts w:ascii="Arial" w:hAnsi="Arial" w:cs="Arial"/>
                <w:sz w:val="24"/>
                <w:szCs w:val="24"/>
              </w:rPr>
            </w:pPr>
          </w:p>
        </w:tc>
      </w:tr>
      <w:tr w:rsidR="0080056D" w14:paraId="6520532C" w14:textId="77777777" w:rsidTr="7D641832">
        <w:tc>
          <w:tcPr>
            <w:tcW w:w="2683" w:type="dxa"/>
            <w:shd w:val="clear" w:color="auto" w:fill="D9D9D9" w:themeFill="background1" w:themeFillShade="D9"/>
            <w:vAlign w:val="center"/>
          </w:tcPr>
          <w:p w14:paraId="5CC624A9" w14:textId="77777777" w:rsidR="0080056D" w:rsidRPr="00035AFB" w:rsidRDefault="0080056D" w:rsidP="00F632D7">
            <w:pPr>
              <w:pStyle w:val="NoSpacing"/>
              <w:jc w:val="center"/>
              <w:rPr>
                <w:rFonts w:ascii="Arial" w:hAnsi="Arial" w:cs="Arial"/>
                <w:sz w:val="24"/>
                <w:szCs w:val="24"/>
              </w:rPr>
            </w:pPr>
            <w:r w:rsidRPr="00037B09">
              <w:rPr>
                <w:rFonts w:ascii="Arial" w:hAnsi="Arial" w:cs="Arial"/>
                <w:sz w:val="24"/>
                <w:szCs w:val="24"/>
              </w:rPr>
              <w:t>Race</w:t>
            </w:r>
          </w:p>
        </w:tc>
        <w:tc>
          <w:tcPr>
            <w:tcW w:w="1140" w:type="dxa"/>
            <w:shd w:val="clear" w:color="auto" w:fill="F2F2F2" w:themeFill="background1" w:themeFillShade="F2"/>
            <w:vAlign w:val="center"/>
          </w:tcPr>
          <w:p w14:paraId="387956BD" w14:textId="795EAFFC"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2201675B" w14:textId="416F839C"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2AE6C79B"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2844BF7" w14:textId="77777777" w:rsidR="0080056D" w:rsidRDefault="0080056D" w:rsidP="00F632D7">
            <w:pPr>
              <w:pStyle w:val="NoSpacing"/>
              <w:jc w:val="center"/>
              <w:rPr>
                <w:rFonts w:ascii="Arial" w:hAnsi="Arial" w:cs="Arial"/>
                <w:sz w:val="24"/>
                <w:szCs w:val="24"/>
              </w:rPr>
            </w:pPr>
          </w:p>
        </w:tc>
        <w:tc>
          <w:tcPr>
            <w:tcW w:w="5245" w:type="dxa"/>
            <w:vMerge/>
            <w:vAlign w:val="center"/>
          </w:tcPr>
          <w:p w14:paraId="58632795"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6EF26BD9" w14:textId="77777777" w:rsidR="0080056D" w:rsidRDefault="0080056D" w:rsidP="00F632D7">
            <w:pPr>
              <w:pStyle w:val="NoSpacing"/>
              <w:jc w:val="center"/>
              <w:rPr>
                <w:rFonts w:ascii="Arial" w:hAnsi="Arial" w:cs="Arial"/>
                <w:sz w:val="24"/>
                <w:szCs w:val="24"/>
              </w:rPr>
            </w:pPr>
          </w:p>
        </w:tc>
      </w:tr>
      <w:tr w:rsidR="0080056D" w14:paraId="66716729" w14:textId="77777777" w:rsidTr="7D641832">
        <w:tc>
          <w:tcPr>
            <w:tcW w:w="2683" w:type="dxa"/>
            <w:shd w:val="clear" w:color="auto" w:fill="D9D9D9" w:themeFill="background1" w:themeFillShade="D9"/>
          </w:tcPr>
          <w:p w14:paraId="2423BC31" w14:textId="77777777" w:rsidR="0080056D" w:rsidRPr="00035AFB" w:rsidRDefault="0080056D" w:rsidP="00F632D7">
            <w:pPr>
              <w:pStyle w:val="NoSpacing"/>
              <w:jc w:val="center"/>
              <w:rPr>
                <w:rFonts w:ascii="Arial" w:hAnsi="Arial" w:cs="Arial"/>
                <w:sz w:val="24"/>
                <w:szCs w:val="24"/>
              </w:rPr>
            </w:pPr>
            <w:r w:rsidRPr="00037B09">
              <w:rPr>
                <w:rFonts w:ascii="Arial" w:hAnsi="Arial" w:cs="Arial"/>
                <w:sz w:val="24"/>
                <w:szCs w:val="24"/>
              </w:rPr>
              <w:t>Gender reassignment</w:t>
            </w:r>
          </w:p>
        </w:tc>
        <w:tc>
          <w:tcPr>
            <w:tcW w:w="1140" w:type="dxa"/>
            <w:shd w:val="clear" w:color="auto" w:fill="F2F2F2" w:themeFill="background1" w:themeFillShade="F2"/>
            <w:vAlign w:val="center"/>
          </w:tcPr>
          <w:p w14:paraId="09F76B49" w14:textId="40925434"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3DB8DEF" w14:textId="6E18C778"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48E0EF6D"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84E0E1F" w14:textId="77777777" w:rsidR="0080056D" w:rsidRDefault="0080056D" w:rsidP="00F632D7">
            <w:pPr>
              <w:pStyle w:val="NoSpacing"/>
              <w:jc w:val="center"/>
              <w:rPr>
                <w:rFonts w:ascii="Arial" w:hAnsi="Arial" w:cs="Arial"/>
                <w:sz w:val="24"/>
                <w:szCs w:val="24"/>
              </w:rPr>
            </w:pPr>
          </w:p>
        </w:tc>
        <w:tc>
          <w:tcPr>
            <w:tcW w:w="5245" w:type="dxa"/>
            <w:vMerge/>
            <w:vAlign w:val="center"/>
          </w:tcPr>
          <w:p w14:paraId="6580C02F"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1759ADE8" w14:textId="77777777" w:rsidR="0080056D" w:rsidRDefault="0080056D" w:rsidP="00F632D7">
            <w:pPr>
              <w:pStyle w:val="NoSpacing"/>
              <w:jc w:val="center"/>
              <w:rPr>
                <w:rFonts w:ascii="Arial" w:hAnsi="Arial" w:cs="Arial"/>
                <w:sz w:val="24"/>
                <w:szCs w:val="24"/>
              </w:rPr>
            </w:pPr>
          </w:p>
        </w:tc>
      </w:tr>
      <w:tr w:rsidR="0080056D" w14:paraId="7D64A3FB" w14:textId="77777777" w:rsidTr="7D641832">
        <w:tc>
          <w:tcPr>
            <w:tcW w:w="2683" w:type="dxa"/>
            <w:shd w:val="clear" w:color="auto" w:fill="D9D9D9" w:themeFill="background1" w:themeFillShade="D9"/>
          </w:tcPr>
          <w:p w14:paraId="278F6D7B" w14:textId="77777777" w:rsidR="0080056D" w:rsidRPr="00035AFB" w:rsidRDefault="0080056D" w:rsidP="00F632D7">
            <w:pPr>
              <w:pStyle w:val="NoSpacing"/>
              <w:jc w:val="center"/>
              <w:rPr>
                <w:rFonts w:ascii="Arial" w:hAnsi="Arial" w:cs="Arial"/>
                <w:sz w:val="24"/>
                <w:szCs w:val="24"/>
              </w:rPr>
            </w:pPr>
            <w:r w:rsidRPr="00037B09">
              <w:rPr>
                <w:rFonts w:ascii="Arial" w:hAnsi="Arial" w:cs="Arial"/>
                <w:sz w:val="24"/>
                <w:szCs w:val="24"/>
              </w:rPr>
              <w:t>Pregnancy &amp; maternity</w:t>
            </w:r>
          </w:p>
        </w:tc>
        <w:tc>
          <w:tcPr>
            <w:tcW w:w="1140" w:type="dxa"/>
            <w:shd w:val="clear" w:color="auto" w:fill="F2F2F2" w:themeFill="background1" w:themeFillShade="F2"/>
            <w:vAlign w:val="center"/>
          </w:tcPr>
          <w:p w14:paraId="4467DC81" w14:textId="48B519E5"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F830C04" w14:textId="47A93197"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4170D669"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20DE55A2" w14:textId="77777777" w:rsidR="0080056D" w:rsidRDefault="0080056D" w:rsidP="00F632D7">
            <w:pPr>
              <w:pStyle w:val="NoSpacing"/>
              <w:jc w:val="center"/>
              <w:rPr>
                <w:rFonts w:ascii="Arial" w:hAnsi="Arial" w:cs="Arial"/>
                <w:sz w:val="24"/>
                <w:szCs w:val="24"/>
              </w:rPr>
            </w:pPr>
          </w:p>
        </w:tc>
        <w:tc>
          <w:tcPr>
            <w:tcW w:w="5245" w:type="dxa"/>
            <w:vMerge/>
            <w:vAlign w:val="center"/>
          </w:tcPr>
          <w:p w14:paraId="0C87F961"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5776A354" w14:textId="77777777" w:rsidR="0080056D" w:rsidRDefault="0080056D" w:rsidP="00F632D7">
            <w:pPr>
              <w:pStyle w:val="NoSpacing"/>
              <w:jc w:val="center"/>
              <w:rPr>
                <w:rFonts w:ascii="Arial" w:hAnsi="Arial" w:cs="Arial"/>
                <w:sz w:val="24"/>
                <w:szCs w:val="24"/>
              </w:rPr>
            </w:pPr>
          </w:p>
        </w:tc>
      </w:tr>
      <w:tr w:rsidR="0080056D" w14:paraId="1DF03EE7" w14:textId="77777777" w:rsidTr="7D641832">
        <w:tc>
          <w:tcPr>
            <w:tcW w:w="2683" w:type="dxa"/>
            <w:shd w:val="clear" w:color="auto" w:fill="D9D9D9" w:themeFill="background1" w:themeFillShade="D9"/>
          </w:tcPr>
          <w:p w14:paraId="18F3C58E" w14:textId="77777777" w:rsidR="0080056D" w:rsidRPr="00035AFB" w:rsidRDefault="0080056D" w:rsidP="00F632D7">
            <w:pPr>
              <w:pStyle w:val="NoSpacing"/>
              <w:jc w:val="center"/>
              <w:rPr>
                <w:rFonts w:ascii="Arial" w:hAnsi="Arial" w:cs="Arial"/>
                <w:sz w:val="24"/>
                <w:szCs w:val="24"/>
              </w:rPr>
            </w:pPr>
            <w:r w:rsidRPr="00037B09">
              <w:rPr>
                <w:rFonts w:ascii="Arial" w:hAnsi="Arial" w:cs="Arial"/>
                <w:sz w:val="24"/>
                <w:szCs w:val="24"/>
              </w:rPr>
              <w:t>Religion and/or belief</w:t>
            </w:r>
          </w:p>
        </w:tc>
        <w:tc>
          <w:tcPr>
            <w:tcW w:w="1140" w:type="dxa"/>
            <w:shd w:val="clear" w:color="auto" w:fill="F2F2F2" w:themeFill="background1" w:themeFillShade="F2"/>
            <w:vAlign w:val="center"/>
          </w:tcPr>
          <w:p w14:paraId="5AEE8551" w14:textId="66AF3936"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B7D5F21" w14:textId="40E05661"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63B71B46"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29E45AB" w14:textId="77777777" w:rsidR="0080056D" w:rsidRDefault="0080056D" w:rsidP="00F632D7">
            <w:pPr>
              <w:pStyle w:val="NoSpacing"/>
              <w:jc w:val="center"/>
              <w:rPr>
                <w:rFonts w:ascii="Arial" w:hAnsi="Arial" w:cs="Arial"/>
                <w:sz w:val="24"/>
                <w:szCs w:val="24"/>
              </w:rPr>
            </w:pPr>
          </w:p>
        </w:tc>
        <w:tc>
          <w:tcPr>
            <w:tcW w:w="5245" w:type="dxa"/>
            <w:vMerge/>
            <w:vAlign w:val="center"/>
          </w:tcPr>
          <w:p w14:paraId="0CE3608E"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09FBDA3E" w14:textId="77777777" w:rsidR="0080056D" w:rsidRDefault="0080056D" w:rsidP="00F632D7">
            <w:pPr>
              <w:pStyle w:val="NoSpacing"/>
              <w:jc w:val="center"/>
              <w:rPr>
                <w:rFonts w:ascii="Arial" w:hAnsi="Arial" w:cs="Arial"/>
                <w:sz w:val="24"/>
                <w:szCs w:val="24"/>
              </w:rPr>
            </w:pPr>
          </w:p>
        </w:tc>
      </w:tr>
      <w:tr w:rsidR="0080056D" w14:paraId="372691A3" w14:textId="77777777" w:rsidTr="7D641832">
        <w:tc>
          <w:tcPr>
            <w:tcW w:w="2683" w:type="dxa"/>
            <w:tcBorders>
              <w:bottom w:val="single" w:sz="4" w:space="0" w:color="auto"/>
            </w:tcBorders>
            <w:shd w:val="clear" w:color="auto" w:fill="D9D9D9" w:themeFill="background1" w:themeFillShade="D9"/>
          </w:tcPr>
          <w:p w14:paraId="24A9EBF4" w14:textId="77777777" w:rsidR="0080056D" w:rsidRPr="00035AFB" w:rsidRDefault="0080056D" w:rsidP="00F632D7">
            <w:pPr>
              <w:pStyle w:val="NoSpacing"/>
              <w:jc w:val="center"/>
              <w:rPr>
                <w:rFonts w:ascii="Arial" w:hAnsi="Arial" w:cs="Arial"/>
                <w:sz w:val="24"/>
                <w:szCs w:val="24"/>
              </w:rPr>
            </w:pPr>
            <w:r w:rsidRPr="00037B09">
              <w:rPr>
                <w:rFonts w:ascii="Arial" w:hAnsi="Arial" w:cs="Arial"/>
                <w:sz w:val="24"/>
                <w:szCs w:val="24"/>
              </w:rPr>
              <w:lastRenderedPageBreak/>
              <w:t>Sexual orientation</w:t>
            </w:r>
          </w:p>
        </w:tc>
        <w:tc>
          <w:tcPr>
            <w:tcW w:w="1140" w:type="dxa"/>
            <w:tcBorders>
              <w:bottom w:val="single" w:sz="4" w:space="0" w:color="auto"/>
            </w:tcBorders>
            <w:shd w:val="clear" w:color="auto" w:fill="F2F2F2" w:themeFill="background1" w:themeFillShade="F2"/>
            <w:vAlign w:val="center"/>
          </w:tcPr>
          <w:p w14:paraId="25CDBFE4" w14:textId="5604C885" w:rsidR="0080056D" w:rsidRDefault="0080056D" w:rsidP="00F632D7">
            <w:pPr>
              <w:pStyle w:val="NoSpacing"/>
              <w:jc w:val="center"/>
              <w:rPr>
                <w:rFonts w:ascii="Arial" w:hAnsi="Arial" w:cs="Arial"/>
                <w:sz w:val="24"/>
                <w:szCs w:val="24"/>
              </w:rPr>
            </w:pPr>
          </w:p>
        </w:tc>
        <w:tc>
          <w:tcPr>
            <w:tcW w:w="1134" w:type="dxa"/>
            <w:tcBorders>
              <w:bottom w:val="single" w:sz="4" w:space="0" w:color="auto"/>
            </w:tcBorders>
            <w:shd w:val="clear" w:color="auto" w:fill="F2F2F2" w:themeFill="background1" w:themeFillShade="F2"/>
            <w:vAlign w:val="center"/>
          </w:tcPr>
          <w:p w14:paraId="614755E8" w14:textId="6B32B058"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tcBorders>
              <w:bottom w:val="single" w:sz="4" w:space="0" w:color="auto"/>
            </w:tcBorders>
            <w:shd w:val="clear" w:color="auto" w:fill="F2F2F2" w:themeFill="background1" w:themeFillShade="F2"/>
            <w:vAlign w:val="center"/>
          </w:tcPr>
          <w:p w14:paraId="08B79B72" w14:textId="77777777" w:rsidR="0080056D" w:rsidRDefault="0080056D" w:rsidP="00F632D7">
            <w:pPr>
              <w:pStyle w:val="NoSpacing"/>
              <w:jc w:val="center"/>
              <w:rPr>
                <w:rFonts w:ascii="Arial" w:hAnsi="Arial" w:cs="Arial"/>
                <w:sz w:val="24"/>
                <w:szCs w:val="24"/>
              </w:rPr>
            </w:pPr>
          </w:p>
        </w:tc>
        <w:tc>
          <w:tcPr>
            <w:tcW w:w="1134" w:type="dxa"/>
            <w:tcBorders>
              <w:bottom w:val="single" w:sz="4" w:space="0" w:color="auto"/>
            </w:tcBorders>
            <w:shd w:val="clear" w:color="auto" w:fill="F2F2F2" w:themeFill="background1" w:themeFillShade="F2"/>
            <w:vAlign w:val="center"/>
          </w:tcPr>
          <w:p w14:paraId="06D3290D" w14:textId="77777777" w:rsidR="0080056D" w:rsidRDefault="0080056D" w:rsidP="00F632D7">
            <w:pPr>
              <w:pStyle w:val="NoSpacing"/>
              <w:jc w:val="center"/>
              <w:rPr>
                <w:rFonts w:ascii="Arial" w:hAnsi="Arial" w:cs="Arial"/>
                <w:sz w:val="24"/>
                <w:szCs w:val="24"/>
              </w:rPr>
            </w:pPr>
          </w:p>
        </w:tc>
        <w:tc>
          <w:tcPr>
            <w:tcW w:w="5245" w:type="dxa"/>
            <w:vMerge/>
            <w:vAlign w:val="center"/>
          </w:tcPr>
          <w:p w14:paraId="6DDA99E2" w14:textId="77777777" w:rsidR="0080056D" w:rsidRDefault="0080056D" w:rsidP="00F632D7">
            <w:pPr>
              <w:pStyle w:val="NoSpacing"/>
              <w:rPr>
                <w:rFonts w:ascii="Arial" w:hAnsi="Arial" w:cs="Arial"/>
                <w:sz w:val="24"/>
                <w:szCs w:val="24"/>
              </w:rPr>
            </w:pPr>
          </w:p>
        </w:tc>
        <w:tc>
          <w:tcPr>
            <w:tcW w:w="1276" w:type="dxa"/>
            <w:tcBorders>
              <w:bottom w:val="single" w:sz="4" w:space="0" w:color="auto"/>
            </w:tcBorders>
            <w:shd w:val="clear" w:color="auto" w:fill="auto"/>
            <w:vAlign w:val="center"/>
          </w:tcPr>
          <w:p w14:paraId="764E5BD9" w14:textId="77777777" w:rsidR="0080056D" w:rsidRDefault="0080056D" w:rsidP="00F632D7">
            <w:pPr>
              <w:pStyle w:val="NoSpacing"/>
              <w:jc w:val="center"/>
              <w:rPr>
                <w:rFonts w:ascii="Arial" w:hAnsi="Arial" w:cs="Arial"/>
                <w:sz w:val="24"/>
                <w:szCs w:val="24"/>
              </w:rPr>
            </w:pPr>
          </w:p>
        </w:tc>
      </w:tr>
      <w:tr w:rsidR="0080056D" w14:paraId="3CDB3D48" w14:textId="77777777" w:rsidTr="7D641832">
        <w:tc>
          <w:tcPr>
            <w:tcW w:w="2683" w:type="dxa"/>
            <w:tcBorders>
              <w:bottom w:val="single" w:sz="12" w:space="0" w:color="auto"/>
            </w:tcBorders>
            <w:shd w:val="clear" w:color="auto" w:fill="D9D9D9" w:themeFill="background1" w:themeFillShade="D9"/>
          </w:tcPr>
          <w:p w14:paraId="5DADF327" w14:textId="77777777" w:rsidR="0080056D" w:rsidRPr="00037B09" w:rsidRDefault="0080056D" w:rsidP="00F632D7">
            <w:pPr>
              <w:pStyle w:val="NoSpacing"/>
              <w:jc w:val="center"/>
              <w:rPr>
                <w:rFonts w:ascii="Arial" w:hAnsi="Arial" w:cs="Arial"/>
                <w:sz w:val="24"/>
                <w:szCs w:val="24"/>
              </w:rPr>
            </w:pPr>
            <w:r w:rsidRPr="00037B09">
              <w:rPr>
                <w:rFonts w:ascii="Arial" w:hAnsi="Arial" w:cs="Arial"/>
                <w:sz w:val="24"/>
                <w:szCs w:val="24"/>
              </w:rPr>
              <w:t>Marriage &amp; civil partnership</w:t>
            </w:r>
          </w:p>
        </w:tc>
        <w:tc>
          <w:tcPr>
            <w:tcW w:w="1140" w:type="dxa"/>
            <w:tcBorders>
              <w:bottom w:val="single" w:sz="12" w:space="0" w:color="auto"/>
            </w:tcBorders>
            <w:shd w:val="clear" w:color="auto" w:fill="F2F2F2" w:themeFill="background1" w:themeFillShade="F2"/>
            <w:vAlign w:val="center"/>
          </w:tcPr>
          <w:p w14:paraId="7556104F" w14:textId="108D672B" w:rsidR="0080056D" w:rsidRDefault="0080056D" w:rsidP="00F632D7">
            <w:pPr>
              <w:pStyle w:val="NoSpacing"/>
              <w:jc w:val="center"/>
              <w:rPr>
                <w:rFonts w:ascii="Arial" w:hAnsi="Arial" w:cs="Arial"/>
                <w:sz w:val="24"/>
                <w:szCs w:val="24"/>
              </w:rPr>
            </w:pPr>
          </w:p>
        </w:tc>
        <w:tc>
          <w:tcPr>
            <w:tcW w:w="1134" w:type="dxa"/>
            <w:tcBorders>
              <w:bottom w:val="single" w:sz="12" w:space="0" w:color="auto"/>
            </w:tcBorders>
            <w:shd w:val="clear" w:color="auto" w:fill="F2F2F2" w:themeFill="background1" w:themeFillShade="F2"/>
            <w:vAlign w:val="center"/>
          </w:tcPr>
          <w:p w14:paraId="01BC8B2F" w14:textId="3526A427"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tcBorders>
              <w:bottom w:val="single" w:sz="12" w:space="0" w:color="auto"/>
            </w:tcBorders>
            <w:shd w:val="clear" w:color="auto" w:fill="F2F2F2" w:themeFill="background1" w:themeFillShade="F2"/>
            <w:vAlign w:val="center"/>
          </w:tcPr>
          <w:p w14:paraId="39342D84" w14:textId="77777777" w:rsidR="0080056D" w:rsidRDefault="0080056D" w:rsidP="00F632D7">
            <w:pPr>
              <w:pStyle w:val="NoSpacing"/>
              <w:jc w:val="center"/>
              <w:rPr>
                <w:rFonts w:ascii="Arial" w:hAnsi="Arial" w:cs="Arial"/>
                <w:sz w:val="24"/>
                <w:szCs w:val="24"/>
              </w:rPr>
            </w:pPr>
          </w:p>
        </w:tc>
        <w:tc>
          <w:tcPr>
            <w:tcW w:w="1134" w:type="dxa"/>
            <w:tcBorders>
              <w:bottom w:val="single" w:sz="12" w:space="0" w:color="auto"/>
            </w:tcBorders>
            <w:shd w:val="clear" w:color="auto" w:fill="F2F2F2" w:themeFill="background1" w:themeFillShade="F2"/>
            <w:vAlign w:val="center"/>
          </w:tcPr>
          <w:p w14:paraId="21C2F793" w14:textId="77777777" w:rsidR="0080056D" w:rsidRDefault="0080056D" w:rsidP="00F632D7">
            <w:pPr>
              <w:pStyle w:val="NoSpacing"/>
              <w:jc w:val="center"/>
              <w:rPr>
                <w:rFonts w:ascii="Arial" w:hAnsi="Arial" w:cs="Arial"/>
                <w:sz w:val="24"/>
                <w:szCs w:val="24"/>
              </w:rPr>
            </w:pPr>
          </w:p>
        </w:tc>
        <w:tc>
          <w:tcPr>
            <w:tcW w:w="5245" w:type="dxa"/>
            <w:vMerge/>
            <w:vAlign w:val="center"/>
          </w:tcPr>
          <w:p w14:paraId="4FA08BFB" w14:textId="77777777" w:rsidR="0080056D" w:rsidRDefault="0080056D" w:rsidP="00F632D7">
            <w:pPr>
              <w:pStyle w:val="NoSpacing"/>
              <w:rPr>
                <w:rFonts w:ascii="Arial" w:hAnsi="Arial" w:cs="Arial"/>
                <w:sz w:val="24"/>
                <w:szCs w:val="24"/>
              </w:rPr>
            </w:pPr>
          </w:p>
        </w:tc>
        <w:tc>
          <w:tcPr>
            <w:tcW w:w="1276" w:type="dxa"/>
            <w:tcBorders>
              <w:bottom w:val="single" w:sz="12" w:space="0" w:color="auto"/>
            </w:tcBorders>
            <w:shd w:val="clear" w:color="auto" w:fill="auto"/>
            <w:vAlign w:val="center"/>
          </w:tcPr>
          <w:p w14:paraId="5D270442" w14:textId="77777777" w:rsidR="0080056D" w:rsidRDefault="0080056D" w:rsidP="00F632D7">
            <w:pPr>
              <w:pStyle w:val="NoSpacing"/>
              <w:jc w:val="center"/>
              <w:rPr>
                <w:rFonts w:ascii="Arial" w:hAnsi="Arial" w:cs="Arial"/>
                <w:sz w:val="24"/>
                <w:szCs w:val="24"/>
              </w:rPr>
            </w:pPr>
          </w:p>
        </w:tc>
      </w:tr>
      <w:tr w:rsidR="0080056D" w14:paraId="561BC7EF" w14:textId="77777777" w:rsidTr="7D641832">
        <w:tc>
          <w:tcPr>
            <w:tcW w:w="2683" w:type="dxa"/>
            <w:tcBorders>
              <w:top w:val="single" w:sz="12" w:space="0" w:color="auto"/>
            </w:tcBorders>
            <w:shd w:val="clear" w:color="auto" w:fill="D9D9D9" w:themeFill="background1" w:themeFillShade="D9"/>
            <w:vAlign w:val="center"/>
          </w:tcPr>
          <w:p w14:paraId="41CABCD0" w14:textId="77777777" w:rsidR="0080056D" w:rsidRPr="00037B09" w:rsidRDefault="0080056D" w:rsidP="00F632D7">
            <w:pPr>
              <w:pStyle w:val="NoSpacing"/>
              <w:jc w:val="center"/>
              <w:rPr>
                <w:rFonts w:ascii="Arial" w:hAnsi="Arial" w:cs="Arial"/>
                <w:sz w:val="24"/>
                <w:szCs w:val="24"/>
              </w:rPr>
            </w:pPr>
            <w:r>
              <w:rPr>
                <w:rFonts w:ascii="Arial" w:hAnsi="Arial" w:cs="Arial"/>
                <w:sz w:val="24"/>
                <w:szCs w:val="24"/>
              </w:rPr>
              <w:t>Armed Forces community</w:t>
            </w:r>
          </w:p>
        </w:tc>
        <w:tc>
          <w:tcPr>
            <w:tcW w:w="1140" w:type="dxa"/>
            <w:tcBorders>
              <w:top w:val="single" w:sz="12" w:space="0" w:color="auto"/>
            </w:tcBorders>
            <w:shd w:val="clear" w:color="auto" w:fill="F2F2F2" w:themeFill="background1" w:themeFillShade="F2"/>
            <w:vAlign w:val="center"/>
          </w:tcPr>
          <w:p w14:paraId="19BA403F" w14:textId="1BBB8FBA" w:rsidR="0080056D" w:rsidRDefault="0080056D" w:rsidP="00F632D7">
            <w:pPr>
              <w:pStyle w:val="NoSpacing"/>
              <w:jc w:val="center"/>
              <w:rPr>
                <w:rFonts w:ascii="Arial" w:hAnsi="Arial" w:cs="Arial"/>
                <w:sz w:val="24"/>
                <w:szCs w:val="24"/>
              </w:rPr>
            </w:pPr>
          </w:p>
        </w:tc>
        <w:tc>
          <w:tcPr>
            <w:tcW w:w="1134" w:type="dxa"/>
            <w:tcBorders>
              <w:top w:val="single" w:sz="12" w:space="0" w:color="auto"/>
            </w:tcBorders>
            <w:shd w:val="clear" w:color="auto" w:fill="F2F2F2" w:themeFill="background1" w:themeFillShade="F2"/>
            <w:vAlign w:val="center"/>
          </w:tcPr>
          <w:p w14:paraId="193F6BB5" w14:textId="26744842"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tcBorders>
              <w:top w:val="single" w:sz="12" w:space="0" w:color="auto"/>
            </w:tcBorders>
            <w:shd w:val="clear" w:color="auto" w:fill="F2F2F2" w:themeFill="background1" w:themeFillShade="F2"/>
            <w:vAlign w:val="center"/>
          </w:tcPr>
          <w:p w14:paraId="3113C8C9" w14:textId="77777777" w:rsidR="0080056D" w:rsidRDefault="0080056D" w:rsidP="00F632D7">
            <w:pPr>
              <w:pStyle w:val="NoSpacing"/>
              <w:jc w:val="center"/>
              <w:rPr>
                <w:rFonts w:ascii="Arial" w:hAnsi="Arial" w:cs="Arial"/>
                <w:sz w:val="24"/>
                <w:szCs w:val="24"/>
              </w:rPr>
            </w:pPr>
          </w:p>
        </w:tc>
        <w:tc>
          <w:tcPr>
            <w:tcW w:w="1134" w:type="dxa"/>
            <w:tcBorders>
              <w:top w:val="single" w:sz="12" w:space="0" w:color="auto"/>
            </w:tcBorders>
            <w:shd w:val="clear" w:color="auto" w:fill="F2F2F2" w:themeFill="background1" w:themeFillShade="F2"/>
            <w:vAlign w:val="center"/>
          </w:tcPr>
          <w:p w14:paraId="5F0A8C2D" w14:textId="77777777" w:rsidR="0080056D" w:rsidRDefault="0080056D" w:rsidP="00F632D7">
            <w:pPr>
              <w:pStyle w:val="NoSpacing"/>
              <w:jc w:val="center"/>
              <w:rPr>
                <w:rFonts w:ascii="Arial" w:hAnsi="Arial" w:cs="Arial"/>
                <w:sz w:val="24"/>
                <w:szCs w:val="24"/>
              </w:rPr>
            </w:pPr>
          </w:p>
        </w:tc>
        <w:tc>
          <w:tcPr>
            <w:tcW w:w="5245" w:type="dxa"/>
            <w:vMerge/>
            <w:vAlign w:val="center"/>
          </w:tcPr>
          <w:p w14:paraId="32B08D4A" w14:textId="77777777" w:rsidR="0080056D" w:rsidRDefault="0080056D" w:rsidP="00F632D7">
            <w:pPr>
              <w:pStyle w:val="NoSpacing"/>
              <w:rPr>
                <w:rFonts w:ascii="Arial" w:hAnsi="Arial" w:cs="Arial"/>
                <w:sz w:val="24"/>
                <w:szCs w:val="24"/>
              </w:rPr>
            </w:pPr>
          </w:p>
        </w:tc>
        <w:tc>
          <w:tcPr>
            <w:tcW w:w="1276" w:type="dxa"/>
            <w:tcBorders>
              <w:top w:val="single" w:sz="12" w:space="0" w:color="auto"/>
            </w:tcBorders>
            <w:shd w:val="clear" w:color="auto" w:fill="auto"/>
            <w:vAlign w:val="center"/>
          </w:tcPr>
          <w:p w14:paraId="3A291BC9" w14:textId="77777777" w:rsidR="0080056D" w:rsidRDefault="0080056D" w:rsidP="00F632D7">
            <w:pPr>
              <w:pStyle w:val="NoSpacing"/>
              <w:jc w:val="center"/>
              <w:rPr>
                <w:rFonts w:ascii="Arial" w:hAnsi="Arial" w:cs="Arial"/>
                <w:sz w:val="24"/>
                <w:szCs w:val="24"/>
              </w:rPr>
            </w:pPr>
          </w:p>
        </w:tc>
      </w:tr>
      <w:tr w:rsidR="0080056D" w14:paraId="30E321BC" w14:textId="77777777" w:rsidTr="7D641832">
        <w:tc>
          <w:tcPr>
            <w:tcW w:w="2683" w:type="dxa"/>
            <w:shd w:val="clear" w:color="auto" w:fill="D9D9D9" w:themeFill="background1" w:themeFillShade="D9"/>
            <w:vAlign w:val="center"/>
          </w:tcPr>
          <w:p w14:paraId="02D1F478" w14:textId="77777777" w:rsidR="0080056D" w:rsidRPr="00037B09" w:rsidRDefault="0080056D" w:rsidP="00F632D7">
            <w:pPr>
              <w:pStyle w:val="NoSpacing"/>
              <w:jc w:val="center"/>
              <w:rPr>
                <w:rFonts w:ascii="Arial" w:hAnsi="Arial" w:cs="Arial"/>
                <w:sz w:val="24"/>
                <w:szCs w:val="24"/>
              </w:rPr>
            </w:pPr>
            <w:r>
              <w:rPr>
                <w:rFonts w:ascii="Arial" w:hAnsi="Arial" w:cs="Arial"/>
                <w:sz w:val="24"/>
                <w:szCs w:val="24"/>
              </w:rPr>
              <w:t>Carers</w:t>
            </w:r>
          </w:p>
        </w:tc>
        <w:tc>
          <w:tcPr>
            <w:tcW w:w="1140" w:type="dxa"/>
            <w:shd w:val="clear" w:color="auto" w:fill="F2F2F2" w:themeFill="background1" w:themeFillShade="F2"/>
            <w:vAlign w:val="center"/>
          </w:tcPr>
          <w:p w14:paraId="4B9C4E80" w14:textId="05858168"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467C531A" w14:textId="6DC2140C"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2A8CEBAE"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B3A46E0" w14:textId="77777777" w:rsidR="0080056D" w:rsidRDefault="0080056D" w:rsidP="00F632D7">
            <w:pPr>
              <w:pStyle w:val="NoSpacing"/>
              <w:jc w:val="center"/>
              <w:rPr>
                <w:rFonts w:ascii="Arial" w:hAnsi="Arial" w:cs="Arial"/>
                <w:sz w:val="24"/>
                <w:szCs w:val="24"/>
              </w:rPr>
            </w:pPr>
          </w:p>
        </w:tc>
        <w:tc>
          <w:tcPr>
            <w:tcW w:w="5245" w:type="dxa"/>
            <w:vMerge/>
            <w:vAlign w:val="center"/>
          </w:tcPr>
          <w:p w14:paraId="05BE0952"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667851B3" w14:textId="77777777" w:rsidR="0080056D" w:rsidRDefault="0080056D" w:rsidP="00F632D7">
            <w:pPr>
              <w:pStyle w:val="NoSpacing"/>
              <w:jc w:val="center"/>
              <w:rPr>
                <w:rFonts w:ascii="Arial" w:hAnsi="Arial" w:cs="Arial"/>
                <w:sz w:val="24"/>
                <w:szCs w:val="24"/>
              </w:rPr>
            </w:pPr>
          </w:p>
        </w:tc>
      </w:tr>
      <w:tr w:rsidR="0080056D" w14:paraId="28F999D1" w14:textId="77777777" w:rsidTr="7D641832">
        <w:tc>
          <w:tcPr>
            <w:tcW w:w="2683" w:type="dxa"/>
            <w:shd w:val="clear" w:color="auto" w:fill="D9D9D9" w:themeFill="background1" w:themeFillShade="D9"/>
            <w:vAlign w:val="center"/>
          </w:tcPr>
          <w:p w14:paraId="1491FDBE" w14:textId="77777777" w:rsidR="0080056D" w:rsidRDefault="0080056D" w:rsidP="00F632D7">
            <w:pPr>
              <w:pStyle w:val="NoSpacing"/>
              <w:jc w:val="center"/>
              <w:rPr>
                <w:rFonts w:ascii="Arial" w:hAnsi="Arial" w:cs="Arial"/>
                <w:sz w:val="24"/>
                <w:szCs w:val="24"/>
              </w:rPr>
            </w:pPr>
            <w:r>
              <w:rPr>
                <w:rFonts w:ascii="Arial" w:hAnsi="Arial" w:cs="Arial"/>
                <w:sz w:val="24"/>
                <w:szCs w:val="24"/>
              </w:rPr>
              <w:t>Care leavers / care experienced adults</w:t>
            </w:r>
          </w:p>
        </w:tc>
        <w:tc>
          <w:tcPr>
            <w:tcW w:w="1140" w:type="dxa"/>
            <w:shd w:val="clear" w:color="auto" w:fill="F2F2F2" w:themeFill="background1" w:themeFillShade="F2"/>
            <w:vAlign w:val="center"/>
          </w:tcPr>
          <w:p w14:paraId="3FC030B3" w14:textId="01EACD58"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4B19123A" w14:textId="49880313"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1BDD14B0"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B6F60B5" w14:textId="77777777" w:rsidR="0080056D" w:rsidRDefault="0080056D" w:rsidP="00F632D7">
            <w:pPr>
              <w:pStyle w:val="NoSpacing"/>
              <w:jc w:val="center"/>
              <w:rPr>
                <w:rFonts w:ascii="Arial" w:hAnsi="Arial" w:cs="Arial"/>
                <w:sz w:val="24"/>
                <w:szCs w:val="24"/>
              </w:rPr>
            </w:pPr>
          </w:p>
        </w:tc>
        <w:tc>
          <w:tcPr>
            <w:tcW w:w="5245" w:type="dxa"/>
            <w:vMerge/>
            <w:vAlign w:val="center"/>
          </w:tcPr>
          <w:p w14:paraId="4ADDBF25"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37FABB8B" w14:textId="77777777" w:rsidR="0080056D" w:rsidRDefault="0080056D" w:rsidP="00F632D7">
            <w:pPr>
              <w:pStyle w:val="NoSpacing"/>
              <w:jc w:val="center"/>
              <w:rPr>
                <w:rFonts w:ascii="Arial" w:hAnsi="Arial" w:cs="Arial"/>
                <w:sz w:val="24"/>
                <w:szCs w:val="24"/>
              </w:rPr>
            </w:pPr>
          </w:p>
        </w:tc>
      </w:tr>
      <w:tr w:rsidR="0080056D" w14:paraId="739F1702" w14:textId="77777777" w:rsidTr="7D641832">
        <w:tc>
          <w:tcPr>
            <w:tcW w:w="2683" w:type="dxa"/>
            <w:shd w:val="clear" w:color="auto" w:fill="D9D9D9" w:themeFill="background1" w:themeFillShade="D9"/>
            <w:vAlign w:val="center"/>
          </w:tcPr>
          <w:p w14:paraId="0A8EA3FF" w14:textId="77777777" w:rsidR="0080056D" w:rsidRPr="00037B09" w:rsidRDefault="0080056D" w:rsidP="00F632D7">
            <w:pPr>
              <w:pStyle w:val="NoSpacing"/>
              <w:jc w:val="center"/>
              <w:rPr>
                <w:rFonts w:ascii="Arial" w:hAnsi="Arial" w:cs="Arial"/>
                <w:sz w:val="24"/>
                <w:szCs w:val="24"/>
              </w:rPr>
            </w:pPr>
            <w:r>
              <w:rPr>
                <w:rFonts w:ascii="Arial" w:hAnsi="Arial" w:cs="Arial"/>
                <w:sz w:val="24"/>
                <w:szCs w:val="24"/>
              </w:rPr>
              <w:t>Digital exclusion</w:t>
            </w:r>
          </w:p>
        </w:tc>
        <w:tc>
          <w:tcPr>
            <w:tcW w:w="1140" w:type="dxa"/>
            <w:shd w:val="clear" w:color="auto" w:fill="F2F2F2" w:themeFill="background1" w:themeFillShade="F2"/>
            <w:vAlign w:val="center"/>
          </w:tcPr>
          <w:p w14:paraId="1D36228A" w14:textId="161413D0"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40D7C4C0" w14:textId="27D4497D" w:rsidR="0080056D" w:rsidRDefault="0099509E"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30A3D191"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17AB7D06" w14:textId="77777777" w:rsidR="0080056D" w:rsidRDefault="0080056D" w:rsidP="00F632D7">
            <w:pPr>
              <w:pStyle w:val="NoSpacing"/>
              <w:jc w:val="center"/>
              <w:rPr>
                <w:rFonts w:ascii="Arial" w:hAnsi="Arial" w:cs="Arial"/>
                <w:sz w:val="24"/>
                <w:szCs w:val="24"/>
              </w:rPr>
            </w:pPr>
          </w:p>
        </w:tc>
        <w:tc>
          <w:tcPr>
            <w:tcW w:w="5245" w:type="dxa"/>
            <w:vMerge/>
            <w:vAlign w:val="center"/>
          </w:tcPr>
          <w:p w14:paraId="28E7FE63"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6716E013" w14:textId="77777777" w:rsidR="0080056D" w:rsidRDefault="0080056D" w:rsidP="00F632D7">
            <w:pPr>
              <w:pStyle w:val="NoSpacing"/>
              <w:jc w:val="center"/>
              <w:rPr>
                <w:rFonts w:ascii="Arial" w:hAnsi="Arial" w:cs="Arial"/>
                <w:sz w:val="24"/>
                <w:szCs w:val="24"/>
              </w:rPr>
            </w:pPr>
          </w:p>
        </w:tc>
      </w:tr>
      <w:tr w:rsidR="0080056D" w14:paraId="3C4A82A4" w14:textId="77777777" w:rsidTr="7D641832">
        <w:tc>
          <w:tcPr>
            <w:tcW w:w="2683" w:type="dxa"/>
            <w:shd w:val="clear" w:color="auto" w:fill="D9D9D9" w:themeFill="background1" w:themeFillShade="D9"/>
            <w:vAlign w:val="center"/>
          </w:tcPr>
          <w:p w14:paraId="3942AD53" w14:textId="77777777" w:rsidR="0080056D" w:rsidRPr="00037B09" w:rsidRDefault="0080056D" w:rsidP="00F632D7">
            <w:pPr>
              <w:pStyle w:val="NoSpacing"/>
              <w:jc w:val="center"/>
              <w:rPr>
                <w:rFonts w:ascii="Arial" w:hAnsi="Arial" w:cs="Arial"/>
                <w:sz w:val="24"/>
                <w:szCs w:val="24"/>
              </w:rPr>
            </w:pPr>
            <w:r>
              <w:rPr>
                <w:rFonts w:ascii="Arial" w:hAnsi="Arial" w:cs="Arial"/>
                <w:sz w:val="24"/>
                <w:szCs w:val="24"/>
              </w:rPr>
              <w:t>Geography, for example, urban and rural areas</w:t>
            </w:r>
          </w:p>
        </w:tc>
        <w:tc>
          <w:tcPr>
            <w:tcW w:w="1140" w:type="dxa"/>
            <w:shd w:val="clear" w:color="auto" w:fill="F2F2F2" w:themeFill="background1" w:themeFillShade="F2"/>
            <w:vAlign w:val="center"/>
          </w:tcPr>
          <w:p w14:paraId="4E001DE5" w14:textId="1B48BD0D"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587C4BD" w14:textId="14B9B30A" w:rsidR="0080056D" w:rsidRDefault="0080056D"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74936BBC"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6990CD9" w14:textId="77777777" w:rsidR="0080056D" w:rsidRDefault="0080056D" w:rsidP="00F632D7">
            <w:pPr>
              <w:pStyle w:val="NoSpacing"/>
              <w:jc w:val="center"/>
              <w:rPr>
                <w:rFonts w:ascii="Arial" w:hAnsi="Arial" w:cs="Arial"/>
                <w:sz w:val="24"/>
                <w:szCs w:val="24"/>
              </w:rPr>
            </w:pPr>
          </w:p>
        </w:tc>
        <w:tc>
          <w:tcPr>
            <w:tcW w:w="5245" w:type="dxa"/>
            <w:vMerge/>
            <w:vAlign w:val="center"/>
          </w:tcPr>
          <w:p w14:paraId="488EBCEB"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26F26647" w14:textId="77777777" w:rsidR="0080056D" w:rsidRDefault="0080056D" w:rsidP="00F632D7">
            <w:pPr>
              <w:pStyle w:val="NoSpacing"/>
              <w:jc w:val="center"/>
              <w:rPr>
                <w:rFonts w:ascii="Arial" w:hAnsi="Arial" w:cs="Arial"/>
                <w:sz w:val="24"/>
                <w:szCs w:val="24"/>
              </w:rPr>
            </w:pPr>
          </w:p>
        </w:tc>
      </w:tr>
      <w:tr w:rsidR="0080056D" w14:paraId="7C838D90" w14:textId="77777777" w:rsidTr="7D641832">
        <w:tc>
          <w:tcPr>
            <w:tcW w:w="2683" w:type="dxa"/>
            <w:shd w:val="clear" w:color="auto" w:fill="D9D9D9" w:themeFill="background1" w:themeFillShade="D9"/>
            <w:vAlign w:val="center"/>
          </w:tcPr>
          <w:p w14:paraId="1182A70C" w14:textId="77777777" w:rsidR="0080056D" w:rsidRPr="00037B09" w:rsidRDefault="0080056D" w:rsidP="00F632D7">
            <w:pPr>
              <w:pStyle w:val="NoSpacing"/>
              <w:jc w:val="center"/>
              <w:rPr>
                <w:rFonts w:ascii="Arial" w:hAnsi="Arial" w:cs="Arial"/>
                <w:sz w:val="24"/>
                <w:szCs w:val="24"/>
              </w:rPr>
            </w:pPr>
            <w:r>
              <w:rPr>
                <w:rFonts w:ascii="Arial" w:hAnsi="Arial" w:cs="Arial"/>
                <w:sz w:val="24"/>
                <w:szCs w:val="24"/>
              </w:rPr>
              <w:t>Socio-economic disadvantage</w:t>
            </w:r>
          </w:p>
        </w:tc>
        <w:tc>
          <w:tcPr>
            <w:tcW w:w="1140" w:type="dxa"/>
            <w:shd w:val="clear" w:color="auto" w:fill="F2F2F2" w:themeFill="background1" w:themeFillShade="F2"/>
            <w:vAlign w:val="center"/>
          </w:tcPr>
          <w:p w14:paraId="5C4F2630" w14:textId="50894ED3"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378ED6E" w14:textId="33165456" w:rsidR="0080056D" w:rsidRDefault="0080056D"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313987AD"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716D536" w14:textId="77777777" w:rsidR="0080056D" w:rsidRDefault="0080056D" w:rsidP="00F632D7">
            <w:pPr>
              <w:pStyle w:val="NoSpacing"/>
              <w:jc w:val="center"/>
              <w:rPr>
                <w:rFonts w:ascii="Arial" w:hAnsi="Arial" w:cs="Arial"/>
                <w:sz w:val="24"/>
                <w:szCs w:val="24"/>
              </w:rPr>
            </w:pPr>
          </w:p>
        </w:tc>
        <w:tc>
          <w:tcPr>
            <w:tcW w:w="5245" w:type="dxa"/>
            <w:vMerge/>
            <w:vAlign w:val="center"/>
          </w:tcPr>
          <w:p w14:paraId="11FE3889"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60CB90EC" w14:textId="77777777" w:rsidR="0080056D" w:rsidRDefault="0080056D" w:rsidP="00F632D7">
            <w:pPr>
              <w:pStyle w:val="NoSpacing"/>
              <w:jc w:val="center"/>
              <w:rPr>
                <w:rFonts w:ascii="Arial" w:hAnsi="Arial" w:cs="Arial"/>
                <w:sz w:val="24"/>
                <w:szCs w:val="24"/>
              </w:rPr>
            </w:pPr>
          </w:p>
        </w:tc>
      </w:tr>
      <w:tr w:rsidR="0080056D" w14:paraId="39736002" w14:textId="77777777" w:rsidTr="7D641832">
        <w:tc>
          <w:tcPr>
            <w:tcW w:w="2683" w:type="dxa"/>
            <w:shd w:val="clear" w:color="auto" w:fill="D9D9D9" w:themeFill="background1" w:themeFillShade="D9"/>
            <w:vAlign w:val="center"/>
          </w:tcPr>
          <w:p w14:paraId="5DDAD9BA" w14:textId="77777777" w:rsidR="0080056D" w:rsidRPr="00037B09" w:rsidRDefault="0080056D" w:rsidP="00F632D7">
            <w:pPr>
              <w:pStyle w:val="NoSpacing"/>
              <w:jc w:val="center"/>
              <w:rPr>
                <w:rFonts w:ascii="Arial" w:hAnsi="Arial" w:cs="Arial"/>
                <w:sz w:val="24"/>
                <w:szCs w:val="24"/>
              </w:rPr>
            </w:pPr>
            <w:r>
              <w:rPr>
                <w:rFonts w:ascii="Arial" w:hAnsi="Arial" w:cs="Arial"/>
                <w:sz w:val="24"/>
                <w:szCs w:val="24"/>
              </w:rPr>
              <w:t xml:space="preserve">Vulnerable groups of society </w:t>
            </w:r>
          </w:p>
        </w:tc>
        <w:tc>
          <w:tcPr>
            <w:tcW w:w="1140" w:type="dxa"/>
            <w:shd w:val="clear" w:color="auto" w:fill="F2F2F2" w:themeFill="background1" w:themeFillShade="F2"/>
            <w:vAlign w:val="center"/>
          </w:tcPr>
          <w:p w14:paraId="2FDF9DB2" w14:textId="7F8CBBAD" w:rsidR="0080056D" w:rsidRDefault="00B4766C"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134" w:type="dxa"/>
            <w:shd w:val="clear" w:color="auto" w:fill="F2F2F2" w:themeFill="background1" w:themeFillShade="F2"/>
            <w:vAlign w:val="center"/>
          </w:tcPr>
          <w:p w14:paraId="30B1896F" w14:textId="7AAE2894" w:rsidR="0080056D" w:rsidRDefault="0080056D"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25F24403" w14:textId="77777777" w:rsidR="0080056D" w:rsidRDefault="0080056D"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A27F504" w14:textId="77777777" w:rsidR="0080056D" w:rsidRDefault="0080056D" w:rsidP="00F632D7">
            <w:pPr>
              <w:pStyle w:val="NoSpacing"/>
              <w:jc w:val="center"/>
              <w:rPr>
                <w:rFonts w:ascii="Arial" w:hAnsi="Arial" w:cs="Arial"/>
                <w:sz w:val="24"/>
                <w:szCs w:val="24"/>
              </w:rPr>
            </w:pPr>
          </w:p>
        </w:tc>
        <w:tc>
          <w:tcPr>
            <w:tcW w:w="5245" w:type="dxa"/>
            <w:vMerge/>
            <w:vAlign w:val="center"/>
          </w:tcPr>
          <w:p w14:paraId="49EF70B2" w14:textId="77777777" w:rsidR="0080056D" w:rsidRDefault="0080056D" w:rsidP="00F632D7">
            <w:pPr>
              <w:pStyle w:val="NoSpacing"/>
              <w:rPr>
                <w:rFonts w:ascii="Arial" w:hAnsi="Arial" w:cs="Arial"/>
                <w:sz w:val="24"/>
                <w:szCs w:val="24"/>
              </w:rPr>
            </w:pPr>
          </w:p>
        </w:tc>
        <w:tc>
          <w:tcPr>
            <w:tcW w:w="1276" w:type="dxa"/>
            <w:shd w:val="clear" w:color="auto" w:fill="auto"/>
            <w:vAlign w:val="center"/>
          </w:tcPr>
          <w:p w14:paraId="01C33921" w14:textId="77777777" w:rsidR="0080056D" w:rsidRDefault="0080056D" w:rsidP="00F632D7">
            <w:pPr>
              <w:pStyle w:val="NoSpacing"/>
              <w:jc w:val="center"/>
              <w:rPr>
                <w:rFonts w:ascii="Arial" w:hAnsi="Arial" w:cs="Arial"/>
                <w:sz w:val="24"/>
                <w:szCs w:val="24"/>
              </w:rPr>
            </w:pPr>
          </w:p>
        </w:tc>
      </w:tr>
      <w:tr w:rsidR="00AC1DF1" w14:paraId="6506EDB8" w14:textId="77777777" w:rsidTr="7D641832">
        <w:trPr>
          <w:cantSplit/>
          <w:trHeight w:val="570"/>
        </w:trPr>
        <w:tc>
          <w:tcPr>
            <w:tcW w:w="2683" w:type="dxa"/>
            <w:shd w:val="clear" w:color="auto" w:fill="BFBFBF" w:themeFill="background1" w:themeFillShade="BF"/>
            <w:vAlign w:val="center"/>
          </w:tcPr>
          <w:p w14:paraId="1A370F56" w14:textId="77777777" w:rsidR="00AC1DF1" w:rsidRDefault="00AC1DF1" w:rsidP="00F632D7">
            <w:pPr>
              <w:pStyle w:val="NoSpacing"/>
              <w:jc w:val="center"/>
              <w:rPr>
                <w:rFonts w:ascii="Arial" w:hAnsi="Arial" w:cs="Arial"/>
                <w:sz w:val="24"/>
                <w:szCs w:val="24"/>
              </w:rPr>
            </w:pPr>
            <w:r>
              <w:rPr>
                <w:rFonts w:ascii="Arial" w:hAnsi="Arial" w:cs="Arial"/>
                <w:sz w:val="24"/>
                <w:szCs w:val="24"/>
              </w:rPr>
              <w:t>Interconnected Characteristics / Groups</w:t>
            </w:r>
          </w:p>
        </w:tc>
        <w:tc>
          <w:tcPr>
            <w:tcW w:w="1140" w:type="dxa"/>
            <w:shd w:val="clear" w:color="auto" w:fill="92D050"/>
            <w:vAlign w:val="center"/>
          </w:tcPr>
          <w:p w14:paraId="4D542238" w14:textId="77777777" w:rsidR="00AC1DF1" w:rsidRDefault="00AC1DF1" w:rsidP="00F632D7">
            <w:pPr>
              <w:pStyle w:val="NoSpacing"/>
              <w:jc w:val="center"/>
              <w:rPr>
                <w:rFonts w:ascii="Arial" w:hAnsi="Arial" w:cs="Arial"/>
                <w:sz w:val="24"/>
                <w:szCs w:val="24"/>
              </w:rPr>
            </w:pPr>
            <w:r>
              <w:rPr>
                <w:rFonts w:ascii="Arial" w:hAnsi="Arial" w:cs="Arial"/>
                <w:sz w:val="24"/>
                <w:szCs w:val="24"/>
              </w:rPr>
              <w:t>Positive Impact</w:t>
            </w:r>
          </w:p>
        </w:tc>
        <w:tc>
          <w:tcPr>
            <w:tcW w:w="1134" w:type="dxa"/>
            <w:shd w:val="clear" w:color="auto" w:fill="FFC000"/>
            <w:vAlign w:val="center"/>
          </w:tcPr>
          <w:p w14:paraId="2FB19F3A" w14:textId="77777777" w:rsidR="00AC1DF1" w:rsidRDefault="00AC1DF1" w:rsidP="00F632D7">
            <w:pPr>
              <w:pStyle w:val="NoSpacing"/>
              <w:jc w:val="center"/>
              <w:rPr>
                <w:rFonts w:ascii="Arial" w:hAnsi="Arial" w:cs="Arial"/>
                <w:sz w:val="24"/>
                <w:szCs w:val="24"/>
              </w:rPr>
            </w:pPr>
            <w:r>
              <w:rPr>
                <w:rFonts w:ascii="Arial" w:hAnsi="Arial" w:cs="Arial"/>
                <w:sz w:val="24"/>
                <w:szCs w:val="24"/>
              </w:rPr>
              <w:t>Neutral Impact</w:t>
            </w:r>
          </w:p>
        </w:tc>
        <w:tc>
          <w:tcPr>
            <w:tcW w:w="1275" w:type="dxa"/>
            <w:shd w:val="clear" w:color="auto" w:fill="FF0000"/>
            <w:vAlign w:val="center"/>
          </w:tcPr>
          <w:p w14:paraId="4C364897" w14:textId="77777777" w:rsidR="00AC1DF1" w:rsidRDefault="00AC1DF1" w:rsidP="00F632D7">
            <w:pPr>
              <w:pStyle w:val="NoSpacing"/>
              <w:jc w:val="center"/>
              <w:rPr>
                <w:rFonts w:ascii="Arial" w:hAnsi="Arial" w:cs="Arial"/>
                <w:sz w:val="24"/>
                <w:szCs w:val="24"/>
              </w:rPr>
            </w:pPr>
            <w:r>
              <w:rPr>
                <w:rFonts w:ascii="Arial" w:hAnsi="Arial" w:cs="Arial"/>
                <w:sz w:val="24"/>
                <w:szCs w:val="24"/>
              </w:rPr>
              <w:t>Negative Impact</w:t>
            </w:r>
          </w:p>
        </w:tc>
        <w:tc>
          <w:tcPr>
            <w:tcW w:w="1134" w:type="dxa"/>
            <w:shd w:val="clear" w:color="auto" w:fill="000000" w:themeFill="text1"/>
            <w:vAlign w:val="center"/>
          </w:tcPr>
          <w:p w14:paraId="598B9E7F" w14:textId="77777777" w:rsidR="00AC1DF1" w:rsidRPr="004B4ECC" w:rsidRDefault="00AC1DF1" w:rsidP="00F632D7">
            <w:pPr>
              <w:pStyle w:val="NoSpacing"/>
              <w:jc w:val="center"/>
              <w:rPr>
                <w:rFonts w:ascii="Arial" w:hAnsi="Arial" w:cs="Arial"/>
                <w:color w:val="000000"/>
                <w:sz w:val="24"/>
                <w:szCs w:val="24"/>
              </w:rPr>
            </w:pPr>
            <w:r w:rsidRPr="004B4ECC">
              <w:rPr>
                <w:rFonts w:ascii="Arial" w:hAnsi="Arial" w:cs="Arial"/>
                <w:color w:val="FFFFFF" w:themeColor="background1"/>
                <w:sz w:val="24"/>
                <w:szCs w:val="24"/>
              </w:rPr>
              <w:t>Not Sure</w:t>
            </w:r>
          </w:p>
        </w:tc>
        <w:tc>
          <w:tcPr>
            <w:tcW w:w="5245" w:type="dxa"/>
            <w:shd w:val="clear" w:color="auto" w:fill="BFBFBF" w:themeFill="background1" w:themeFillShade="BF"/>
            <w:vAlign w:val="center"/>
          </w:tcPr>
          <w:p w14:paraId="5C4C5F94" w14:textId="77777777" w:rsidR="00AC1DF1" w:rsidRDefault="00AC1DF1" w:rsidP="00F632D7">
            <w:pPr>
              <w:pStyle w:val="NoSpacing"/>
              <w:jc w:val="center"/>
              <w:rPr>
                <w:rFonts w:ascii="Arial" w:hAnsi="Arial" w:cs="Arial"/>
                <w:sz w:val="24"/>
                <w:szCs w:val="24"/>
              </w:rPr>
            </w:pPr>
            <w:r>
              <w:rPr>
                <w:rFonts w:ascii="Arial" w:hAnsi="Arial" w:cs="Arial"/>
                <w:sz w:val="24"/>
                <w:szCs w:val="24"/>
              </w:rPr>
              <w:t>Summary of Impact</w:t>
            </w:r>
          </w:p>
        </w:tc>
        <w:tc>
          <w:tcPr>
            <w:tcW w:w="1276" w:type="dxa"/>
            <w:shd w:val="clear" w:color="auto" w:fill="BFBFBF" w:themeFill="background1" w:themeFillShade="BF"/>
            <w:vAlign w:val="center"/>
          </w:tcPr>
          <w:p w14:paraId="78FB8AC0" w14:textId="77777777" w:rsidR="00AC1DF1" w:rsidRDefault="00AC1DF1" w:rsidP="00F632D7">
            <w:pPr>
              <w:pStyle w:val="NoSpacing"/>
              <w:jc w:val="center"/>
              <w:rPr>
                <w:rFonts w:ascii="Arial" w:hAnsi="Arial" w:cs="Arial"/>
                <w:sz w:val="24"/>
                <w:szCs w:val="24"/>
              </w:rPr>
            </w:pPr>
            <w:r>
              <w:rPr>
                <w:rFonts w:ascii="Arial" w:hAnsi="Arial" w:cs="Arial"/>
                <w:sz w:val="24"/>
                <w:szCs w:val="24"/>
              </w:rPr>
              <w:t>Action Required (Y/N)?</w:t>
            </w:r>
          </w:p>
        </w:tc>
      </w:tr>
      <w:tr w:rsidR="00AC1DF1" w14:paraId="4EDDA34F" w14:textId="77777777" w:rsidTr="7D641832">
        <w:trPr>
          <w:cantSplit/>
          <w:trHeight w:val="570"/>
        </w:trPr>
        <w:tc>
          <w:tcPr>
            <w:tcW w:w="2683" w:type="dxa"/>
            <w:shd w:val="clear" w:color="auto" w:fill="D9D9D9" w:themeFill="background1" w:themeFillShade="D9"/>
          </w:tcPr>
          <w:p w14:paraId="55DAA35A" w14:textId="77777777" w:rsidR="00AC1DF1" w:rsidRDefault="00AC1DF1" w:rsidP="00F632D7">
            <w:pPr>
              <w:pStyle w:val="NoSpacing"/>
              <w:rPr>
                <w:rFonts w:ascii="Arial" w:hAnsi="Arial" w:cs="Arial"/>
                <w:sz w:val="24"/>
                <w:szCs w:val="24"/>
              </w:rPr>
            </w:pPr>
          </w:p>
        </w:tc>
        <w:tc>
          <w:tcPr>
            <w:tcW w:w="1140" w:type="dxa"/>
            <w:shd w:val="clear" w:color="auto" w:fill="F2F2F2" w:themeFill="background1" w:themeFillShade="F2"/>
            <w:vAlign w:val="center"/>
          </w:tcPr>
          <w:p w14:paraId="3FB9A909"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09682FA" w14:textId="77777777" w:rsidR="00AC1DF1" w:rsidRDefault="00AC1DF1"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392BA050"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9B201B1" w14:textId="77777777" w:rsidR="00AC1DF1" w:rsidRDefault="00AC1DF1" w:rsidP="00F632D7">
            <w:pPr>
              <w:pStyle w:val="NoSpacing"/>
              <w:jc w:val="center"/>
              <w:rPr>
                <w:rFonts w:ascii="Arial" w:hAnsi="Arial" w:cs="Arial"/>
                <w:sz w:val="24"/>
                <w:szCs w:val="24"/>
              </w:rPr>
            </w:pPr>
          </w:p>
        </w:tc>
        <w:tc>
          <w:tcPr>
            <w:tcW w:w="5245" w:type="dxa"/>
            <w:shd w:val="clear" w:color="auto" w:fill="auto"/>
            <w:vAlign w:val="center"/>
          </w:tcPr>
          <w:p w14:paraId="1CF7BAF8" w14:textId="77777777" w:rsidR="00AC1DF1" w:rsidRDefault="00AC1DF1" w:rsidP="00F632D7">
            <w:pPr>
              <w:pStyle w:val="NoSpacing"/>
              <w:rPr>
                <w:rFonts w:ascii="Arial" w:hAnsi="Arial" w:cs="Arial"/>
                <w:sz w:val="24"/>
                <w:szCs w:val="24"/>
              </w:rPr>
            </w:pPr>
          </w:p>
        </w:tc>
        <w:tc>
          <w:tcPr>
            <w:tcW w:w="1276" w:type="dxa"/>
            <w:shd w:val="clear" w:color="auto" w:fill="auto"/>
            <w:vAlign w:val="center"/>
          </w:tcPr>
          <w:p w14:paraId="66CC8380" w14:textId="77777777" w:rsidR="00AC1DF1" w:rsidRDefault="00AC1DF1" w:rsidP="00F632D7">
            <w:pPr>
              <w:pStyle w:val="NoSpacing"/>
              <w:rPr>
                <w:rFonts w:ascii="Arial" w:hAnsi="Arial" w:cs="Arial"/>
                <w:sz w:val="24"/>
                <w:szCs w:val="24"/>
              </w:rPr>
            </w:pPr>
          </w:p>
        </w:tc>
      </w:tr>
      <w:tr w:rsidR="00AC1DF1" w14:paraId="7F580C6A" w14:textId="77777777" w:rsidTr="7D641832">
        <w:trPr>
          <w:cantSplit/>
          <w:trHeight w:val="570"/>
        </w:trPr>
        <w:tc>
          <w:tcPr>
            <w:tcW w:w="2683" w:type="dxa"/>
            <w:shd w:val="clear" w:color="auto" w:fill="D9D9D9" w:themeFill="background1" w:themeFillShade="D9"/>
          </w:tcPr>
          <w:p w14:paraId="27CEF76D" w14:textId="77777777" w:rsidR="00AC1DF1" w:rsidRDefault="00AC1DF1" w:rsidP="00F632D7">
            <w:pPr>
              <w:pStyle w:val="NoSpacing"/>
              <w:rPr>
                <w:rFonts w:ascii="Arial" w:hAnsi="Arial" w:cs="Arial"/>
                <w:sz w:val="24"/>
                <w:szCs w:val="24"/>
              </w:rPr>
            </w:pPr>
          </w:p>
        </w:tc>
        <w:tc>
          <w:tcPr>
            <w:tcW w:w="1140" w:type="dxa"/>
            <w:shd w:val="clear" w:color="auto" w:fill="F2F2F2" w:themeFill="background1" w:themeFillShade="F2"/>
            <w:vAlign w:val="center"/>
          </w:tcPr>
          <w:p w14:paraId="49F6CF63"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1C7EEB0C" w14:textId="77777777" w:rsidR="00AC1DF1" w:rsidRDefault="00AC1DF1"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4C0BFC48"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2DA3698" w14:textId="77777777" w:rsidR="00AC1DF1" w:rsidRDefault="00AC1DF1" w:rsidP="00F632D7">
            <w:pPr>
              <w:pStyle w:val="NoSpacing"/>
              <w:jc w:val="center"/>
              <w:rPr>
                <w:rFonts w:ascii="Arial" w:hAnsi="Arial" w:cs="Arial"/>
                <w:sz w:val="24"/>
                <w:szCs w:val="24"/>
              </w:rPr>
            </w:pPr>
          </w:p>
        </w:tc>
        <w:tc>
          <w:tcPr>
            <w:tcW w:w="5245" w:type="dxa"/>
            <w:shd w:val="clear" w:color="auto" w:fill="auto"/>
            <w:vAlign w:val="center"/>
          </w:tcPr>
          <w:p w14:paraId="086D0FEE" w14:textId="77777777" w:rsidR="00AC1DF1" w:rsidRDefault="00AC1DF1" w:rsidP="00F632D7">
            <w:pPr>
              <w:pStyle w:val="NoSpacing"/>
              <w:rPr>
                <w:rFonts w:ascii="Arial" w:hAnsi="Arial" w:cs="Arial"/>
                <w:sz w:val="24"/>
                <w:szCs w:val="24"/>
              </w:rPr>
            </w:pPr>
          </w:p>
        </w:tc>
        <w:tc>
          <w:tcPr>
            <w:tcW w:w="1276" w:type="dxa"/>
            <w:shd w:val="clear" w:color="auto" w:fill="auto"/>
            <w:vAlign w:val="center"/>
          </w:tcPr>
          <w:p w14:paraId="5B08E578" w14:textId="77777777" w:rsidR="00AC1DF1" w:rsidRDefault="00AC1DF1" w:rsidP="00F632D7">
            <w:pPr>
              <w:pStyle w:val="NoSpacing"/>
              <w:rPr>
                <w:rFonts w:ascii="Arial" w:hAnsi="Arial" w:cs="Arial"/>
                <w:sz w:val="24"/>
                <w:szCs w:val="24"/>
              </w:rPr>
            </w:pPr>
          </w:p>
        </w:tc>
      </w:tr>
    </w:tbl>
    <w:p w14:paraId="6FE13BA3" w14:textId="77777777" w:rsidR="00AC1DF1" w:rsidRDefault="00AC1DF1" w:rsidP="00AC1DF1">
      <w:pPr>
        <w:pStyle w:val="NoSpacing"/>
        <w:rPr>
          <w:rFonts w:ascii="Arial" w:hAnsi="Arial" w:cs="Arial"/>
          <w:sz w:val="24"/>
          <w:szCs w:val="24"/>
        </w:rPr>
      </w:pPr>
    </w:p>
    <w:p w14:paraId="2EB9C33E" w14:textId="77777777" w:rsidR="00AC1DF1" w:rsidRDefault="00AC1DF1" w:rsidP="00AC1DF1">
      <w:pPr>
        <w:pStyle w:val="NoSpacing"/>
        <w:rPr>
          <w:rFonts w:ascii="Arial" w:hAnsi="Arial" w:cs="Arial"/>
          <w:sz w:val="24"/>
          <w:szCs w:val="24"/>
        </w:rPr>
      </w:pPr>
    </w:p>
    <w:p w14:paraId="2783F213" w14:textId="77777777" w:rsidR="00AC1DF1" w:rsidRDefault="00AC1DF1" w:rsidP="00AC1DF1"/>
    <w:p w14:paraId="0BEA807F" w14:textId="77777777" w:rsidR="00AC1DF1" w:rsidRDefault="00AC1DF1" w:rsidP="00AC1DF1"/>
    <w:p w14:paraId="05920920" w14:textId="77777777" w:rsidR="00AC1DF1" w:rsidRDefault="00AC1DF1" w:rsidP="00AC1DF1"/>
    <w:p w14:paraId="6EBF6032" w14:textId="77777777" w:rsidR="00AC1DF1" w:rsidRDefault="00AC1DF1" w:rsidP="00AC1DF1"/>
    <w:p w14:paraId="57804F35" w14:textId="77777777" w:rsidR="00AC1DF1" w:rsidRDefault="00AC1DF1" w:rsidP="00AC1DF1"/>
    <w:p w14:paraId="3E504774" w14:textId="77777777" w:rsidR="00AC1DF1" w:rsidRDefault="00AC1DF1" w:rsidP="00AC1DF1"/>
    <w:p w14:paraId="28D1F346" w14:textId="77777777" w:rsidR="00AC1DF1" w:rsidRDefault="00AC1DF1" w:rsidP="00AC1DF1"/>
    <w:tbl>
      <w:tblPr>
        <w:tblStyle w:val="TableGrid"/>
        <w:tblW w:w="13887" w:type="dxa"/>
        <w:tblLayout w:type="fixed"/>
        <w:tblCellMar>
          <w:top w:w="85" w:type="dxa"/>
          <w:bottom w:w="85" w:type="dxa"/>
        </w:tblCellMar>
        <w:tblLook w:val="04A0" w:firstRow="1" w:lastRow="0" w:firstColumn="1" w:lastColumn="0" w:noHBand="0" w:noVBand="1"/>
      </w:tblPr>
      <w:tblGrid>
        <w:gridCol w:w="13887"/>
      </w:tblGrid>
      <w:tr w:rsidR="00AC1DF1" w14:paraId="43D18DB4" w14:textId="77777777" w:rsidTr="00F632D7">
        <w:trPr>
          <w:trHeight w:val="331"/>
        </w:trPr>
        <w:tc>
          <w:tcPr>
            <w:tcW w:w="13887" w:type="dxa"/>
            <w:shd w:val="clear" w:color="auto" w:fill="BFBFBF" w:themeFill="background1" w:themeFillShade="BF"/>
            <w:vAlign w:val="center"/>
          </w:tcPr>
          <w:p w14:paraId="196E9EDF" w14:textId="77777777" w:rsidR="00AC1DF1" w:rsidRPr="00EE2BDD" w:rsidRDefault="00AC1DF1" w:rsidP="00F632D7">
            <w:pPr>
              <w:pStyle w:val="NoSpacing"/>
              <w:jc w:val="center"/>
              <w:rPr>
                <w:rFonts w:ascii="Arial" w:hAnsi="Arial" w:cs="Arial"/>
                <w:b/>
                <w:bCs/>
                <w:sz w:val="24"/>
                <w:szCs w:val="24"/>
              </w:rPr>
            </w:pPr>
            <w:r>
              <w:rPr>
                <w:rFonts w:ascii="Arial" w:hAnsi="Arial" w:cs="Arial"/>
                <w:b/>
                <w:bCs/>
                <w:sz w:val="24"/>
                <w:szCs w:val="24"/>
              </w:rPr>
              <w:t>Gloucestershire County Council Staff</w:t>
            </w:r>
          </w:p>
        </w:tc>
      </w:tr>
    </w:tbl>
    <w:p w14:paraId="5936112C" w14:textId="77777777" w:rsidR="00AC1DF1" w:rsidRDefault="00AC1DF1" w:rsidP="00AC1DF1">
      <w:pPr>
        <w:pStyle w:val="NoSpacing"/>
      </w:pPr>
    </w:p>
    <w:tbl>
      <w:tblPr>
        <w:tblStyle w:val="TableGrid"/>
        <w:tblW w:w="13887" w:type="dxa"/>
        <w:tblLayout w:type="fixed"/>
        <w:tblCellMar>
          <w:top w:w="85" w:type="dxa"/>
          <w:bottom w:w="85" w:type="dxa"/>
        </w:tblCellMar>
        <w:tblLook w:val="04A0" w:firstRow="1" w:lastRow="0" w:firstColumn="1" w:lastColumn="0" w:noHBand="0" w:noVBand="1"/>
      </w:tblPr>
      <w:tblGrid>
        <w:gridCol w:w="2683"/>
        <w:gridCol w:w="1140"/>
        <w:gridCol w:w="1134"/>
        <w:gridCol w:w="1275"/>
        <w:gridCol w:w="1134"/>
        <w:gridCol w:w="5245"/>
        <w:gridCol w:w="1276"/>
      </w:tblGrid>
      <w:tr w:rsidR="00AC1DF1" w14:paraId="57881128" w14:textId="77777777" w:rsidTr="00F632D7">
        <w:trPr>
          <w:trHeight w:val="1105"/>
        </w:trPr>
        <w:tc>
          <w:tcPr>
            <w:tcW w:w="2683" w:type="dxa"/>
            <w:shd w:val="clear" w:color="auto" w:fill="BFBFBF" w:themeFill="background1" w:themeFillShade="BF"/>
            <w:vAlign w:val="center"/>
          </w:tcPr>
          <w:p w14:paraId="0A3DBC93" w14:textId="77777777" w:rsidR="00AC1DF1" w:rsidRDefault="00AC1DF1" w:rsidP="00F632D7">
            <w:pPr>
              <w:pStyle w:val="NoSpacing"/>
              <w:jc w:val="center"/>
              <w:rPr>
                <w:rFonts w:ascii="Arial" w:hAnsi="Arial" w:cs="Arial"/>
                <w:sz w:val="24"/>
                <w:szCs w:val="24"/>
              </w:rPr>
            </w:pPr>
            <w:r>
              <w:rPr>
                <w:rFonts w:ascii="Arial" w:hAnsi="Arial" w:cs="Arial"/>
                <w:sz w:val="24"/>
                <w:szCs w:val="24"/>
              </w:rPr>
              <w:t xml:space="preserve">Protected Characteristics </w:t>
            </w:r>
          </w:p>
          <w:p w14:paraId="7D7802FA" w14:textId="77777777" w:rsidR="00AC1DF1" w:rsidRDefault="00AC1DF1" w:rsidP="00F632D7">
            <w:pPr>
              <w:pStyle w:val="NoSpacing"/>
              <w:jc w:val="center"/>
              <w:rPr>
                <w:rFonts w:ascii="Arial" w:hAnsi="Arial" w:cs="Arial"/>
                <w:sz w:val="24"/>
                <w:szCs w:val="24"/>
              </w:rPr>
            </w:pPr>
            <w:r>
              <w:rPr>
                <w:rFonts w:ascii="Arial" w:hAnsi="Arial" w:cs="Arial"/>
                <w:sz w:val="24"/>
                <w:szCs w:val="24"/>
              </w:rPr>
              <w:t>/ Additional Groups</w:t>
            </w:r>
          </w:p>
        </w:tc>
        <w:tc>
          <w:tcPr>
            <w:tcW w:w="1140" w:type="dxa"/>
            <w:shd w:val="clear" w:color="auto" w:fill="92D050"/>
            <w:vAlign w:val="center"/>
          </w:tcPr>
          <w:p w14:paraId="00173E24" w14:textId="77777777" w:rsidR="00AC1DF1" w:rsidRDefault="00AC1DF1" w:rsidP="00F632D7">
            <w:pPr>
              <w:pStyle w:val="NoSpacing"/>
              <w:jc w:val="center"/>
              <w:rPr>
                <w:rFonts w:ascii="Arial" w:hAnsi="Arial" w:cs="Arial"/>
                <w:sz w:val="24"/>
                <w:szCs w:val="24"/>
              </w:rPr>
            </w:pPr>
            <w:r>
              <w:rPr>
                <w:rFonts w:ascii="Arial" w:hAnsi="Arial" w:cs="Arial"/>
                <w:sz w:val="24"/>
                <w:szCs w:val="24"/>
              </w:rPr>
              <w:t>Positive Impact</w:t>
            </w:r>
          </w:p>
        </w:tc>
        <w:tc>
          <w:tcPr>
            <w:tcW w:w="1134" w:type="dxa"/>
            <w:shd w:val="clear" w:color="auto" w:fill="FFC000"/>
            <w:vAlign w:val="center"/>
          </w:tcPr>
          <w:p w14:paraId="16B78E5F" w14:textId="77777777" w:rsidR="00AC1DF1" w:rsidRDefault="00AC1DF1" w:rsidP="00F632D7">
            <w:pPr>
              <w:pStyle w:val="NoSpacing"/>
              <w:jc w:val="center"/>
              <w:rPr>
                <w:rFonts w:ascii="Arial" w:hAnsi="Arial" w:cs="Arial"/>
                <w:sz w:val="24"/>
                <w:szCs w:val="24"/>
              </w:rPr>
            </w:pPr>
            <w:r>
              <w:rPr>
                <w:rFonts w:ascii="Arial" w:hAnsi="Arial" w:cs="Arial"/>
                <w:sz w:val="24"/>
                <w:szCs w:val="24"/>
              </w:rPr>
              <w:t>Neutral Impact</w:t>
            </w:r>
          </w:p>
        </w:tc>
        <w:tc>
          <w:tcPr>
            <w:tcW w:w="1275" w:type="dxa"/>
            <w:shd w:val="clear" w:color="auto" w:fill="FF0000"/>
            <w:vAlign w:val="center"/>
          </w:tcPr>
          <w:p w14:paraId="1ADD9B32" w14:textId="77777777" w:rsidR="00AC1DF1" w:rsidRDefault="00AC1DF1" w:rsidP="00F632D7">
            <w:pPr>
              <w:pStyle w:val="NoSpacing"/>
              <w:jc w:val="center"/>
              <w:rPr>
                <w:rFonts w:ascii="Arial" w:hAnsi="Arial" w:cs="Arial"/>
                <w:sz w:val="24"/>
                <w:szCs w:val="24"/>
              </w:rPr>
            </w:pPr>
            <w:r>
              <w:rPr>
                <w:rFonts w:ascii="Arial" w:hAnsi="Arial" w:cs="Arial"/>
                <w:sz w:val="24"/>
                <w:szCs w:val="24"/>
              </w:rPr>
              <w:t>Negative Impact</w:t>
            </w:r>
          </w:p>
        </w:tc>
        <w:tc>
          <w:tcPr>
            <w:tcW w:w="1134" w:type="dxa"/>
            <w:shd w:val="clear" w:color="auto" w:fill="000000" w:themeFill="text1"/>
            <w:vAlign w:val="center"/>
          </w:tcPr>
          <w:p w14:paraId="429795A3" w14:textId="77777777" w:rsidR="00AC1DF1" w:rsidRDefault="00AC1DF1" w:rsidP="00F632D7">
            <w:pPr>
              <w:pStyle w:val="NoSpacing"/>
              <w:jc w:val="center"/>
              <w:rPr>
                <w:rFonts w:ascii="Arial" w:hAnsi="Arial" w:cs="Arial"/>
                <w:sz w:val="24"/>
                <w:szCs w:val="24"/>
              </w:rPr>
            </w:pPr>
            <w:r w:rsidRPr="004B4ECC">
              <w:rPr>
                <w:rFonts w:ascii="Arial" w:hAnsi="Arial" w:cs="Arial"/>
                <w:color w:val="FFFFFF" w:themeColor="background1"/>
                <w:sz w:val="24"/>
                <w:szCs w:val="24"/>
              </w:rPr>
              <w:t>Not Sure</w:t>
            </w:r>
          </w:p>
        </w:tc>
        <w:tc>
          <w:tcPr>
            <w:tcW w:w="5245" w:type="dxa"/>
            <w:shd w:val="clear" w:color="auto" w:fill="BFBFBF" w:themeFill="background1" w:themeFillShade="BF"/>
            <w:vAlign w:val="center"/>
          </w:tcPr>
          <w:p w14:paraId="4C5478FD" w14:textId="77777777" w:rsidR="00AC1DF1" w:rsidRDefault="00AC1DF1" w:rsidP="00F632D7">
            <w:pPr>
              <w:pStyle w:val="NoSpacing"/>
              <w:jc w:val="center"/>
              <w:rPr>
                <w:rFonts w:ascii="Arial" w:hAnsi="Arial" w:cs="Arial"/>
                <w:sz w:val="24"/>
                <w:szCs w:val="24"/>
              </w:rPr>
            </w:pPr>
            <w:r>
              <w:rPr>
                <w:rFonts w:ascii="Arial" w:hAnsi="Arial" w:cs="Arial"/>
                <w:sz w:val="24"/>
                <w:szCs w:val="24"/>
              </w:rPr>
              <w:t>Summary of Impact</w:t>
            </w:r>
          </w:p>
        </w:tc>
        <w:tc>
          <w:tcPr>
            <w:tcW w:w="1276" w:type="dxa"/>
            <w:shd w:val="clear" w:color="auto" w:fill="BFBFBF" w:themeFill="background1" w:themeFillShade="BF"/>
            <w:vAlign w:val="center"/>
          </w:tcPr>
          <w:p w14:paraId="5FB25587" w14:textId="77777777" w:rsidR="00AC1DF1" w:rsidRDefault="00AC1DF1" w:rsidP="00F632D7">
            <w:pPr>
              <w:pStyle w:val="NoSpacing"/>
              <w:jc w:val="center"/>
              <w:rPr>
                <w:rFonts w:ascii="Arial" w:hAnsi="Arial" w:cs="Arial"/>
                <w:sz w:val="24"/>
                <w:szCs w:val="24"/>
              </w:rPr>
            </w:pPr>
            <w:r>
              <w:rPr>
                <w:rFonts w:ascii="Arial" w:hAnsi="Arial" w:cs="Arial"/>
                <w:sz w:val="24"/>
                <w:szCs w:val="24"/>
              </w:rPr>
              <w:t>Action Required (Y/N)?</w:t>
            </w:r>
          </w:p>
        </w:tc>
      </w:tr>
      <w:tr w:rsidR="00AC1DF1" w14:paraId="2FABD5F8" w14:textId="77777777" w:rsidTr="00F632D7">
        <w:tc>
          <w:tcPr>
            <w:tcW w:w="2683" w:type="dxa"/>
            <w:shd w:val="clear" w:color="auto" w:fill="D9D9D9" w:themeFill="background1" w:themeFillShade="D9"/>
            <w:vAlign w:val="center"/>
          </w:tcPr>
          <w:p w14:paraId="1A0701B4" w14:textId="77777777" w:rsidR="00AC1DF1" w:rsidRPr="00035AFB" w:rsidRDefault="00AC1DF1" w:rsidP="00F632D7">
            <w:pPr>
              <w:pStyle w:val="NoSpacing"/>
              <w:jc w:val="center"/>
              <w:rPr>
                <w:rFonts w:ascii="Arial" w:hAnsi="Arial" w:cs="Arial"/>
                <w:sz w:val="24"/>
                <w:szCs w:val="24"/>
              </w:rPr>
            </w:pPr>
            <w:r w:rsidRPr="00037B09">
              <w:rPr>
                <w:rFonts w:ascii="Arial" w:hAnsi="Arial" w:cs="Arial"/>
                <w:sz w:val="24"/>
                <w:szCs w:val="24"/>
              </w:rPr>
              <w:t>Age</w:t>
            </w:r>
          </w:p>
        </w:tc>
        <w:tc>
          <w:tcPr>
            <w:tcW w:w="1140" w:type="dxa"/>
            <w:shd w:val="clear" w:color="auto" w:fill="F2F2F2" w:themeFill="background1" w:themeFillShade="F2"/>
            <w:vAlign w:val="center"/>
          </w:tcPr>
          <w:p w14:paraId="19D90586" w14:textId="584D69E8" w:rsidR="00AC1DF1" w:rsidRDefault="0080056D"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134" w:type="dxa"/>
            <w:shd w:val="clear" w:color="auto" w:fill="F2F2F2" w:themeFill="background1" w:themeFillShade="F2"/>
            <w:vAlign w:val="center"/>
          </w:tcPr>
          <w:p w14:paraId="35B5A2D2" w14:textId="77777777" w:rsidR="00AC1DF1" w:rsidRDefault="00AC1DF1"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14343486"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1CFB12D" w14:textId="77777777" w:rsidR="00AC1DF1" w:rsidRDefault="00AC1DF1" w:rsidP="00F632D7">
            <w:pPr>
              <w:pStyle w:val="NoSpacing"/>
              <w:jc w:val="center"/>
              <w:rPr>
                <w:rFonts w:ascii="Arial" w:hAnsi="Arial" w:cs="Arial"/>
                <w:sz w:val="24"/>
                <w:szCs w:val="24"/>
              </w:rPr>
            </w:pPr>
          </w:p>
        </w:tc>
        <w:tc>
          <w:tcPr>
            <w:tcW w:w="5245" w:type="dxa"/>
            <w:shd w:val="clear" w:color="auto" w:fill="auto"/>
            <w:vAlign w:val="center"/>
          </w:tcPr>
          <w:p w14:paraId="07CCE38B" w14:textId="2A3CC8A8" w:rsidR="00AC1DF1" w:rsidRDefault="0080056D" w:rsidP="0080056D">
            <w:pPr>
              <w:pStyle w:val="NoSpacing"/>
              <w:rPr>
                <w:rFonts w:ascii="Arial" w:hAnsi="Arial" w:cs="Arial"/>
                <w:sz w:val="24"/>
                <w:szCs w:val="24"/>
              </w:rPr>
            </w:pPr>
            <w:r>
              <w:rPr>
                <w:rFonts w:ascii="Arial" w:hAnsi="Arial" w:cs="Arial"/>
                <w:sz w:val="24"/>
                <w:szCs w:val="24"/>
              </w:rPr>
              <w:t>The proposal will enable t</w:t>
            </w:r>
            <w:r w:rsidR="00816112">
              <w:rPr>
                <w:rFonts w:ascii="Arial" w:hAnsi="Arial" w:cs="Arial"/>
                <w:sz w:val="24"/>
                <w:szCs w:val="24"/>
              </w:rPr>
              <w:t>he</w:t>
            </w:r>
            <w:r>
              <w:rPr>
                <w:rFonts w:ascii="Arial" w:hAnsi="Arial" w:cs="Arial"/>
                <w:sz w:val="24"/>
                <w:szCs w:val="24"/>
              </w:rPr>
              <w:t xml:space="preserve"> opportunity for all staff to share expertise </w:t>
            </w:r>
            <w:r w:rsidR="00511FD6">
              <w:rPr>
                <w:rFonts w:ascii="Arial" w:hAnsi="Arial" w:cs="Arial"/>
                <w:sz w:val="24"/>
                <w:szCs w:val="24"/>
              </w:rPr>
              <w:t>of teaching across the Key Stages.  A single and continuous approach to teaching the curriculum and a common culture and ethos across the school.</w:t>
            </w:r>
          </w:p>
        </w:tc>
        <w:tc>
          <w:tcPr>
            <w:tcW w:w="1276" w:type="dxa"/>
            <w:shd w:val="clear" w:color="auto" w:fill="auto"/>
            <w:vAlign w:val="center"/>
          </w:tcPr>
          <w:p w14:paraId="5A41F6F4" w14:textId="77777777" w:rsidR="00AC1DF1" w:rsidRDefault="00AC1DF1" w:rsidP="00F632D7">
            <w:pPr>
              <w:pStyle w:val="NoSpacing"/>
              <w:jc w:val="center"/>
              <w:rPr>
                <w:rFonts w:ascii="Arial" w:hAnsi="Arial" w:cs="Arial"/>
                <w:sz w:val="24"/>
                <w:szCs w:val="24"/>
              </w:rPr>
            </w:pPr>
          </w:p>
        </w:tc>
      </w:tr>
      <w:tr w:rsidR="00B4766C" w14:paraId="5BBC3809" w14:textId="77777777" w:rsidTr="00F632D7">
        <w:tc>
          <w:tcPr>
            <w:tcW w:w="2683" w:type="dxa"/>
            <w:shd w:val="clear" w:color="auto" w:fill="D9D9D9" w:themeFill="background1" w:themeFillShade="D9"/>
            <w:vAlign w:val="center"/>
          </w:tcPr>
          <w:p w14:paraId="6E3C5113"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t>Disability</w:t>
            </w:r>
          </w:p>
        </w:tc>
        <w:tc>
          <w:tcPr>
            <w:tcW w:w="1140" w:type="dxa"/>
            <w:shd w:val="clear" w:color="auto" w:fill="F2F2F2" w:themeFill="background1" w:themeFillShade="F2"/>
            <w:vAlign w:val="center"/>
          </w:tcPr>
          <w:p w14:paraId="1AFF38C5" w14:textId="342060E1"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4C31A293" w14:textId="2301A021"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2736C668"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B6657EC" w14:textId="77777777" w:rsidR="00B4766C" w:rsidRDefault="00B4766C" w:rsidP="00F632D7">
            <w:pPr>
              <w:pStyle w:val="NoSpacing"/>
              <w:jc w:val="center"/>
              <w:rPr>
                <w:rFonts w:ascii="Arial" w:hAnsi="Arial" w:cs="Arial"/>
                <w:sz w:val="24"/>
                <w:szCs w:val="24"/>
              </w:rPr>
            </w:pPr>
          </w:p>
        </w:tc>
        <w:tc>
          <w:tcPr>
            <w:tcW w:w="5245" w:type="dxa"/>
            <w:vMerge w:val="restart"/>
            <w:shd w:val="clear" w:color="auto" w:fill="auto"/>
            <w:vAlign w:val="center"/>
          </w:tcPr>
          <w:p w14:paraId="2047F844" w14:textId="14E6068D" w:rsidR="00B4766C" w:rsidRDefault="00B4766C" w:rsidP="00B4766C">
            <w:pPr>
              <w:pStyle w:val="NoSpacing"/>
              <w:rPr>
                <w:rFonts w:ascii="Arial" w:hAnsi="Arial" w:cs="Arial"/>
                <w:sz w:val="24"/>
                <w:szCs w:val="24"/>
              </w:rPr>
            </w:pPr>
            <w:r>
              <w:rPr>
                <w:rFonts w:ascii="Arial" w:hAnsi="Arial" w:cs="Arial"/>
                <w:sz w:val="24"/>
                <w:szCs w:val="24"/>
              </w:rPr>
              <w:t>Based on our initial assessment, there is no significant impact.</w:t>
            </w:r>
          </w:p>
        </w:tc>
        <w:tc>
          <w:tcPr>
            <w:tcW w:w="1276" w:type="dxa"/>
            <w:shd w:val="clear" w:color="auto" w:fill="auto"/>
            <w:vAlign w:val="center"/>
          </w:tcPr>
          <w:p w14:paraId="040C022D" w14:textId="77777777" w:rsidR="00B4766C" w:rsidRDefault="00B4766C" w:rsidP="00F632D7">
            <w:pPr>
              <w:pStyle w:val="NoSpacing"/>
              <w:jc w:val="center"/>
              <w:rPr>
                <w:rFonts w:ascii="Arial" w:hAnsi="Arial" w:cs="Arial"/>
                <w:sz w:val="24"/>
                <w:szCs w:val="24"/>
              </w:rPr>
            </w:pPr>
          </w:p>
        </w:tc>
      </w:tr>
      <w:tr w:rsidR="00B4766C" w14:paraId="30DDAD2C" w14:textId="77777777" w:rsidTr="00F632D7">
        <w:tc>
          <w:tcPr>
            <w:tcW w:w="2683" w:type="dxa"/>
            <w:shd w:val="clear" w:color="auto" w:fill="D9D9D9" w:themeFill="background1" w:themeFillShade="D9"/>
            <w:vAlign w:val="center"/>
          </w:tcPr>
          <w:p w14:paraId="5EBE9A3E"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t>Sex</w:t>
            </w:r>
          </w:p>
        </w:tc>
        <w:tc>
          <w:tcPr>
            <w:tcW w:w="1140" w:type="dxa"/>
            <w:shd w:val="clear" w:color="auto" w:fill="F2F2F2" w:themeFill="background1" w:themeFillShade="F2"/>
            <w:vAlign w:val="center"/>
          </w:tcPr>
          <w:p w14:paraId="513028B8" w14:textId="26C5CAB4"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F96FFC6" w14:textId="1068D042"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1EDF1C1C"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0461517"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4BA41907" w14:textId="77777777" w:rsidR="00B4766C" w:rsidRDefault="00B4766C" w:rsidP="00F632D7">
            <w:pPr>
              <w:pStyle w:val="NoSpacing"/>
              <w:jc w:val="center"/>
              <w:rPr>
                <w:rFonts w:ascii="Arial" w:hAnsi="Arial" w:cs="Arial"/>
                <w:sz w:val="24"/>
                <w:szCs w:val="24"/>
              </w:rPr>
            </w:pPr>
          </w:p>
        </w:tc>
        <w:tc>
          <w:tcPr>
            <w:tcW w:w="1276" w:type="dxa"/>
            <w:shd w:val="clear" w:color="auto" w:fill="auto"/>
            <w:vAlign w:val="center"/>
          </w:tcPr>
          <w:p w14:paraId="7160FD2D" w14:textId="77777777" w:rsidR="00B4766C" w:rsidRDefault="00B4766C" w:rsidP="00F632D7">
            <w:pPr>
              <w:pStyle w:val="NoSpacing"/>
              <w:jc w:val="center"/>
              <w:rPr>
                <w:rFonts w:ascii="Arial" w:hAnsi="Arial" w:cs="Arial"/>
                <w:sz w:val="24"/>
                <w:szCs w:val="24"/>
              </w:rPr>
            </w:pPr>
          </w:p>
        </w:tc>
      </w:tr>
      <w:tr w:rsidR="00B4766C" w14:paraId="3B2BC8C9" w14:textId="77777777" w:rsidTr="00F632D7">
        <w:tc>
          <w:tcPr>
            <w:tcW w:w="2683" w:type="dxa"/>
            <w:shd w:val="clear" w:color="auto" w:fill="D9D9D9" w:themeFill="background1" w:themeFillShade="D9"/>
            <w:vAlign w:val="center"/>
          </w:tcPr>
          <w:p w14:paraId="43493458"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t>Race</w:t>
            </w:r>
          </w:p>
        </w:tc>
        <w:tc>
          <w:tcPr>
            <w:tcW w:w="1140" w:type="dxa"/>
            <w:shd w:val="clear" w:color="auto" w:fill="F2F2F2" w:themeFill="background1" w:themeFillShade="F2"/>
            <w:vAlign w:val="center"/>
          </w:tcPr>
          <w:p w14:paraId="6A69F91F" w14:textId="0CFE1743"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E86FC57" w14:textId="200A2548"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1B8B8CE5"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3A8E743"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11BCC66A" w14:textId="77777777" w:rsidR="00B4766C" w:rsidRDefault="00B4766C" w:rsidP="00F632D7">
            <w:pPr>
              <w:pStyle w:val="NoSpacing"/>
              <w:jc w:val="center"/>
              <w:rPr>
                <w:rFonts w:ascii="Arial" w:hAnsi="Arial" w:cs="Arial"/>
                <w:sz w:val="24"/>
                <w:szCs w:val="24"/>
              </w:rPr>
            </w:pPr>
          </w:p>
        </w:tc>
        <w:tc>
          <w:tcPr>
            <w:tcW w:w="1276" w:type="dxa"/>
            <w:shd w:val="clear" w:color="auto" w:fill="auto"/>
            <w:vAlign w:val="center"/>
          </w:tcPr>
          <w:p w14:paraId="12149884" w14:textId="77777777" w:rsidR="00B4766C" w:rsidRDefault="00B4766C" w:rsidP="00F632D7">
            <w:pPr>
              <w:pStyle w:val="NoSpacing"/>
              <w:jc w:val="center"/>
              <w:rPr>
                <w:rFonts w:ascii="Arial" w:hAnsi="Arial" w:cs="Arial"/>
                <w:sz w:val="24"/>
                <w:szCs w:val="24"/>
              </w:rPr>
            </w:pPr>
          </w:p>
        </w:tc>
      </w:tr>
      <w:tr w:rsidR="00B4766C" w14:paraId="569540FC" w14:textId="77777777" w:rsidTr="00F632D7">
        <w:tc>
          <w:tcPr>
            <w:tcW w:w="2683" w:type="dxa"/>
            <w:shd w:val="clear" w:color="auto" w:fill="D9D9D9" w:themeFill="background1" w:themeFillShade="D9"/>
          </w:tcPr>
          <w:p w14:paraId="19C28FC7"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t>Gender reassignment</w:t>
            </w:r>
          </w:p>
        </w:tc>
        <w:tc>
          <w:tcPr>
            <w:tcW w:w="1140" w:type="dxa"/>
            <w:shd w:val="clear" w:color="auto" w:fill="F2F2F2" w:themeFill="background1" w:themeFillShade="F2"/>
            <w:vAlign w:val="center"/>
          </w:tcPr>
          <w:p w14:paraId="58128714" w14:textId="0ACF1DD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9D4F689" w14:textId="40450290"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5A02D1AA"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932562D"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5B20DA02" w14:textId="77777777" w:rsidR="00B4766C" w:rsidRDefault="00B4766C" w:rsidP="00F632D7">
            <w:pPr>
              <w:pStyle w:val="NoSpacing"/>
              <w:jc w:val="center"/>
              <w:rPr>
                <w:rFonts w:ascii="Arial" w:hAnsi="Arial" w:cs="Arial"/>
                <w:sz w:val="24"/>
                <w:szCs w:val="24"/>
              </w:rPr>
            </w:pPr>
          </w:p>
        </w:tc>
        <w:tc>
          <w:tcPr>
            <w:tcW w:w="1276" w:type="dxa"/>
            <w:shd w:val="clear" w:color="auto" w:fill="auto"/>
            <w:vAlign w:val="center"/>
          </w:tcPr>
          <w:p w14:paraId="16585A84" w14:textId="77777777" w:rsidR="00B4766C" w:rsidRDefault="00B4766C" w:rsidP="00F632D7">
            <w:pPr>
              <w:pStyle w:val="NoSpacing"/>
              <w:jc w:val="center"/>
              <w:rPr>
                <w:rFonts w:ascii="Arial" w:hAnsi="Arial" w:cs="Arial"/>
                <w:sz w:val="24"/>
                <w:szCs w:val="24"/>
              </w:rPr>
            </w:pPr>
          </w:p>
        </w:tc>
      </w:tr>
      <w:tr w:rsidR="00B4766C" w14:paraId="3AC64736" w14:textId="77777777" w:rsidTr="00F632D7">
        <w:tc>
          <w:tcPr>
            <w:tcW w:w="2683" w:type="dxa"/>
            <w:shd w:val="clear" w:color="auto" w:fill="D9D9D9" w:themeFill="background1" w:themeFillShade="D9"/>
          </w:tcPr>
          <w:p w14:paraId="36EAE4E1"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t>Pregnancy &amp; maternity</w:t>
            </w:r>
          </w:p>
        </w:tc>
        <w:tc>
          <w:tcPr>
            <w:tcW w:w="1140" w:type="dxa"/>
            <w:shd w:val="clear" w:color="auto" w:fill="F2F2F2" w:themeFill="background1" w:themeFillShade="F2"/>
            <w:vAlign w:val="center"/>
          </w:tcPr>
          <w:p w14:paraId="6C5B63B4" w14:textId="46B872EF"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90CD3AD" w14:textId="32802C20"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4C213AE3"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1DCE24B"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01E22A32" w14:textId="77777777" w:rsidR="00B4766C" w:rsidRDefault="00B4766C" w:rsidP="00F632D7">
            <w:pPr>
              <w:pStyle w:val="NoSpacing"/>
              <w:jc w:val="center"/>
              <w:rPr>
                <w:rFonts w:ascii="Arial" w:hAnsi="Arial" w:cs="Arial"/>
                <w:sz w:val="24"/>
                <w:szCs w:val="24"/>
              </w:rPr>
            </w:pPr>
          </w:p>
        </w:tc>
        <w:tc>
          <w:tcPr>
            <w:tcW w:w="1276" w:type="dxa"/>
            <w:shd w:val="clear" w:color="auto" w:fill="auto"/>
            <w:vAlign w:val="center"/>
          </w:tcPr>
          <w:p w14:paraId="5C797690" w14:textId="77777777" w:rsidR="00B4766C" w:rsidRDefault="00B4766C" w:rsidP="00F632D7">
            <w:pPr>
              <w:pStyle w:val="NoSpacing"/>
              <w:jc w:val="center"/>
              <w:rPr>
                <w:rFonts w:ascii="Arial" w:hAnsi="Arial" w:cs="Arial"/>
                <w:sz w:val="24"/>
                <w:szCs w:val="24"/>
              </w:rPr>
            </w:pPr>
          </w:p>
        </w:tc>
      </w:tr>
      <w:tr w:rsidR="00B4766C" w14:paraId="2369B1B1" w14:textId="77777777" w:rsidTr="00F632D7">
        <w:tc>
          <w:tcPr>
            <w:tcW w:w="2683" w:type="dxa"/>
            <w:shd w:val="clear" w:color="auto" w:fill="D9D9D9" w:themeFill="background1" w:themeFillShade="D9"/>
          </w:tcPr>
          <w:p w14:paraId="63A6A560"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t>Religion and/or belief</w:t>
            </w:r>
          </w:p>
        </w:tc>
        <w:tc>
          <w:tcPr>
            <w:tcW w:w="1140" w:type="dxa"/>
            <w:shd w:val="clear" w:color="auto" w:fill="F2F2F2" w:themeFill="background1" w:themeFillShade="F2"/>
            <w:vAlign w:val="center"/>
          </w:tcPr>
          <w:p w14:paraId="0B234E03" w14:textId="2D1E0CA6"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4747F69" w14:textId="7A298AFB"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6448D36E"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8E41F91"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429BDA23" w14:textId="77777777" w:rsidR="00B4766C" w:rsidRDefault="00B4766C" w:rsidP="00F632D7">
            <w:pPr>
              <w:pStyle w:val="NoSpacing"/>
              <w:jc w:val="center"/>
              <w:rPr>
                <w:rFonts w:ascii="Arial" w:hAnsi="Arial" w:cs="Arial"/>
                <w:sz w:val="24"/>
                <w:szCs w:val="24"/>
              </w:rPr>
            </w:pPr>
          </w:p>
        </w:tc>
        <w:tc>
          <w:tcPr>
            <w:tcW w:w="1276" w:type="dxa"/>
            <w:shd w:val="clear" w:color="auto" w:fill="auto"/>
            <w:vAlign w:val="center"/>
          </w:tcPr>
          <w:p w14:paraId="700C5019" w14:textId="77777777" w:rsidR="00B4766C" w:rsidRDefault="00B4766C" w:rsidP="00F632D7">
            <w:pPr>
              <w:pStyle w:val="NoSpacing"/>
              <w:jc w:val="center"/>
              <w:rPr>
                <w:rFonts w:ascii="Arial" w:hAnsi="Arial" w:cs="Arial"/>
                <w:sz w:val="24"/>
                <w:szCs w:val="24"/>
              </w:rPr>
            </w:pPr>
          </w:p>
        </w:tc>
      </w:tr>
      <w:tr w:rsidR="00B4766C" w14:paraId="4A862731" w14:textId="77777777" w:rsidTr="00F632D7">
        <w:tc>
          <w:tcPr>
            <w:tcW w:w="2683" w:type="dxa"/>
            <w:tcBorders>
              <w:bottom w:val="single" w:sz="4" w:space="0" w:color="auto"/>
            </w:tcBorders>
            <w:shd w:val="clear" w:color="auto" w:fill="D9D9D9" w:themeFill="background1" w:themeFillShade="D9"/>
          </w:tcPr>
          <w:p w14:paraId="28D28847" w14:textId="77777777" w:rsidR="00B4766C" w:rsidRPr="00035AFB" w:rsidRDefault="00B4766C" w:rsidP="00F632D7">
            <w:pPr>
              <w:pStyle w:val="NoSpacing"/>
              <w:jc w:val="center"/>
              <w:rPr>
                <w:rFonts w:ascii="Arial" w:hAnsi="Arial" w:cs="Arial"/>
                <w:sz w:val="24"/>
                <w:szCs w:val="24"/>
              </w:rPr>
            </w:pPr>
            <w:r w:rsidRPr="00037B09">
              <w:rPr>
                <w:rFonts w:ascii="Arial" w:hAnsi="Arial" w:cs="Arial"/>
                <w:sz w:val="24"/>
                <w:szCs w:val="24"/>
              </w:rPr>
              <w:lastRenderedPageBreak/>
              <w:t>Sexual orientation</w:t>
            </w:r>
          </w:p>
        </w:tc>
        <w:tc>
          <w:tcPr>
            <w:tcW w:w="1140" w:type="dxa"/>
            <w:tcBorders>
              <w:bottom w:val="single" w:sz="4" w:space="0" w:color="auto"/>
            </w:tcBorders>
            <w:shd w:val="clear" w:color="auto" w:fill="F2F2F2" w:themeFill="background1" w:themeFillShade="F2"/>
            <w:vAlign w:val="center"/>
          </w:tcPr>
          <w:p w14:paraId="2FC2CF61" w14:textId="5F5562E9" w:rsidR="00B4766C" w:rsidRDefault="00B4766C" w:rsidP="00F632D7">
            <w:pPr>
              <w:pStyle w:val="NoSpacing"/>
              <w:jc w:val="center"/>
              <w:rPr>
                <w:rFonts w:ascii="Arial" w:hAnsi="Arial" w:cs="Arial"/>
                <w:sz w:val="24"/>
                <w:szCs w:val="24"/>
              </w:rPr>
            </w:pPr>
          </w:p>
        </w:tc>
        <w:tc>
          <w:tcPr>
            <w:tcW w:w="1134" w:type="dxa"/>
            <w:tcBorders>
              <w:bottom w:val="single" w:sz="4" w:space="0" w:color="auto"/>
            </w:tcBorders>
            <w:shd w:val="clear" w:color="auto" w:fill="F2F2F2" w:themeFill="background1" w:themeFillShade="F2"/>
            <w:vAlign w:val="center"/>
          </w:tcPr>
          <w:p w14:paraId="5F9A8FEE" w14:textId="74D7FD44"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tcBorders>
              <w:bottom w:val="single" w:sz="4" w:space="0" w:color="auto"/>
            </w:tcBorders>
            <w:shd w:val="clear" w:color="auto" w:fill="F2F2F2" w:themeFill="background1" w:themeFillShade="F2"/>
            <w:vAlign w:val="center"/>
          </w:tcPr>
          <w:p w14:paraId="4790998B" w14:textId="77777777" w:rsidR="00B4766C" w:rsidRDefault="00B4766C" w:rsidP="00F632D7">
            <w:pPr>
              <w:pStyle w:val="NoSpacing"/>
              <w:jc w:val="center"/>
              <w:rPr>
                <w:rFonts w:ascii="Arial" w:hAnsi="Arial" w:cs="Arial"/>
                <w:sz w:val="24"/>
                <w:szCs w:val="24"/>
              </w:rPr>
            </w:pPr>
          </w:p>
        </w:tc>
        <w:tc>
          <w:tcPr>
            <w:tcW w:w="1134" w:type="dxa"/>
            <w:tcBorders>
              <w:bottom w:val="single" w:sz="4" w:space="0" w:color="auto"/>
            </w:tcBorders>
            <w:shd w:val="clear" w:color="auto" w:fill="F2F2F2" w:themeFill="background1" w:themeFillShade="F2"/>
            <w:vAlign w:val="center"/>
          </w:tcPr>
          <w:p w14:paraId="115F3B8C"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0D7C195E" w14:textId="77777777" w:rsidR="00B4766C" w:rsidRDefault="00B4766C" w:rsidP="00F632D7">
            <w:pPr>
              <w:pStyle w:val="NoSpacing"/>
              <w:jc w:val="center"/>
              <w:rPr>
                <w:rFonts w:ascii="Arial" w:hAnsi="Arial" w:cs="Arial"/>
                <w:sz w:val="24"/>
                <w:szCs w:val="24"/>
              </w:rPr>
            </w:pPr>
          </w:p>
        </w:tc>
        <w:tc>
          <w:tcPr>
            <w:tcW w:w="1276" w:type="dxa"/>
            <w:tcBorders>
              <w:bottom w:val="single" w:sz="4" w:space="0" w:color="auto"/>
            </w:tcBorders>
            <w:shd w:val="clear" w:color="auto" w:fill="auto"/>
            <w:vAlign w:val="center"/>
          </w:tcPr>
          <w:p w14:paraId="6CE5E4C4" w14:textId="77777777" w:rsidR="00B4766C" w:rsidRDefault="00B4766C" w:rsidP="00F632D7">
            <w:pPr>
              <w:pStyle w:val="NoSpacing"/>
              <w:jc w:val="center"/>
              <w:rPr>
                <w:rFonts w:ascii="Arial" w:hAnsi="Arial" w:cs="Arial"/>
                <w:sz w:val="24"/>
                <w:szCs w:val="24"/>
              </w:rPr>
            </w:pPr>
          </w:p>
        </w:tc>
      </w:tr>
      <w:tr w:rsidR="00B4766C" w14:paraId="7BD287C8" w14:textId="77777777" w:rsidTr="00F632D7">
        <w:tc>
          <w:tcPr>
            <w:tcW w:w="2683" w:type="dxa"/>
            <w:tcBorders>
              <w:bottom w:val="single" w:sz="12" w:space="0" w:color="auto"/>
            </w:tcBorders>
            <w:shd w:val="clear" w:color="auto" w:fill="D9D9D9" w:themeFill="background1" w:themeFillShade="D9"/>
          </w:tcPr>
          <w:p w14:paraId="179A6389" w14:textId="77777777" w:rsidR="00B4766C" w:rsidRPr="00037B09" w:rsidRDefault="00B4766C" w:rsidP="00F632D7">
            <w:pPr>
              <w:pStyle w:val="NoSpacing"/>
              <w:jc w:val="center"/>
              <w:rPr>
                <w:rFonts w:ascii="Arial" w:hAnsi="Arial" w:cs="Arial"/>
                <w:sz w:val="24"/>
                <w:szCs w:val="24"/>
              </w:rPr>
            </w:pPr>
            <w:r w:rsidRPr="00037B09">
              <w:rPr>
                <w:rFonts w:ascii="Arial" w:hAnsi="Arial" w:cs="Arial"/>
                <w:sz w:val="24"/>
                <w:szCs w:val="24"/>
              </w:rPr>
              <w:t>Marriage &amp; civil partnership</w:t>
            </w:r>
          </w:p>
        </w:tc>
        <w:tc>
          <w:tcPr>
            <w:tcW w:w="1140" w:type="dxa"/>
            <w:tcBorders>
              <w:bottom w:val="single" w:sz="12" w:space="0" w:color="auto"/>
            </w:tcBorders>
            <w:shd w:val="clear" w:color="auto" w:fill="F2F2F2" w:themeFill="background1" w:themeFillShade="F2"/>
            <w:vAlign w:val="center"/>
          </w:tcPr>
          <w:p w14:paraId="18E9455B" w14:textId="69C06D78" w:rsidR="00B4766C" w:rsidRDefault="00B4766C" w:rsidP="00F632D7">
            <w:pPr>
              <w:pStyle w:val="NoSpacing"/>
              <w:jc w:val="center"/>
              <w:rPr>
                <w:rFonts w:ascii="Arial" w:hAnsi="Arial" w:cs="Arial"/>
                <w:sz w:val="24"/>
                <w:szCs w:val="24"/>
              </w:rPr>
            </w:pPr>
          </w:p>
        </w:tc>
        <w:tc>
          <w:tcPr>
            <w:tcW w:w="1134" w:type="dxa"/>
            <w:tcBorders>
              <w:bottom w:val="single" w:sz="12" w:space="0" w:color="auto"/>
            </w:tcBorders>
            <w:shd w:val="clear" w:color="auto" w:fill="F2F2F2" w:themeFill="background1" w:themeFillShade="F2"/>
            <w:vAlign w:val="center"/>
          </w:tcPr>
          <w:p w14:paraId="48166B95" w14:textId="2065864B"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tcBorders>
              <w:bottom w:val="single" w:sz="12" w:space="0" w:color="auto"/>
            </w:tcBorders>
            <w:shd w:val="clear" w:color="auto" w:fill="F2F2F2" w:themeFill="background1" w:themeFillShade="F2"/>
            <w:vAlign w:val="center"/>
          </w:tcPr>
          <w:p w14:paraId="1F29FD76" w14:textId="77777777" w:rsidR="00B4766C" w:rsidRDefault="00B4766C" w:rsidP="00F632D7">
            <w:pPr>
              <w:pStyle w:val="NoSpacing"/>
              <w:jc w:val="center"/>
              <w:rPr>
                <w:rFonts w:ascii="Arial" w:hAnsi="Arial" w:cs="Arial"/>
                <w:sz w:val="24"/>
                <w:szCs w:val="24"/>
              </w:rPr>
            </w:pPr>
          </w:p>
        </w:tc>
        <w:tc>
          <w:tcPr>
            <w:tcW w:w="1134" w:type="dxa"/>
            <w:tcBorders>
              <w:bottom w:val="single" w:sz="12" w:space="0" w:color="auto"/>
            </w:tcBorders>
            <w:shd w:val="clear" w:color="auto" w:fill="F2F2F2" w:themeFill="background1" w:themeFillShade="F2"/>
            <w:vAlign w:val="center"/>
          </w:tcPr>
          <w:p w14:paraId="28ED528A"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3384343A" w14:textId="77777777" w:rsidR="00B4766C" w:rsidRDefault="00B4766C" w:rsidP="00F632D7">
            <w:pPr>
              <w:pStyle w:val="NoSpacing"/>
              <w:jc w:val="center"/>
              <w:rPr>
                <w:rFonts w:ascii="Arial" w:hAnsi="Arial" w:cs="Arial"/>
                <w:sz w:val="24"/>
                <w:szCs w:val="24"/>
              </w:rPr>
            </w:pPr>
          </w:p>
        </w:tc>
        <w:tc>
          <w:tcPr>
            <w:tcW w:w="1276" w:type="dxa"/>
            <w:tcBorders>
              <w:bottom w:val="single" w:sz="12" w:space="0" w:color="auto"/>
            </w:tcBorders>
            <w:shd w:val="clear" w:color="auto" w:fill="auto"/>
            <w:vAlign w:val="center"/>
          </w:tcPr>
          <w:p w14:paraId="71D46278" w14:textId="77777777" w:rsidR="00B4766C" w:rsidRDefault="00B4766C" w:rsidP="00F632D7">
            <w:pPr>
              <w:pStyle w:val="NoSpacing"/>
              <w:jc w:val="center"/>
              <w:rPr>
                <w:rFonts w:ascii="Arial" w:hAnsi="Arial" w:cs="Arial"/>
                <w:sz w:val="24"/>
                <w:szCs w:val="24"/>
              </w:rPr>
            </w:pPr>
          </w:p>
        </w:tc>
      </w:tr>
      <w:tr w:rsidR="00B4766C" w14:paraId="7303FDAE" w14:textId="77777777" w:rsidTr="00F632D7">
        <w:tc>
          <w:tcPr>
            <w:tcW w:w="2683" w:type="dxa"/>
            <w:tcBorders>
              <w:top w:val="single" w:sz="12" w:space="0" w:color="auto"/>
            </w:tcBorders>
            <w:shd w:val="clear" w:color="auto" w:fill="D9D9D9" w:themeFill="background1" w:themeFillShade="D9"/>
            <w:vAlign w:val="center"/>
          </w:tcPr>
          <w:p w14:paraId="56AFFCF7" w14:textId="77777777" w:rsidR="00B4766C" w:rsidRPr="00037B09" w:rsidRDefault="00B4766C" w:rsidP="00F632D7">
            <w:pPr>
              <w:pStyle w:val="NoSpacing"/>
              <w:jc w:val="center"/>
              <w:rPr>
                <w:rFonts w:ascii="Arial" w:hAnsi="Arial" w:cs="Arial"/>
                <w:sz w:val="24"/>
                <w:szCs w:val="24"/>
              </w:rPr>
            </w:pPr>
            <w:r>
              <w:rPr>
                <w:rFonts w:ascii="Arial" w:hAnsi="Arial" w:cs="Arial"/>
                <w:sz w:val="24"/>
                <w:szCs w:val="24"/>
              </w:rPr>
              <w:t>Armed Forces community</w:t>
            </w:r>
          </w:p>
        </w:tc>
        <w:tc>
          <w:tcPr>
            <w:tcW w:w="1140" w:type="dxa"/>
            <w:tcBorders>
              <w:top w:val="single" w:sz="12" w:space="0" w:color="auto"/>
            </w:tcBorders>
            <w:shd w:val="clear" w:color="auto" w:fill="F2F2F2" w:themeFill="background1" w:themeFillShade="F2"/>
            <w:vAlign w:val="center"/>
          </w:tcPr>
          <w:p w14:paraId="38886C91" w14:textId="163472DB" w:rsidR="00B4766C" w:rsidRDefault="00B4766C" w:rsidP="00F632D7">
            <w:pPr>
              <w:pStyle w:val="NoSpacing"/>
              <w:jc w:val="center"/>
              <w:rPr>
                <w:rFonts w:ascii="Arial" w:hAnsi="Arial" w:cs="Arial"/>
                <w:sz w:val="24"/>
                <w:szCs w:val="24"/>
              </w:rPr>
            </w:pPr>
          </w:p>
        </w:tc>
        <w:tc>
          <w:tcPr>
            <w:tcW w:w="1134" w:type="dxa"/>
            <w:tcBorders>
              <w:top w:val="single" w:sz="12" w:space="0" w:color="auto"/>
            </w:tcBorders>
            <w:shd w:val="clear" w:color="auto" w:fill="F2F2F2" w:themeFill="background1" w:themeFillShade="F2"/>
            <w:vAlign w:val="center"/>
          </w:tcPr>
          <w:p w14:paraId="64B9D289" w14:textId="71DDA6D0"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tcBorders>
              <w:top w:val="single" w:sz="12" w:space="0" w:color="auto"/>
            </w:tcBorders>
            <w:shd w:val="clear" w:color="auto" w:fill="F2F2F2" w:themeFill="background1" w:themeFillShade="F2"/>
            <w:vAlign w:val="center"/>
          </w:tcPr>
          <w:p w14:paraId="47CEC622" w14:textId="77777777" w:rsidR="00B4766C" w:rsidRDefault="00B4766C" w:rsidP="00F632D7">
            <w:pPr>
              <w:pStyle w:val="NoSpacing"/>
              <w:jc w:val="center"/>
              <w:rPr>
                <w:rFonts w:ascii="Arial" w:hAnsi="Arial" w:cs="Arial"/>
                <w:sz w:val="24"/>
                <w:szCs w:val="24"/>
              </w:rPr>
            </w:pPr>
          </w:p>
        </w:tc>
        <w:tc>
          <w:tcPr>
            <w:tcW w:w="1134" w:type="dxa"/>
            <w:tcBorders>
              <w:top w:val="single" w:sz="12" w:space="0" w:color="auto"/>
            </w:tcBorders>
            <w:shd w:val="clear" w:color="auto" w:fill="F2F2F2" w:themeFill="background1" w:themeFillShade="F2"/>
            <w:vAlign w:val="center"/>
          </w:tcPr>
          <w:p w14:paraId="6293E390"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5E8DE3A7" w14:textId="77777777" w:rsidR="00B4766C" w:rsidRDefault="00B4766C" w:rsidP="00F632D7">
            <w:pPr>
              <w:pStyle w:val="NoSpacing"/>
              <w:rPr>
                <w:rFonts w:ascii="Arial" w:hAnsi="Arial" w:cs="Arial"/>
                <w:sz w:val="24"/>
                <w:szCs w:val="24"/>
              </w:rPr>
            </w:pPr>
          </w:p>
        </w:tc>
        <w:tc>
          <w:tcPr>
            <w:tcW w:w="1276" w:type="dxa"/>
            <w:tcBorders>
              <w:top w:val="single" w:sz="12" w:space="0" w:color="auto"/>
            </w:tcBorders>
            <w:shd w:val="clear" w:color="auto" w:fill="auto"/>
            <w:vAlign w:val="center"/>
          </w:tcPr>
          <w:p w14:paraId="04635D6E" w14:textId="77777777" w:rsidR="00B4766C" w:rsidRDefault="00B4766C" w:rsidP="00F632D7">
            <w:pPr>
              <w:pStyle w:val="NoSpacing"/>
              <w:jc w:val="center"/>
              <w:rPr>
                <w:rFonts w:ascii="Arial" w:hAnsi="Arial" w:cs="Arial"/>
                <w:sz w:val="24"/>
                <w:szCs w:val="24"/>
              </w:rPr>
            </w:pPr>
          </w:p>
        </w:tc>
      </w:tr>
      <w:tr w:rsidR="00B4766C" w14:paraId="7DE59B9D" w14:textId="77777777" w:rsidTr="00F632D7">
        <w:tc>
          <w:tcPr>
            <w:tcW w:w="2683" w:type="dxa"/>
            <w:shd w:val="clear" w:color="auto" w:fill="D9D9D9" w:themeFill="background1" w:themeFillShade="D9"/>
            <w:vAlign w:val="center"/>
          </w:tcPr>
          <w:p w14:paraId="7B27E94E" w14:textId="77777777" w:rsidR="00B4766C" w:rsidRPr="00037B09" w:rsidRDefault="00B4766C" w:rsidP="00F632D7">
            <w:pPr>
              <w:pStyle w:val="NoSpacing"/>
              <w:jc w:val="center"/>
              <w:rPr>
                <w:rFonts w:ascii="Arial" w:hAnsi="Arial" w:cs="Arial"/>
                <w:sz w:val="24"/>
                <w:szCs w:val="24"/>
              </w:rPr>
            </w:pPr>
            <w:r>
              <w:rPr>
                <w:rFonts w:ascii="Arial" w:hAnsi="Arial" w:cs="Arial"/>
                <w:sz w:val="24"/>
                <w:szCs w:val="24"/>
              </w:rPr>
              <w:t>Carers</w:t>
            </w:r>
          </w:p>
        </w:tc>
        <w:tc>
          <w:tcPr>
            <w:tcW w:w="1140" w:type="dxa"/>
            <w:shd w:val="clear" w:color="auto" w:fill="F2F2F2" w:themeFill="background1" w:themeFillShade="F2"/>
            <w:vAlign w:val="center"/>
          </w:tcPr>
          <w:p w14:paraId="452E4128" w14:textId="4E02C32A"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1A86840F" w14:textId="7527025D"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3584F5D6"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48D7EA09"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1E3A2633" w14:textId="77777777" w:rsidR="00B4766C" w:rsidRDefault="00B4766C" w:rsidP="00F632D7">
            <w:pPr>
              <w:pStyle w:val="NoSpacing"/>
              <w:rPr>
                <w:rFonts w:ascii="Arial" w:hAnsi="Arial" w:cs="Arial"/>
                <w:sz w:val="24"/>
                <w:szCs w:val="24"/>
              </w:rPr>
            </w:pPr>
          </w:p>
        </w:tc>
        <w:tc>
          <w:tcPr>
            <w:tcW w:w="1276" w:type="dxa"/>
            <w:shd w:val="clear" w:color="auto" w:fill="auto"/>
            <w:vAlign w:val="center"/>
          </w:tcPr>
          <w:p w14:paraId="37D83E95" w14:textId="77777777" w:rsidR="00B4766C" w:rsidRDefault="00B4766C" w:rsidP="00F632D7">
            <w:pPr>
              <w:pStyle w:val="NoSpacing"/>
              <w:jc w:val="center"/>
              <w:rPr>
                <w:rFonts w:ascii="Arial" w:hAnsi="Arial" w:cs="Arial"/>
                <w:sz w:val="24"/>
                <w:szCs w:val="24"/>
              </w:rPr>
            </w:pPr>
          </w:p>
        </w:tc>
      </w:tr>
      <w:tr w:rsidR="00B4766C" w14:paraId="5A2339E7" w14:textId="77777777" w:rsidTr="00F632D7">
        <w:tc>
          <w:tcPr>
            <w:tcW w:w="2683" w:type="dxa"/>
            <w:shd w:val="clear" w:color="auto" w:fill="D9D9D9" w:themeFill="background1" w:themeFillShade="D9"/>
            <w:vAlign w:val="center"/>
          </w:tcPr>
          <w:p w14:paraId="6C8FCCCB" w14:textId="77777777" w:rsidR="00B4766C" w:rsidRDefault="00B4766C" w:rsidP="00F632D7">
            <w:pPr>
              <w:pStyle w:val="NoSpacing"/>
              <w:jc w:val="center"/>
              <w:rPr>
                <w:rFonts w:ascii="Arial" w:hAnsi="Arial" w:cs="Arial"/>
                <w:sz w:val="24"/>
                <w:szCs w:val="24"/>
              </w:rPr>
            </w:pPr>
            <w:r>
              <w:rPr>
                <w:rFonts w:ascii="Arial" w:hAnsi="Arial" w:cs="Arial"/>
                <w:sz w:val="24"/>
                <w:szCs w:val="24"/>
              </w:rPr>
              <w:t>Care leavers / care experienced adults</w:t>
            </w:r>
          </w:p>
        </w:tc>
        <w:tc>
          <w:tcPr>
            <w:tcW w:w="1140" w:type="dxa"/>
            <w:shd w:val="clear" w:color="auto" w:fill="F2F2F2" w:themeFill="background1" w:themeFillShade="F2"/>
            <w:vAlign w:val="center"/>
          </w:tcPr>
          <w:p w14:paraId="63B08433" w14:textId="5B06011E"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5CC8D7F" w14:textId="74929C93"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135CE302"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D7D7B19"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01E850D7" w14:textId="77777777" w:rsidR="00B4766C" w:rsidRDefault="00B4766C" w:rsidP="00F632D7">
            <w:pPr>
              <w:pStyle w:val="NoSpacing"/>
              <w:rPr>
                <w:rFonts w:ascii="Arial" w:hAnsi="Arial" w:cs="Arial"/>
                <w:sz w:val="24"/>
                <w:szCs w:val="24"/>
              </w:rPr>
            </w:pPr>
          </w:p>
        </w:tc>
        <w:tc>
          <w:tcPr>
            <w:tcW w:w="1276" w:type="dxa"/>
            <w:shd w:val="clear" w:color="auto" w:fill="auto"/>
            <w:vAlign w:val="center"/>
          </w:tcPr>
          <w:p w14:paraId="48720B2B" w14:textId="77777777" w:rsidR="00B4766C" w:rsidRDefault="00B4766C" w:rsidP="00F632D7">
            <w:pPr>
              <w:pStyle w:val="NoSpacing"/>
              <w:jc w:val="center"/>
              <w:rPr>
                <w:rFonts w:ascii="Arial" w:hAnsi="Arial" w:cs="Arial"/>
                <w:sz w:val="24"/>
                <w:szCs w:val="24"/>
              </w:rPr>
            </w:pPr>
          </w:p>
        </w:tc>
      </w:tr>
      <w:tr w:rsidR="00B4766C" w14:paraId="10FC76FD" w14:textId="77777777" w:rsidTr="00F632D7">
        <w:tc>
          <w:tcPr>
            <w:tcW w:w="2683" w:type="dxa"/>
            <w:shd w:val="clear" w:color="auto" w:fill="D9D9D9" w:themeFill="background1" w:themeFillShade="D9"/>
            <w:vAlign w:val="center"/>
          </w:tcPr>
          <w:p w14:paraId="14713620" w14:textId="77777777" w:rsidR="00B4766C" w:rsidRPr="00037B09" w:rsidRDefault="00B4766C" w:rsidP="00F632D7">
            <w:pPr>
              <w:pStyle w:val="NoSpacing"/>
              <w:jc w:val="center"/>
              <w:rPr>
                <w:rFonts w:ascii="Arial" w:hAnsi="Arial" w:cs="Arial"/>
                <w:sz w:val="24"/>
                <w:szCs w:val="24"/>
              </w:rPr>
            </w:pPr>
            <w:r>
              <w:rPr>
                <w:rFonts w:ascii="Arial" w:hAnsi="Arial" w:cs="Arial"/>
                <w:sz w:val="24"/>
                <w:szCs w:val="24"/>
              </w:rPr>
              <w:t>Digital exclusion</w:t>
            </w:r>
          </w:p>
        </w:tc>
        <w:tc>
          <w:tcPr>
            <w:tcW w:w="1140" w:type="dxa"/>
            <w:shd w:val="clear" w:color="auto" w:fill="F2F2F2" w:themeFill="background1" w:themeFillShade="F2"/>
            <w:vAlign w:val="center"/>
          </w:tcPr>
          <w:p w14:paraId="56362FFB" w14:textId="1065B418"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7DB9F86" w14:textId="378D97BB"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3F83D4BC"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F851048"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6ECE67C8" w14:textId="77777777" w:rsidR="00B4766C" w:rsidRDefault="00B4766C" w:rsidP="00F632D7">
            <w:pPr>
              <w:pStyle w:val="NoSpacing"/>
              <w:rPr>
                <w:rFonts w:ascii="Arial" w:hAnsi="Arial" w:cs="Arial"/>
                <w:sz w:val="24"/>
                <w:szCs w:val="24"/>
              </w:rPr>
            </w:pPr>
          </w:p>
        </w:tc>
        <w:tc>
          <w:tcPr>
            <w:tcW w:w="1276" w:type="dxa"/>
            <w:shd w:val="clear" w:color="auto" w:fill="auto"/>
            <w:vAlign w:val="center"/>
          </w:tcPr>
          <w:p w14:paraId="7F704463" w14:textId="77777777" w:rsidR="00B4766C" w:rsidRDefault="00B4766C" w:rsidP="00F632D7">
            <w:pPr>
              <w:pStyle w:val="NoSpacing"/>
              <w:jc w:val="center"/>
              <w:rPr>
                <w:rFonts w:ascii="Arial" w:hAnsi="Arial" w:cs="Arial"/>
                <w:sz w:val="24"/>
                <w:szCs w:val="24"/>
              </w:rPr>
            </w:pPr>
          </w:p>
        </w:tc>
      </w:tr>
      <w:tr w:rsidR="00B4766C" w14:paraId="5D8EDD9C" w14:textId="77777777" w:rsidTr="00F632D7">
        <w:tc>
          <w:tcPr>
            <w:tcW w:w="2683" w:type="dxa"/>
            <w:shd w:val="clear" w:color="auto" w:fill="D9D9D9" w:themeFill="background1" w:themeFillShade="D9"/>
            <w:vAlign w:val="center"/>
          </w:tcPr>
          <w:p w14:paraId="406D867A" w14:textId="77777777" w:rsidR="00B4766C" w:rsidRPr="00037B09" w:rsidRDefault="00B4766C" w:rsidP="00F632D7">
            <w:pPr>
              <w:pStyle w:val="NoSpacing"/>
              <w:jc w:val="center"/>
              <w:rPr>
                <w:rFonts w:ascii="Arial" w:hAnsi="Arial" w:cs="Arial"/>
                <w:sz w:val="24"/>
                <w:szCs w:val="24"/>
              </w:rPr>
            </w:pPr>
            <w:r>
              <w:rPr>
                <w:rFonts w:ascii="Arial" w:hAnsi="Arial" w:cs="Arial"/>
                <w:sz w:val="24"/>
                <w:szCs w:val="24"/>
              </w:rPr>
              <w:t>Geography, for example, urban and rural areas</w:t>
            </w:r>
          </w:p>
        </w:tc>
        <w:tc>
          <w:tcPr>
            <w:tcW w:w="1140" w:type="dxa"/>
            <w:shd w:val="clear" w:color="auto" w:fill="F2F2F2" w:themeFill="background1" w:themeFillShade="F2"/>
            <w:vAlign w:val="center"/>
          </w:tcPr>
          <w:p w14:paraId="44CCC37F" w14:textId="2BCA36E2"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7E74BC6B" w14:textId="28BAA82E"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5F6D5A8B"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1376223"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44BC91CF" w14:textId="77777777" w:rsidR="00B4766C" w:rsidRDefault="00B4766C" w:rsidP="00F632D7">
            <w:pPr>
              <w:pStyle w:val="NoSpacing"/>
              <w:rPr>
                <w:rFonts w:ascii="Arial" w:hAnsi="Arial" w:cs="Arial"/>
                <w:sz w:val="24"/>
                <w:szCs w:val="24"/>
              </w:rPr>
            </w:pPr>
          </w:p>
        </w:tc>
        <w:tc>
          <w:tcPr>
            <w:tcW w:w="1276" w:type="dxa"/>
            <w:shd w:val="clear" w:color="auto" w:fill="auto"/>
            <w:vAlign w:val="center"/>
          </w:tcPr>
          <w:p w14:paraId="11329BC7" w14:textId="77777777" w:rsidR="00B4766C" w:rsidRDefault="00B4766C" w:rsidP="00F632D7">
            <w:pPr>
              <w:pStyle w:val="NoSpacing"/>
              <w:jc w:val="center"/>
              <w:rPr>
                <w:rFonts w:ascii="Arial" w:hAnsi="Arial" w:cs="Arial"/>
                <w:sz w:val="24"/>
                <w:szCs w:val="24"/>
              </w:rPr>
            </w:pPr>
          </w:p>
        </w:tc>
      </w:tr>
      <w:tr w:rsidR="00B4766C" w14:paraId="56B3B876" w14:textId="77777777" w:rsidTr="00F632D7">
        <w:tc>
          <w:tcPr>
            <w:tcW w:w="2683" w:type="dxa"/>
            <w:shd w:val="clear" w:color="auto" w:fill="D9D9D9" w:themeFill="background1" w:themeFillShade="D9"/>
            <w:vAlign w:val="center"/>
          </w:tcPr>
          <w:p w14:paraId="4CD88BFA" w14:textId="77777777" w:rsidR="00B4766C" w:rsidRPr="00037B09" w:rsidRDefault="00B4766C" w:rsidP="00F632D7">
            <w:pPr>
              <w:pStyle w:val="NoSpacing"/>
              <w:jc w:val="center"/>
              <w:rPr>
                <w:rFonts w:ascii="Arial" w:hAnsi="Arial" w:cs="Arial"/>
                <w:sz w:val="24"/>
                <w:szCs w:val="24"/>
              </w:rPr>
            </w:pPr>
            <w:r>
              <w:rPr>
                <w:rFonts w:ascii="Arial" w:hAnsi="Arial" w:cs="Arial"/>
                <w:sz w:val="24"/>
                <w:szCs w:val="24"/>
              </w:rPr>
              <w:t>Socio-economic disadvantage</w:t>
            </w:r>
          </w:p>
        </w:tc>
        <w:tc>
          <w:tcPr>
            <w:tcW w:w="1140" w:type="dxa"/>
            <w:shd w:val="clear" w:color="auto" w:fill="F2F2F2" w:themeFill="background1" w:themeFillShade="F2"/>
            <w:vAlign w:val="center"/>
          </w:tcPr>
          <w:p w14:paraId="2A7EDBA6" w14:textId="07A8411D"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FBD435F" w14:textId="1BD2ADAD"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7ACE8C11"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0E07258"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1D8F71B6" w14:textId="77777777" w:rsidR="00B4766C" w:rsidRDefault="00B4766C" w:rsidP="00F632D7">
            <w:pPr>
              <w:pStyle w:val="NoSpacing"/>
              <w:rPr>
                <w:rFonts w:ascii="Arial" w:hAnsi="Arial" w:cs="Arial"/>
                <w:sz w:val="24"/>
                <w:szCs w:val="24"/>
              </w:rPr>
            </w:pPr>
          </w:p>
        </w:tc>
        <w:tc>
          <w:tcPr>
            <w:tcW w:w="1276" w:type="dxa"/>
            <w:shd w:val="clear" w:color="auto" w:fill="auto"/>
            <w:vAlign w:val="center"/>
          </w:tcPr>
          <w:p w14:paraId="230A217F" w14:textId="77777777" w:rsidR="00B4766C" w:rsidRDefault="00B4766C" w:rsidP="00F632D7">
            <w:pPr>
              <w:pStyle w:val="NoSpacing"/>
              <w:jc w:val="center"/>
              <w:rPr>
                <w:rFonts w:ascii="Arial" w:hAnsi="Arial" w:cs="Arial"/>
                <w:sz w:val="24"/>
                <w:szCs w:val="24"/>
              </w:rPr>
            </w:pPr>
          </w:p>
        </w:tc>
      </w:tr>
      <w:tr w:rsidR="00B4766C" w14:paraId="1CFDDBC6" w14:textId="77777777" w:rsidTr="00F632D7">
        <w:tc>
          <w:tcPr>
            <w:tcW w:w="2683" w:type="dxa"/>
            <w:shd w:val="clear" w:color="auto" w:fill="D9D9D9" w:themeFill="background1" w:themeFillShade="D9"/>
            <w:vAlign w:val="center"/>
          </w:tcPr>
          <w:p w14:paraId="47B870F7" w14:textId="77777777" w:rsidR="00B4766C" w:rsidRPr="00037B09" w:rsidRDefault="00B4766C" w:rsidP="00F632D7">
            <w:pPr>
              <w:pStyle w:val="NoSpacing"/>
              <w:jc w:val="center"/>
              <w:rPr>
                <w:rFonts w:ascii="Arial" w:hAnsi="Arial" w:cs="Arial"/>
                <w:sz w:val="24"/>
                <w:szCs w:val="24"/>
              </w:rPr>
            </w:pPr>
            <w:r>
              <w:rPr>
                <w:rFonts w:ascii="Arial" w:hAnsi="Arial" w:cs="Arial"/>
                <w:sz w:val="24"/>
                <w:szCs w:val="24"/>
              </w:rPr>
              <w:t xml:space="preserve">Vulnerable groups of society </w:t>
            </w:r>
          </w:p>
        </w:tc>
        <w:tc>
          <w:tcPr>
            <w:tcW w:w="1140" w:type="dxa"/>
            <w:shd w:val="clear" w:color="auto" w:fill="F2F2F2" w:themeFill="background1" w:themeFillShade="F2"/>
            <w:vAlign w:val="center"/>
          </w:tcPr>
          <w:p w14:paraId="09D2955E" w14:textId="5CD6B42C"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EB8DE42" w14:textId="7C5D8BD4" w:rsidR="00B4766C" w:rsidRDefault="00D945C9" w:rsidP="00F632D7">
            <w:pPr>
              <w:pStyle w:val="NoSpacing"/>
              <w:jc w:val="center"/>
              <w:rPr>
                <w:rFonts w:ascii="Arial" w:hAnsi="Arial" w:cs="Arial"/>
                <w:sz w:val="24"/>
                <w:szCs w:val="24"/>
              </w:rPr>
            </w:pPr>
            <w:r>
              <w:rPr>
                <w:rStyle w:val="normaltextrun"/>
                <w:rFonts w:ascii="Wingdings" w:hAnsi="Wingdings"/>
                <w:color w:val="000000"/>
                <w:shd w:val="clear" w:color="auto" w:fill="FFFFFF"/>
              </w:rPr>
              <w:t>ü</w:t>
            </w:r>
          </w:p>
        </w:tc>
        <w:tc>
          <w:tcPr>
            <w:tcW w:w="1275" w:type="dxa"/>
            <w:shd w:val="clear" w:color="auto" w:fill="F2F2F2" w:themeFill="background1" w:themeFillShade="F2"/>
            <w:vAlign w:val="center"/>
          </w:tcPr>
          <w:p w14:paraId="45338323" w14:textId="77777777" w:rsidR="00B4766C" w:rsidRDefault="00B4766C"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43AA49D" w14:textId="77777777" w:rsidR="00B4766C" w:rsidRDefault="00B4766C" w:rsidP="00F632D7">
            <w:pPr>
              <w:pStyle w:val="NoSpacing"/>
              <w:jc w:val="center"/>
              <w:rPr>
                <w:rFonts w:ascii="Arial" w:hAnsi="Arial" w:cs="Arial"/>
                <w:sz w:val="24"/>
                <w:szCs w:val="24"/>
              </w:rPr>
            </w:pPr>
          </w:p>
        </w:tc>
        <w:tc>
          <w:tcPr>
            <w:tcW w:w="5245" w:type="dxa"/>
            <w:vMerge/>
            <w:shd w:val="clear" w:color="auto" w:fill="auto"/>
            <w:vAlign w:val="center"/>
          </w:tcPr>
          <w:p w14:paraId="38C9FF24" w14:textId="77777777" w:rsidR="00B4766C" w:rsidRDefault="00B4766C" w:rsidP="00F632D7">
            <w:pPr>
              <w:pStyle w:val="NoSpacing"/>
              <w:rPr>
                <w:rFonts w:ascii="Arial" w:hAnsi="Arial" w:cs="Arial"/>
                <w:sz w:val="24"/>
                <w:szCs w:val="24"/>
              </w:rPr>
            </w:pPr>
          </w:p>
        </w:tc>
        <w:tc>
          <w:tcPr>
            <w:tcW w:w="1276" w:type="dxa"/>
            <w:shd w:val="clear" w:color="auto" w:fill="auto"/>
            <w:vAlign w:val="center"/>
          </w:tcPr>
          <w:p w14:paraId="384DD554" w14:textId="77777777" w:rsidR="00B4766C" w:rsidRDefault="00B4766C" w:rsidP="00F632D7">
            <w:pPr>
              <w:pStyle w:val="NoSpacing"/>
              <w:jc w:val="center"/>
              <w:rPr>
                <w:rFonts w:ascii="Arial" w:hAnsi="Arial" w:cs="Arial"/>
                <w:sz w:val="24"/>
                <w:szCs w:val="24"/>
              </w:rPr>
            </w:pPr>
          </w:p>
        </w:tc>
      </w:tr>
      <w:tr w:rsidR="00AC1DF1" w14:paraId="5A63FC8D" w14:textId="77777777" w:rsidTr="00F632D7">
        <w:trPr>
          <w:cantSplit/>
          <w:trHeight w:val="570"/>
        </w:trPr>
        <w:tc>
          <w:tcPr>
            <w:tcW w:w="2683" w:type="dxa"/>
            <w:shd w:val="clear" w:color="auto" w:fill="BFBFBF" w:themeFill="background1" w:themeFillShade="BF"/>
            <w:vAlign w:val="center"/>
          </w:tcPr>
          <w:p w14:paraId="51E4EFC1" w14:textId="77777777" w:rsidR="00AC1DF1" w:rsidRDefault="00AC1DF1" w:rsidP="00F632D7">
            <w:pPr>
              <w:pStyle w:val="NoSpacing"/>
              <w:jc w:val="center"/>
              <w:rPr>
                <w:rFonts w:ascii="Arial" w:hAnsi="Arial" w:cs="Arial"/>
                <w:sz w:val="24"/>
                <w:szCs w:val="24"/>
              </w:rPr>
            </w:pPr>
            <w:r>
              <w:rPr>
                <w:rFonts w:ascii="Arial" w:hAnsi="Arial" w:cs="Arial"/>
                <w:sz w:val="24"/>
                <w:szCs w:val="24"/>
              </w:rPr>
              <w:t>Interconnected Characteristics / Groups</w:t>
            </w:r>
          </w:p>
        </w:tc>
        <w:tc>
          <w:tcPr>
            <w:tcW w:w="1140" w:type="dxa"/>
            <w:shd w:val="clear" w:color="auto" w:fill="92D050"/>
            <w:vAlign w:val="center"/>
          </w:tcPr>
          <w:p w14:paraId="56CE9B20" w14:textId="77777777" w:rsidR="00AC1DF1" w:rsidRDefault="00AC1DF1" w:rsidP="00F632D7">
            <w:pPr>
              <w:pStyle w:val="NoSpacing"/>
              <w:jc w:val="center"/>
              <w:rPr>
                <w:rFonts w:ascii="Arial" w:hAnsi="Arial" w:cs="Arial"/>
                <w:sz w:val="24"/>
                <w:szCs w:val="24"/>
              </w:rPr>
            </w:pPr>
            <w:r>
              <w:rPr>
                <w:rFonts w:ascii="Arial" w:hAnsi="Arial" w:cs="Arial"/>
                <w:sz w:val="24"/>
                <w:szCs w:val="24"/>
              </w:rPr>
              <w:t>Positive Impact</w:t>
            </w:r>
          </w:p>
        </w:tc>
        <w:tc>
          <w:tcPr>
            <w:tcW w:w="1134" w:type="dxa"/>
            <w:shd w:val="clear" w:color="auto" w:fill="FFC000"/>
            <w:vAlign w:val="center"/>
          </w:tcPr>
          <w:p w14:paraId="4F21F690" w14:textId="77777777" w:rsidR="00AC1DF1" w:rsidRDefault="00AC1DF1" w:rsidP="00F632D7">
            <w:pPr>
              <w:pStyle w:val="NoSpacing"/>
              <w:jc w:val="center"/>
              <w:rPr>
                <w:rFonts w:ascii="Arial" w:hAnsi="Arial" w:cs="Arial"/>
                <w:sz w:val="24"/>
                <w:szCs w:val="24"/>
              </w:rPr>
            </w:pPr>
            <w:r>
              <w:rPr>
                <w:rFonts w:ascii="Arial" w:hAnsi="Arial" w:cs="Arial"/>
                <w:sz w:val="24"/>
                <w:szCs w:val="24"/>
              </w:rPr>
              <w:t>Neutral Impact</w:t>
            </w:r>
          </w:p>
        </w:tc>
        <w:tc>
          <w:tcPr>
            <w:tcW w:w="1275" w:type="dxa"/>
            <w:shd w:val="clear" w:color="auto" w:fill="FF0000"/>
            <w:vAlign w:val="center"/>
          </w:tcPr>
          <w:p w14:paraId="64FCC747" w14:textId="77777777" w:rsidR="00AC1DF1" w:rsidRDefault="00AC1DF1" w:rsidP="00F632D7">
            <w:pPr>
              <w:pStyle w:val="NoSpacing"/>
              <w:jc w:val="center"/>
              <w:rPr>
                <w:rFonts w:ascii="Arial" w:hAnsi="Arial" w:cs="Arial"/>
                <w:sz w:val="24"/>
                <w:szCs w:val="24"/>
              </w:rPr>
            </w:pPr>
            <w:r>
              <w:rPr>
                <w:rFonts w:ascii="Arial" w:hAnsi="Arial" w:cs="Arial"/>
                <w:sz w:val="24"/>
                <w:szCs w:val="24"/>
              </w:rPr>
              <w:t>Negative Impact</w:t>
            </w:r>
          </w:p>
        </w:tc>
        <w:tc>
          <w:tcPr>
            <w:tcW w:w="1134" w:type="dxa"/>
            <w:shd w:val="clear" w:color="auto" w:fill="000000" w:themeFill="text1"/>
            <w:vAlign w:val="center"/>
          </w:tcPr>
          <w:p w14:paraId="5075EE3F" w14:textId="77777777" w:rsidR="00AC1DF1" w:rsidRDefault="00AC1DF1" w:rsidP="00F632D7">
            <w:pPr>
              <w:pStyle w:val="NoSpacing"/>
              <w:jc w:val="center"/>
              <w:rPr>
                <w:rFonts w:ascii="Arial" w:hAnsi="Arial" w:cs="Arial"/>
                <w:sz w:val="24"/>
                <w:szCs w:val="24"/>
              </w:rPr>
            </w:pPr>
            <w:r>
              <w:rPr>
                <w:rFonts w:ascii="Arial" w:hAnsi="Arial" w:cs="Arial"/>
                <w:sz w:val="24"/>
                <w:szCs w:val="24"/>
              </w:rPr>
              <w:t>Not Sure</w:t>
            </w:r>
          </w:p>
        </w:tc>
        <w:tc>
          <w:tcPr>
            <w:tcW w:w="5245" w:type="dxa"/>
            <w:shd w:val="clear" w:color="auto" w:fill="BFBFBF" w:themeFill="background1" w:themeFillShade="BF"/>
            <w:vAlign w:val="center"/>
          </w:tcPr>
          <w:p w14:paraId="5741BF9A" w14:textId="77777777" w:rsidR="00AC1DF1" w:rsidRDefault="00AC1DF1" w:rsidP="00F632D7">
            <w:pPr>
              <w:pStyle w:val="NoSpacing"/>
              <w:jc w:val="center"/>
              <w:rPr>
                <w:rFonts w:ascii="Arial" w:hAnsi="Arial" w:cs="Arial"/>
                <w:sz w:val="24"/>
                <w:szCs w:val="24"/>
              </w:rPr>
            </w:pPr>
            <w:r>
              <w:rPr>
                <w:rFonts w:ascii="Arial" w:hAnsi="Arial" w:cs="Arial"/>
                <w:sz w:val="24"/>
                <w:szCs w:val="24"/>
              </w:rPr>
              <w:t>Summary of Impact</w:t>
            </w:r>
          </w:p>
        </w:tc>
        <w:tc>
          <w:tcPr>
            <w:tcW w:w="1276" w:type="dxa"/>
            <w:shd w:val="clear" w:color="auto" w:fill="BFBFBF" w:themeFill="background1" w:themeFillShade="BF"/>
            <w:vAlign w:val="center"/>
          </w:tcPr>
          <w:p w14:paraId="1060532F" w14:textId="77777777" w:rsidR="00AC1DF1" w:rsidRDefault="00AC1DF1" w:rsidP="00F632D7">
            <w:pPr>
              <w:pStyle w:val="NoSpacing"/>
              <w:jc w:val="center"/>
              <w:rPr>
                <w:rFonts w:ascii="Arial" w:hAnsi="Arial" w:cs="Arial"/>
                <w:sz w:val="24"/>
                <w:szCs w:val="24"/>
              </w:rPr>
            </w:pPr>
            <w:r>
              <w:rPr>
                <w:rFonts w:ascii="Arial" w:hAnsi="Arial" w:cs="Arial"/>
                <w:sz w:val="24"/>
                <w:szCs w:val="24"/>
              </w:rPr>
              <w:t>Action Required (Y/N)?</w:t>
            </w:r>
          </w:p>
        </w:tc>
      </w:tr>
      <w:tr w:rsidR="00AC1DF1" w14:paraId="28F9AE09" w14:textId="77777777" w:rsidTr="00F632D7">
        <w:trPr>
          <w:cantSplit/>
          <w:trHeight w:val="570"/>
        </w:trPr>
        <w:tc>
          <w:tcPr>
            <w:tcW w:w="2683" w:type="dxa"/>
            <w:shd w:val="clear" w:color="auto" w:fill="D9D9D9" w:themeFill="background1" w:themeFillShade="D9"/>
            <w:vAlign w:val="center"/>
          </w:tcPr>
          <w:p w14:paraId="48DC9C31" w14:textId="77777777" w:rsidR="00AC1DF1" w:rsidRDefault="00AC1DF1" w:rsidP="00F632D7">
            <w:pPr>
              <w:pStyle w:val="NoSpacing"/>
              <w:jc w:val="center"/>
              <w:rPr>
                <w:rFonts w:ascii="Arial" w:hAnsi="Arial" w:cs="Arial"/>
                <w:sz w:val="24"/>
                <w:szCs w:val="24"/>
              </w:rPr>
            </w:pPr>
          </w:p>
        </w:tc>
        <w:tc>
          <w:tcPr>
            <w:tcW w:w="1140" w:type="dxa"/>
            <w:shd w:val="clear" w:color="auto" w:fill="F2F2F2" w:themeFill="background1" w:themeFillShade="F2"/>
            <w:vAlign w:val="center"/>
          </w:tcPr>
          <w:p w14:paraId="5260DE03"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69320D9A" w14:textId="77777777" w:rsidR="00AC1DF1" w:rsidRDefault="00AC1DF1"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4040B818"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0DE340D2" w14:textId="77777777" w:rsidR="00AC1DF1" w:rsidRDefault="00AC1DF1" w:rsidP="00F632D7">
            <w:pPr>
              <w:pStyle w:val="NoSpacing"/>
              <w:jc w:val="center"/>
              <w:rPr>
                <w:rFonts w:ascii="Arial" w:hAnsi="Arial" w:cs="Arial"/>
                <w:sz w:val="24"/>
                <w:szCs w:val="24"/>
              </w:rPr>
            </w:pPr>
          </w:p>
        </w:tc>
        <w:tc>
          <w:tcPr>
            <w:tcW w:w="5245" w:type="dxa"/>
            <w:shd w:val="clear" w:color="auto" w:fill="auto"/>
            <w:vAlign w:val="center"/>
          </w:tcPr>
          <w:p w14:paraId="623A726F" w14:textId="77777777" w:rsidR="00AC1DF1" w:rsidRDefault="00AC1DF1" w:rsidP="00F632D7">
            <w:pPr>
              <w:pStyle w:val="NoSpacing"/>
              <w:jc w:val="both"/>
              <w:rPr>
                <w:rFonts w:ascii="Arial" w:hAnsi="Arial" w:cs="Arial"/>
                <w:sz w:val="24"/>
                <w:szCs w:val="24"/>
              </w:rPr>
            </w:pPr>
          </w:p>
        </w:tc>
        <w:tc>
          <w:tcPr>
            <w:tcW w:w="1276" w:type="dxa"/>
            <w:shd w:val="clear" w:color="auto" w:fill="auto"/>
            <w:vAlign w:val="center"/>
          </w:tcPr>
          <w:p w14:paraId="7744E45D" w14:textId="77777777" w:rsidR="00AC1DF1" w:rsidRDefault="00AC1DF1" w:rsidP="00F632D7">
            <w:pPr>
              <w:pStyle w:val="NoSpacing"/>
              <w:jc w:val="center"/>
              <w:rPr>
                <w:rFonts w:ascii="Arial" w:hAnsi="Arial" w:cs="Arial"/>
                <w:sz w:val="24"/>
                <w:szCs w:val="24"/>
              </w:rPr>
            </w:pPr>
          </w:p>
        </w:tc>
      </w:tr>
      <w:tr w:rsidR="00AC1DF1" w14:paraId="6A3DD59E" w14:textId="77777777" w:rsidTr="00F632D7">
        <w:trPr>
          <w:cantSplit/>
          <w:trHeight w:val="570"/>
        </w:trPr>
        <w:tc>
          <w:tcPr>
            <w:tcW w:w="2683" w:type="dxa"/>
            <w:shd w:val="clear" w:color="auto" w:fill="D9D9D9" w:themeFill="background1" w:themeFillShade="D9"/>
            <w:vAlign w:val="center"/>
          </w:tcPr>
          <w:p w14:paraId="0D9658A1" w14:textId="77777777" w:rsidR="00AC1DF1" w:rsidRDefault="00AC1DF1" w:rsidP="00F632D7">
            <w:pPr>
              <w:pStyle w:val="NoSpacing"/>
              <w:jc w:val="center"/>
              <w:rPr>
                <w:rFonts w:ascii="Arial" w:hAnsi="Arial" w:cs="Arial"/>
                <w:sz w:val="24"/>
                <w:szCs w:val="24"/>
              </w:rPr>
            </w:pPr>
          </w:p>
        </w:tc>
        <w:tc>
          <w:tcPr>
            <w:tcW w:w="1140" w:type="dxa"/>
            <w:shd w:val="clear" w:color="auto" w:fill="F2F2F2" w:themeFill="background1" w:themeFillShade="F2"/>
            <w:vAlign w:val="center"/>
          </w:tcPr>
          <w:p w14:paraId="5BD2C54B"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3FE7BFEA" w14:textId="77777777" w:rsidR="00AC1DF1" w:rsidRDefault="00AC1DF1" w:rsidP="00F632D7">
            <w:pPr>
              <w:pStyle w:val="NoSpacing"/>
              <w:jc w:val="center"/>
              <w:rPr>
                <w:rFonts w:ascii="Arial" w:hAnsi="Arial" w:cs="Arial"/>
                <w:sz w:val="24"/>
                <w:szCs w:val="24"/>
              </w:rPr>
            </w:pPr>
          </w:p>
        </w:tc>
        <w:tc>
          <w:tcPr>
            <w:tcW w:w="1275" w:type="dxa"/>
            <w:shd w:val="clear" w:color="auto" w:fill="F2F2F2" w:themeFill="background1" w:themeFillShade="F2"/>
            <w:vAlign w:val="center"/>
          </w:tcPr>
          <w:p w14:paraId="38BA3C8A" w14:textId="77777777" w:rsidR="00AC1DF1" w:rsidRDefault="00AC1DF1" w:rsidP="00F632D7">
            <w:pPr>
              <w:pStyle w:val="NoSpacing"/>
              <w:jc w:val="center"/>
              <w:rPr>
                <w:rFonts w:ascii="Arial" w:hAnsi="Arial" w:cs="Arial"/>
                <w:sz w:val="24"/>
                <w:szCs w:val="24"/>
              </w:rPr>
            </w:pPr>
          </w:p>
        </w:tc>
        <w:tc>
          <w:tcPr>
            <w:tcW w:w="1134" w:type="dxa"/>
            <w:shd w:val="clear" w:color="auto" w:fill="F2F2F2" w:themeFill="background1" w:themeFillShade="F2"/>
            <w:vAlign w:val="center"/>
          </w:tcPr>
          <w:p w14:paraId="5BB14D60" w14:textId="77777777" w:rsidR="00AC1DF1" w:rsidRDefault="00AC1DF1" w:rsidP="00F632D7">
            <w:pPr>
              <w:pStyle w:val="NoSpacing"/>
              <w:jc w:val="center"/>
              <w:rPr>
                <w:rFonts w:ascii="Arial" w:hAnsi="Arial" w:cs="Arial"/>
                <w:sz w:val="24"/>
                <w:szCs w:val="24"/>
              </w:rPr>
            </w:pPr>
          </w:p>
        </w:tc>
        <w:tc>
          <w:tcPr>
            <w:tcW w:w="5245" w:type="dxa"/>
            <w:shd w:val="clear" w:color="auto" w:fill="auto"/>
            <w:vAlign w:val="center"/>
          </w:tcPr>
          <w:p w14:paraId="3BF25483" w14:textId="77777777" w:rsidR="00AC1DF1" w:rsidRDefault="00AC1DF1" w:rsidP="00F632D7">
            <w:pPr>
              <w:pStyle w:val="NoSpacing"/>
              <w:jc w:val="both"/>
              <w:rPr>
                <w:rFonts w:ascii="Arial" w:hAnsi="Arial" w:cs="Arial"/>
                <w:sz w:val="24"/>
                <w:szCs w:val="24"/>
              </w:rPr>
            </w:pPr>
          </w:p>
        </w:tc>
        <w:tc>
          <w:tcPr>
            <w:tcW w:w="1276" w:type="dxa"/>
            <w:shd w:val="clear" w:color="auto" w:fill="auto"/>
            <w:vAlign w:val="center"/>
          </w:tcPr>
          <w:p w14:paraId="5AA0EA00" w14:textId="77777777" w:rsidR="00AC1DF1" w:rsidRDefault="00AC1DF1" w:rsidP="00F632D7">
            <w:pPr>
              <w:pStyle w:val="NoSpacing"/>
              <w:jc w:val="center"/>
              <w:rPr>
                <w:rFonts w:ascii="Arial" w:hAnsi="Arial" w:cs="Arial"/>
                <w:sz w:val="24"/>
                <w:szCs w:val="24"/>
              </w:rPr>
            </w:pPr>
          </w:p>
        </w:tc>
      </w:tr>
    </w:tbl>
    <w:p w14:paraId="61390382" w14:textId="77777777" w:rsidR="00AC1DF1" w:rsidRDefault="00AC1DF1" w:rsidP="00AC1DF1"/>
    <w:p w14:paraId="14890D56" w14:textId="77777777" w:rsidR="00AC1DF1" w:rsidRDefault="00AC1DF1" w:rsidP="00AC1DF1"/>
    <w:p w14:paraId="5B16E911" w14:textId="77777777" w:rsidR="00AC1DF1" w:rsidRPr="00AE37D9" w:rsidRDefault="00AC1DF1" w:rsidP="00AC1DF1">
      <w:pPr>
        <w:pStyle w:val="Heading2"/>
        <w:rPr>
          <w:rFonts w:ascii="Arial" w:hAnsi="Arial" w:cs="Arial"/>
          <w:b/>
          <w:bCs/>
          <w:color w:val="auto"/>
          <w:sz w:val="24"/>
          <w:szCs w:val="24"/>
        </w:rPr>
      </w:pPr>
      <w:r w:rsidRPr="00AE37D9">
        <w:rPr>
          <w:rFonts w:ascii="Arial" w:hAnsi="Arial" w:cs="Arial"/>
          <w:b/>
          <w:bCs/>
          <w:color w:val="auto"/>
          <w:sz w:val="24"/>
          <w:szCs w:val="24"/>
        </w:rPr>
        <w:t>4. Action Plan</w:t>
      </w:r>
    </w:p>
    <w:p w14:paraId="18F81968" w14:textId="77777777" w:rsidR="00AC1DF1" w:rsidRPr="00133D86" w:rsidRDefault="00AC1DF1" w:rsidP="00AC1DF1">
      <w:pPr>
        <w:pStyle w:val="NoSpacing"/>
        <w:rPr>
          <w:rFonts w:ascii="Arial" w:hAnsi="Arial" w:cs="Arial"/>
          <w:color w:val="F79646" w:themeColor="accent6"/>
          <w:sz w:val="24"/>
          <w:szCs w:val="24"/>
        </w:rPr>
      </w:pPr>
    </w:p>
    <w:p w14:paraId="00F35CC3" w14:textId="77777777" w:rsidR="00AC1DF1" w:rsidRPr="00FE6B8C" w:rsidRDefault="00AC1DF1" w:rsidP="00AC1DF1">
      <w:pPr>
        <w:pStyle w:val="NoSpacing"/>
        <w:rPr>
          <w:rFonts w:ascii="Arial" w:hAnsi="Arial" w:cs="Arial"/>
          <w:sz w:val="24"/>
          <w:szCs w:val="24"/>
        </w:rPr>
      </w:pPr>
      <w:r w:rsidRPr="00FE6B8C">
        <w:rPr>
          <w:rFonts w:ascii="Arial" w:hAnsi="Arial" w:cs="Arial"/>
          <w:sz w:val="24"/>
          <w:szCs w:val="24"/>
        </w:rPr>
        <w:t>Set out</w:t>
      </w:r>
      <w:r>
        <w:rPr>
          <w:rFonts w:ascii="Arial" w:hAnsi="Arial" w:cs="Arial"/>
          <w:sz w:val="24"/>
          <w:szCs w:val="24"/>
        </w:rPr>
        <w:t xml:space="preserve"> the key actions</w:t>
      </w:r>
      <w:r w:rsidRPr="00FE6B8C">
        <w:rPr>
          <w:rFonts w:ascii="Arial" w:hAnsi="Arial" w:cs="Arial"/>
          <w:sz w:val="24"/>
          <w:szCs w:val="24"/>
        </w:rPr>
        <w:t xml:space="preserve"> that will be undertaken, following the equality assessment</w:t>
      </w:r>
      <w:r>
        <w:rPr>
          <w:rFonts w:ascii="Arial" w:hAnsi="Arial" w:cs="Arial"/>
          <w:sz w:val="24"/>
          <w:szCs w:val="24"/>
        </w:rPr>
        <w:t xml:space="preserve"> in section 3</w:t>
      </w:r>
      <w:r w:rsidRPr="00FE6B8C">
        <w:rPr>
          <w:rFonts w:ascii="Arial" w:hAnsi="Arial" w:cs="Arial"/>
          <w:sz w:val="24"/>
          <w:szCs w:val="24"/>
        </w:rPr>
        <w:t xml:space="preserve">, to </w:t>
      </w:r>
      <w:r w:rsidRPr="007D44EC">
        <w:rPr>
          <w:rFonts w:ascii="Arial" w:hAnsi="Arial" w:cs="Arial"/>
          <w:sz w:val="24"/>
          <w:szCs w:val="24"/>
          <w:u w:val="single"/>
        </w:rPr>
        <w:t>further maximise the positive impact</w:t>
      </w:r>
      <w:r w:rsidRPr="00FE6B8C">
        <w:rPr>
          <w:rFonts w:ascii="Arial" w:hAnsi="Arial" w:cs="Arial"/>
          <w:sz w:val="24"/>
          <w:szCs w:val="24"/>
        </w:rPr>
        <w:t xml:space="preserve"> or </w:t>
      </w:r>
      <w:r w:rsidRPr="007D44EC">
        <w:rPr>
          <w:rFonts w:ascii="Arial" w:hAnsi="Arial" w:cs="Arial"/>
          <w:sz w:val="24"/>
          <w:szCs w:val="24"/>
          <w:u w:val="single"/>
        </w:rPr>
        <w:t>mitigate the negative impact</w:t>
      </w:r>
      <w:r>
        <w:rPr>
          <w:rFonts w:ascii="Arial" w:hAnsi="Arial" w:cs="Arial"/>
          <w:sz w:val="24"/>
          <w:szCs w:val="24"/>
        </w:rPr>
        <w:t xml:space="preserve"> of the proposal on the protected characteristics and additional groups prior to implementation (any negative consequences should be eliminated, minimised or counter-balanced by other measures): </w:t>
      </w:r>
    </w:p>
    <w:p w14:paraId="133A5E3D" w14:textId="77777777" w:rsidR="00AC1DF1" w:rsidRPr="00FE6B8C" w:rsidRDefault="00AC1DF1" w:rsidP="00AC1DF1">
      <w:pPr>
        <w:pStyle w:val="NoSpacing"/>
        <w:rPr>
          <w:rFonts w:ascii="Arial" w:hAnsi="Arial" w:cs="Arial"/>
          <w:sz w:val="24"/>
          <w:szCs w:val="24"/>
        </w:rPr>
      </w:pPr>
    </w:p>
    <w:tbl>
      <w:tblPr>
        <w:tblStyle w:val="TableGrid"/>
        <w:tblW w:w="13462" w:type="dxa"/>
        <w:tblCellMar>
          <w:top w:w="85" w:type="dxa"/>
          <w:bottom w:w="85" w:type="dxa"/>
        </w:tblCellMar>
        <w:tblLook w:val="04A0" w:firstRow="1" w:lastRow="0" w:firstColumn="1" w:lastColumn="0" w:noHBand="0" w:noVBand="1"/>
      </w:tblPr>
      <w:tblGrid>
        <w:gridCol w:w="3256"/>
        <w:gridCol w:w="5811"/>
        <w:gridCol w:w="1985"/>
        <w:gridCol w:w="2410"/>
      </w:tblGrid>
      <w:tr w:rsidR="00AC1DF1" w:rsidRPr="00FE6B8C" w14:paraId="2BE58F78" w14:textId="77777777" w:rsidTr="7D641832">
        <w:trPr>
          <w:trHeight w:val="2038"/>
        </w:trPr>
        <w:tc>
          <w:tcPr>
            <w:tcW w:w="3256" w:type="dxa"/>
            <w:shd w:val="clear" w:color="auto" w:fill="D9D9D9" w:themeFill="background1" w:themeFillShade="D9"/>
          </w:tcPr>
          <w:p w14:paraId="413E02E2" w14:textId="77777777" w:rsidR="00AC1DF1" w:rsidRDefault="00AC1DF1" w:rsidP="00F632D7">
            <w:pPr>
              <w:pStyle w:val="NoSpacing"/>
              <w:jc w:val="center"/>
              <w:rPr>
                <w:rFonts w:ascii="Arial" w:hAnsi="Arial" w:cs="Arial"/>
                <w:sz w:val="24"/>
                <w:szCs w:val="24"/>
              </w:rPr>
            </w:pPr>
            <w:bookmarkStart w:id="9" w:name="_Hlk111209987"/>
          </w:p>
          <w:p w14:paraId="03016A57" w14:textId="77777777" w:rsidR="00AC1DF1" w:rsidRDefault="00AC1DF1" w:rsidP="00F632D7">
            <w:pPr>
              <w:pStyle w:val="NoSpacing"/>
              <w:jc w:val="center"/>
              <w:rPr>
                <w:rFonts w:ascii="Arial" w:hAnsi="Arial" w:cs="Arial"/>
                <w:sz w:val="24"/>
                <w:szCs w:val="24"/>
              </w:rPr>
            </w:pPr>
          </w:p>
          <w:p w14:paraId="6859394F" w14:textId="77777777" w:rsidR="00AC1DF1" w:rsidRDefault="00AC1DF1" w:rsidP="00F632D7">
            <w:pPr>
              <w:pStyle w:val="NoSpacing"/>
              <w:jc w:val="center"/>
              <w:rPr>
                <w:rFonts w:ascii="Arial" w:hAnsi="Arial" w:cs="Arial"/>
                <w:sz w:val="24"/>
                <w:szCs w:val="24"/>
              </w:rPr>
            </w:pPr>
          </w:p>
          <w:p w14:paraId="41F88443" w14:textId="77777777" w:rsidR="00AC1DF1" w:rsidRDefault="00AC1DF1" w:rsidP="00F632D7">
            <w:pPr>
              <w:pStyle w:val="NoSpacing"/>
              <w:jc w:val="center"/>
              <w:rPr>
                <w:rFonts w:ascii="Arial" w:hAnsi="Arial" w:cs="Arial"/>
                <w:sz w:val="24"/>
                <w:szCs w:val="24"/>
              </w:rPr>
            </w:pPr>
            <w:r>
              <w:rPr>
                <w:rFonts w:ascii="Arial" w:hAnsi="Arial" w:cs="Arial"/>
                <w:sz w:val="24"/>
                <w:szCs w:val="24"/>
              </w:rPr>
              <w:t xml:space="preserve">Identified </w:t>
            </w:r>
            <w:r w:rsidRPr="00FE6B8C">
              <w:rPr>
                <w:rFonts w:ascii="Arial" w:hAnsi="Arial" w:cs="Arial"/>
                <w:sz w:val="24"/>
                <w:szCs w:val="24"/>
              </w:rPr>
              <w:t>Potential</w:t>
            </w:r>
            <w:r>
              <w:rPr>
                <w:rFonts w:ascii="Arial" w:hAnsi="Arial" w:cs="Arial"/>
                <w:sz w:val="24"/>
                <w:szCs w:val="24"/>
              </w:rPr>
              <w:t xml:space="preserve"> or Actual</w:t>
            </w:r>
            <w:r w:rsidRPr="00FE6B8C">
              <w:rPr>
                <w:rFonts w:ascii="Arial" w:hAnsi="Arial" w:cs="Arial"/>
                <w:sz w:val="24"/>
                <w:szCs w:val="24"/>
              </w:rPr>
              <w:t xml:space="preserve"> </w:t>
            </w:r>
            <w:r>
              <w:rPr>
                <w:rFonts w:ascii="Arial" w:hAnsi="Arial" w:cs="Arial"/>
                <w:sz w:val="24"/>
                <w:szCs w:val="24"/>
              </w:rPr>
              <w:t>I</w:t>
            </w:r>
            <w:r w:rsidRPr="00FE6B8C">
              <w:rPr>
                <w:rFonts w:ascii="Arial" w:hAnsi="Arial" w:cs="Arial"/>
                <w:sz w:val="24"/>
                <w:szCs w:val="24"/>
              </w:rPr>
              <w:t xml:space="preserve">mpact </w:t>
            </w:r>
          </w:p>
          <w:p w14:paraId="75F6D2C8" w14:textId="77777777" w:rsidR="00AC1DF1" w:rsidRPr="00FE6B8C" w:rsidRDefault="00AC1DF1" w:rsidP="00F632D7">
            <w:pPr>
              <w:pStyle w:val="NoSpacing"/>
              <w:jc w:val="center"/>
              <w:rPr>
                <w:rFonts w:ascii="Arial" w:hAnsi="Arial" w:cs="Arial"/>
                <w:sz w:val="24"/>
                <w:szCs w:val="24"/>
              </w:rPr>
            </w:pPr>
          </w:p>
        </w:tc>
        <w:tc>
          <w:tcPr>
            <w:tcW w:w="5811" w:type="dxa"/>
            <w:shd w:val="clear" w:color="auto" w:fill="D9D9D9" w:themeFill="background1" w:themeFillShade="D9"/>
            <w:vAlign w:val="center"/>
          </w:tcPr>
          <w:p w14:paraId="190137B2"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 xml:space="preserve">Recommended </w:t>
            </w:r>
            <w:r w:rsidRPr="00FE6B8C">
              <w:rPr>
                <w:rFonts w:ascii="Arial" w:hAnsi="Arial" w:cs="Arial"/>
                <w:sz w:val="24"/>
                <w:szCs w:val="24"/>
              </w:rPr>
              <w:t>Action</w:t>
            </w:r>
            <w:r>
              <w:rPr>
                <w:rFonts w:ascii="Arial" w:hAnsi="Arial" w:cs="Arial"/>
                <w:sz w:val="24"/>
                <w:szCs w:val="24"/>
              </w:rPr>
              <w:t>(s)</w:t>
            </w:r>
          </w:p>
        </w:tc>
        <w:tc>
          <w:tcPr>
            <w:tcW w:w="1985" w:type="dxa"/>
            <w:shd w:val="clear" w:color="auto" w:fill="D9D9D9" w:themeFill="background1" w:themeFillShade="D9"/>
            <w:vAlign w:val="center"/>
          </w:tcPr>
          <w:p w14:paraId="5EC27703"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Owner</w:t>
            </w:r>
          </w:p>
        </w:tc>
        <w:tc>
          <w:tcPr>
            <w:tcW w:w="2410" w:type="dxa"/>
            <w:shd w:val="clear" w:color="auto" w:fill="D9D9D9" w:themeFill="background1" w:themeFillShade="D9"/>
            <w:vAlign w:val="center"/>
          </w:tcPr>
          <w:p w14:paraId="655C95A4"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Target Completion Date</w:t>
            </w:r>
          </w:p>
        </w:tc>
      </w:tr>
      <w:tr w:rsidR="00AC1DF1" w:rsidRPr="00FE6B8C" w14:paraId="02C90AC2" w14:textId="77777777" w:rsidTr="7D641832">
        <w:trPr>
          <w:trHeight w:val="678"/>
        </w:trPr>
        <w:tc>
          <w:tcPr>
            <w:tcW w:w="3256" w:type="dxa"/>
          </w:tcPr>
          <w:p w14:paraId="20BDAEBC" w14:textId="4BEC7F66" w:rsidR="00AC1DF1" w:rsidRPr="00FE6B8C" w:rsidRDefault="00B4766C" w:rsidP="00F632D7">
            <w:pPr>
              <w:pStyle w:val="NoSpacing"/>
              <w:rPr>
                <w:rFonts w:ascii="Arial" w:hAnsi="Arial" w:cs="Arial"/>
                <w:sz w:val="24"/>
                <w:szCs w:val="24"/>
              </w:rPr>
            </w:pPr>
            <w:r>
              <w:rPr>
                <w:rFonts w:ascii="Arial" w:hAnsi="Arial" w:cs="Arial"/>
                <w:sz w:val="24"/>
                <w:szCs w:val="24"/>
              </w:rPr>
              <w:t>Positive</w:t>
            </w:r>
          </w:p>
        </w:tc>
        <w:tc>
          <w:tcPr>
            <w:tcW w:w="5811" w:type="dxa"/>
          </w:tcPr>
          <w:p w14:paraId="27E5285B" w14:textId="03A75118" w:rsidR="00AC1DF1" w:rsidRPr="00FE6B8C" w:rsidRDefault="1D9001CC" w:rsidP="00F632D7">
            <w:pPr>
              <w:pStyle w:val="NoSpacing"/>
              <w:rPr>
                <w:rFonts w:ascii="Arial" w:hAnsi="Arial" w:cs="Arial"/>
                <w:sz w:val="24"/>
                <w:szCs w:val="24"/>
              </w:rPr>
            </w:pPr>
            <w:r w:rsidRPr="63289A3C">
              <w:rPr>
                <w:rFonts w:ascii="Arial" w:hAnsi="Arial" w:cs="Arial"/>
                <w:sz w:val="24"/>
                <w:szCs w:val="24"/>
              </w:rPr>
              <w:t>Work with both schools to ensure clear communication with the vari</w:t>
            </w:r>
            <w:r w:rsidR="05F5D58A" w:rsidRPr="63289A3C">
              <w:rPr>
                <w:rFonts w:ascii="Arial" w:hAnsi="Arial" w:cs="Arial"/>
                <w:sz w:val="24"/>
                <w:szCs w:val="24"/>
              </w:rPr>
              <w:t>ou</w:t>
            </w:r>
            <w:r w:rsidRPr="63289A3C">
              <w:rPr>
                <w:rFonts w:ascii="Arial" w:hAnsi="Arial" w:cs="Arial"/>
                <w:sz w:val="24"/>
                <w:szCs w:val="24"/>
              </w:rPr>
              <w:t>s ethnic</w:t>
            </w:r>
            <w:r w:rsidR="2AF6439F" w:rsidRPr="63289A3C">
              <w:rPr>
                <w:rFonts w:ascii="Arial" w:hAnsi="Arial" w:cs="Arial"/>
                <w:sz w:val="24"/>
                <w:szCs w:val="24"/>
              </w:rPr>
              <w:t xml:space="preserve"> and cultural groups</w:t>
            </w:r>
            <w:r w:rsidRPr="63289A3C">
              <w:rPr>
                <w:rFonts w:ascii="Arial" w:hAnsi="Arial" w:cs="Arial"/>
                <w:sz w:val="24"/>
                <w:szCs w:val="24"/>
              </w:rPr>
              <w:t xml:space="preserve"> </w:t>
            </w:r>
            <w:r w:rsidR="54B339B4" w:rsidRPr="63289A3C">
              <w:rPr>
                <w:rFonts w:ascii="Arial" w:hAnsi="Arial" w:cs="Arial"/>
                <w:sz w:val="24"/>
                <w:szCs w:val="24"/>
              </w:rPr>
              <w:t xml:space="preserve">within the </w:t>
            </w:r>
            <w:r w:rsidRPr="63289A3C">
              <w:rPr>
                <w:rFonts w:ascii="Arial" w:hAnsi="Arial" w:cs="Arial"/>
                <w:sz w:val="24"/>
                <w:szCs w:val="24"/>
              </w:rPr>
              <w:t xml:space="preserve">school </w:t>
            </w:r>
            <w:r w:rsidR="048219B1" w:rsidRPr="63289A3C">
              <w:rPr>
                <w:rFonts w:ascii="Arial" w:hAnsi="Arial" w:cs="Arial"/>
                <w:sz w:val="24"/>
                <w:szCs w:val="24"/>
              </w:rPr>
              <w:t xml:space="preserve">community </w:t>
            </w:r>
            <w:r w:rsidRPr="63289A3C">
              <w:rPr>
                <w:rFonts w:ascii="Arial" w:hAnsi="Arial" w:cs="Arial"/>
                <w:sz w:val="24"/>
                <w:szCs w:val="24"/>
              </w:rPr>
              <w:t>take</w:t>
            </w:r>
            <w:r w:rsidR="5AAB5F65" w:rsidRPr="63289A3C">
              <w:rPr>
                <w:rFonts w:ascii="Arial" w:hAnsi="Arial" w:cs="Arial"/>
                <w:sz w:val="24"/>
                <w:szCs w:val="24"/>
              </w:rPr>
              <w:t>s</w:t>
            </w:r>
            <w:r w:rsidRPr="63289A3C">
              <w:rPr>
                <w:rFonts w:ascii="Arial" w:hAnsi="Arial" w:cs="Arial"/>
                <w:sz w:val="24"/>
                <w:szCs w:val="24"/>
              </w:rPr>
              <w:t xml:space="preserve"> place.  This may mean providing documentation in </w:t>
            </w:r>
            <w:proofErr w:type="gramStart"/>
            <w:r w:rsidRPr="63289A3C">
              <w:rPr>
                <w:rFonts w:ascii="Arial" w:hAnsi="Arial" w:cs="Arial"/>
                <w:sz w:val="24"/>
                <w:szCs w:val="24"/>
              </w:rPr>
              <w:t>a number of</w:t>
            </w:r>
            <w:proofErr w:type="gramEnd"/>
            <w:r w:rsidRPr="63289A3C">
              <w:rPr>
                <w:rFonts w:ascii="Arial" w:hAnsi="Arial" w:cs="Arial"/>
                <w:sz w:val="24"/>
                <w:szCs w:val="24"/>
              </w:rPr>
              <w:t xml:space="preserve"> different languages.</w:t>
            </w:r>
          </w:p>
        </w:tc>
        <w:tc>
          <w:tcPr>
            <w:tcW w:w="1985" w:type="dxa"/>
            <w:vAlign w:val="center"/>
          </w:tcPr>
          <w:p w14:paraId="1D49FE88" w14:textId="0A779B7A" w:rsidR="00AC1DF1" w:rsidRPr="00FE6B8C" w:rsidRDefault="00B4766C" w:rsidP="00F632D7">
            <w:pPr>
              <w:pStyle w:val="NoSpacing"/>
              <w:jc w:val="center"/>
              <w:rPr>
                <w:rFonts w:ascii="Arial" w:hAnsi="Arial" w:cs="Arial"/>
                <w:sz w:val="24"/>
                <w:szCs w:val="24"/>
              </w:rPr>
            </w:pPr>
            <w:r>
              <w:rPr>
                <w:rFonts w:ascii="Arial" w:hAnsi="Arial" w:cs="Arial"/>
                <w:sz w:val="24"/>
                <w:szCs w:val="24"/>
              </w:rPr>
              <w:t>Schools</w:t>
            </w:r>
          </w:p>
        </w:tc>
        <w:tc>
          <w:tcPr>
            <w:tcW w:w="2410" w:type="dxa"/>
            <w:vAlign w:val="center"/>
          </w:tcPr>
          <w:p w14:paraId="3AB66838" w14:textId="77777777" w:rsidR="00AC1DF1" w:rsidRPr="00FE6B8C" w:rsidRDefault="00AC1DF1" w:rsidP="00F632D7">
            <w:pPr>
              <w:pStyle w:val="NoSpacing"/>
              <w:jc w:val="center"/>
              <w:rPr>
                <w:rFonts w:ascii="Arial" w:hAnsi="Arial" w:cs="Arial"/>
                <w:sz w:val="24"/>
                <w:szCs w:val="24"/>
              </w:rPr>
            </w:pPr>
          </w:p>
        </w:tc>
      </w:tr>
      <w:tr w:rsidR="00AC1DF1" w:rsidRPr="00FE6B8C" w14:paraId="22088A23" w14:textId="77777777" w:rsidTr="7D641832">
        <w:trPr>
          <w:trHeight w:val="678"/>
        </w:trPr>
        <w:tc>
          <w:tcPr>
            <w:tcW w:w="3256" w:type="dxa"/>
          </w:tcPr>
          <w:p w14:paraId="75AE62DB" w14:textId="168D8425" w:rsidR="00AC1DF1" w:rsidRPr="00FE6B8C" w:rsidRDefault="00B4766C" w:rsidP="00F632D7">
            <w:pPr>
              <w:pStyle w:val="NoSpacing"/>
              <w:rPr>
                <w:rFonts w:ascii="Arial" w:hAnsi="Arial" w:cs="Arial"/>
                <w:sz w:val="24"/>
                <w:szCs w:val="24"/>
              </w:rPr>
            </w:pPr>
            <w:r>
              <w:rPr>
                <w:rFonts w:ascii="Arial" w:hAnsi="Arial" w:cs="Arial"/>
                <w:sz w:val="24"/>
                <w:szCs w:val="24"/>
              </w:rPr>
              <w:t>Positive</w:t>
            </w:r>
          </w:p>
        </w:tc>
        <w:tc>
          <w:tcPr>
            <w:tcW w:w="5811" w:type="dxa"/>
          </w:tcPr>
          <w:p w14:paraId="3E13561C" w14:textId="3310588F" w:rsidR="00AC1DF1" w:rsidRPr="00FE6B8C" w:rsidRDefault="7E1CDEF8" w:rsidP="00F632D7">
            <w:pPr>
              <w:pStyle w:val="NoSpacing"/>
              <w:rPr>
                <w:rFonts w:ascii="Arial" w:hAnsi="Arial" w:cs="Arial"/>
                <w:sz w:val="24"/>
                <w:szCs w:val="24"/>
              </w:rPr>
            </w:pPr>
            <w:r w:rsidRPr="7D641832">
              <w:rPr>
                <w:rFonts w:ascii="Arial" w:hAnsi="Arial" w:cs="Arial"/>
                <w:sz w:val="24"/>
                <w:szCs w:val="24"/>
              </w:rPr>
              <w:t>To consult with stakeholders on the proposal to being together Coalway</w:t>
            </w:r>
            <w:r w:rsidR="65DA817E" w:rsidRPr="7D641832">
              <w:rPr>
                <w:rFonts w:ascii="Arial" w:hAnsi="Arial" w:cs="Arial"/>
                <w:sz w:val="24"/>
                <w:szCs w:val="24"/>
              </w:rPr>
              <w:t xml:space="preserve"> Community</w:t>
            </w:r>
            <w:r w:rsidRPr="7D641832">
              <w:rPr>
                <w:rFonts w:ascii="Arial" w:hAnsi="Arial" w:cs="Arial"/>
                <w:sz w:val="24"/>
                <w:szCs w:val="24"/>
              </w:rPr>
              <w:t xml:space="preserve"> Infant and Coalway Junior Schools </w:t>
            </w:r>
          </w:p>
        </w:tc>
        <w:tc>
          <w:tcPr>
            <w:tcW w:w="1985" w:type="dxa"/>
            <w:vAlign w:val="center"/>
          </w:tcPr>
          <w:p w14:paraId="06DB45F8" w14:textId="3B1587B8" w:rsidR="00AC1DF1" w:rsidRPr="00FE6B8C" w:rsidRDefault="00650A58" w:rsidP="00F632D7">
            <w:pPr>
              <w:pStyle w:val="NoSpacing"/>
              <w:jc w:val="center"/>
              <w:rPr>
                <w:rFonts w:ascii="Arial" w:hAnsi="Arial" w:cs="Arial"/>
                <w:sz w:val="24"/>
                <w:szCs w:val="24"/>
              </w:rPr>
            </w:pPr>
            <w:r>
              <w:rPr>
                <w:rFonts w:ascii="Arial" w:hAnsi="Arial" w:cs="Arial"/>
                <w:sz w:val="24"/>
                <w:szCs w:val="24"/>
              </w:rPr>
              <w:t>Schools and GCC</w:t>
            </w:r>
          </w:p>
        </w:tc>
        <w:tc>
          <w:tcPr>
            <w:tcW w:w="2410" w:type="dxa"/>
            <w:vAlign w:val="center"/>
          </w:tcPr>
          <w:p w14:paraId="2517EDBF" w14:textId="77777777" w:rsidR="00AC1DF1" w:rsidRPr="00FE6B8C" w:rsidRDefault="00AC1DF1" w:rsidP="00F632D7">
            <w:pPr>
              <w:pStyle w:val="NoSpacing"/>
              <w:jc w:val="center"/>
              <w:rPr>
                <w:rFonts w:ascii="Arial" w:hAnsi="Arial" w:cs="Arial"/>
                <w:sz w:val="24"/>
                <w:szCs w:val="24"/>
              </w:rPr>
            </w:pPr>
          </w:p>
        </w:tc>
      </w:tr>
      <w:tr w:rsidR="00AC1DF1" w:rsidRPr="00FE6B8C" w14:paraId="3CF5B2CE" w14:textId="77777777" w:rsidTr="7D641832">
        <w:trPr>
          <w:trHeight w:val="678"/>
        </w:trPr>
        <w:tc>
          <w:tcPr>
            <w:tcW w:w="3256" w:type="dxa"/>
          </w:tcPr>
          <w:p w14:paraId="3CA81AB6" w14:textId="77777777" w:rsidR="00AC1DF1" w:rsidRPr="00FE6B8C" w:rsidRDefault="00AC1DF1" w:rsidP="00F632D7">
            <w:pPr>
              <w:pStyle w:val="NoSpacing"/>
              <w:rPr>
                <w:rFonts w:ascii="Arial" w:hAnsi="Arial" w:cs="Arial"/>
                <w:sz w:val="24"/>
                <w:szCs w:val="24"/>
              </w:rPr>
            </w:pPr>
          </w:p>
        </w:tc>
        <w:tc>
          <w:tcPr>
            <w:tcW w:w="5811" w:type="dxa"/>
          </w:tcPr>
          <w:p w14:paraId="18158239" w14:textId="4DC8FE4A" w:rsidR="00AC1DF1" w:rsidRPr="00FE6B8C" w:rsidRDefault="00527C35" w:rsidP="63289A3C">
            <w:pPr>
              <w:pStyle w:val="NoSpacing"/>
              <w:rPr>
                <w:rFonts w:ascii="Arial" w:hAnsi="Arial" w:cs="Arial"/>
                <w:color w:val="FF0000"/>
                <w:sz w:val="24"/>
                <w:szCs w:val="24"/>
              </w:rPr>
            </w:pPr>
            <w:r w:rsidRPr="00527C35">
              <w:rPr>
                <w:rFonts w:ascii="Arial" w:hAnsi="Arial" w:cs="Arial"/>
                <w:sz w:val="24"/>
                <w:szCs w:val="24"/>
              </w:rPr>
              <w:t>S</w:t>
            </w:r>
            <w:r w:rsidR="07BABEB7" w:rsidRPr="00527C35">
              <w:rPr>
                <w:rFonts w:ascii="Arial" w:hAnsi="Arial" w:cs="Arial"/>
                <w:sz w:val="24"/>
                <w:szCs w:val="24"/>
              </w:rPr>
              <w:t xml:space="preserve">taff who are away from work through maternity/paternity leave or otherwise absent from work, </w:t>
            </w:r>
            <w:r w:rsidR="4AEED953" w:rsidRPr="00527C35">
              <w:rPr>
                <w:rFonts w:ascii="Arial" w:hAnsi="Arial" w:cs="Arial"/>
                <w:sz w:val="24"/>
                <w:szCs w:val="24"/>
              </w:rPr>
              <w:t>perhaps</w:t>
            </w:r>
            <w:r w:rsidR="07BABEB7" w:rsidRPr="00527C35">
              <w:rPr>
                <w:rFonts w:ascii="Arial" w:hAnsi="Arial" w:cs="Arial"/>
                <w:sz w:val="24"/>
                <w:szCs w:val="24"/>
              </w:rPr>
              <w:t xml:space="preserve"> through illness, will </w:t>
            </w:r>
            <w:r w:rsidR="1C8C3E2B" w:rsidRPr="00527C35">
              <w:rPr>
                <w:rFonts w:ascii="Arial" w:hAnsi="Arial" w:cs="Arial"/>
                <w:sz w:val="24"/>
                <w:szCs w:val="24"/>
              </w:rPr>
              <w:t xml:space="preserve">not be </w:t>
            </w:r>
            <w:r w:rsidR="5760A7D9" w:rsidRPr="00527C35">
              <w:rPr>
                <w:rFonts w:ascii="Arial" w:hAnsi="Arial" w:cs="Arial"/>
                <w:sz w:val="24"/>
                <w:szCs w:val="24"/>
              </w:rPr>
              <w:t>disadvantaged</w:t>
            </w:r>
            <w:r w:rsidR="1C8C3E2B" w:rsidRPr="00527C35">
              <w:rPr>
                <w:rFonts w:ascii="Arial" w:hAnsi="Arial" w:cs="Arial"/>
                <w:sz w:val="24"/>
                <w:szCs w:val="24"/>
              </w:rPr>
              <w:t xml:space="preserve"> </w:t>
            </w:r>
            <w:r w:rsidR="0D84AF95" w:rsidRPr="00527C35">
              <w:rPr>
                <w:rFonts w:ascii="Arial" w:hAnsi="Arial" w:cs="Arial"/>
                <w:sz w:val="24"/>
                <w:szCs w:val="24"/>
              </w:rPr>
              <w:t>from</w:t>
            </w:r>
            <w:r w:rsidR="1C8C3E2B" w:rsidRPr="00527C35">
              <w:rPr>
                <w:rFonts w:ascii="Arial" w:hAnsi="Arial" w:cs="Arial"/>
                <w:sz w:val="24"/>
                <w:szCs w:val="24"/>
              </w:rPr>
              <w:t xml:space="preserve"> taking part in the enga</w:t>
            </w:r>
            <w:r w:rsidRPr="00527C35">
              <w:rPr>
                <w:rFonts w:ascii="Arial" w:hAnsi="Arial" w:cs="Arial"/>
                <w:sz w:val="24"/>
                <w:szCs w:val="24"/>
              </w:rPr>
              <w:t>ge</w:t>
            </w:r>
            <w:r w:rsidR="1C8C3E2B" w:rsidRPr="00527C35">
              <w:rPr>
                <w:rFonts w:ascii="Arial" w:hAnsi="Arial" w:cs="Arial"/>
                <w:sz w:val="24"/>
                <w:szCs w:val="24"/>
              </w:rPr>
              <w:t>me</w:t>
            </w:r>
            <w:r w:rsidR="18DB8FCB" w:rsidRPr="00527C35">
              <w:rPr>
                <w:rFonts w:ascii="Arial" w:hAnsi="Arial" w:cs="Arial"/>
                <w:sz w:val="24"/>
                <w:szCs w:val="24"/>
              </w:rPr>
              <w:t xml:space="preserve">nt </w:t>
            </w:r>
            <w:r w:rsidR="1C8C3E2B" w:rsidRPr="00527C35">
              <w:rPr>
                <w:rFonts w:ascii="Arial" w:hAnsi="Arial" w:cs="Arial"/>
                <w:sz w:val="24"/>
                <w:szCs w:val="24"/>
              </w:rPr>
              <w:t xml:space="preserve">process. </w:t>
            </w:r>
          </w:p>
        </w:tc>
        <w:tc>
          <w:tcPr>
            <w:tcW w:w="1985" w:type="dxa"/>
            <w:vAlign w:val="center"/>
          </w:tcPr>
          <w:p w14:paraId="0C3190D6" w14:textId="773F9E12" w:rsidR="00AC1DF1" w:rsidRPr="00FE6B8C" w:rsidRDefault="00527C35" w:rsidP="00F632D7">
            <w:pPr>
              <w:pStyle w:val="NoSpacing"/>
              <w:jc w:val="center"/>
              <w:rPr>
                <w:rFonts w:ascii="Arial" w:hAnsi="Arial" w:cs="Arial"/>
                <w:sz w:val="24"/>
                <w:szCs w:val="24"/>
              </w:rPr>
            </w:pPr>
            <w:r>
              <w:rPr>
                <w:rFonts w:ascii="Arial" w:hAnsi="Arial" w:cs="Arial"/>
                <w:sz w:val="24"/>
                <w:szCs w:val="24"/>
              </w:rPr>
              <w:t>Schools</w:t>
            </w:r>
          </w:p>
        </w:tc>
        <w:tc>
          <w:tcPr>
            <w:tcW w:w="2410" w:type="dxa"/>
            <w:vAlign w:val="center"/>
          </w:tcPr>
          <w:p w14:paraId="648E2A32" w14:textId="77777777" w:rsidR="00AC1DF1" w:rsidRPr="00FE6B8C" w:rsidRDefault="00AC1DF1" w:rsidP="00F632D7">
            <w:pPr>
              <w:pStyle w:val="NoSpacing"/>
              <w:jc w:val="center"/>
              <w:rPr>
                <w:rFonts w:ascii="Arial" w:hAnsi="Arial" w:cs="Arial"/>
                <w:sz w:val="24"/>
                <w:szCs w:val="24"/>
              </w:rPr>
            </w:pPr>
          </w:p>
        </w:tc>
      </w:tr>
      <w:tr w:rsidR="00AC1DF1" w:rsidRPr="00FE6B8C" w14:paraId="33BAC5F7" w14:textId="77777777" w:rsidTr="7D641832">
        <w:trPr>
          <w:trHeight w:val="678"/>
        </w:trPr>
        <w:tc>
          <w:tcPr>
            <w:tcW w:w="3256" w:type="dxa"/>
          </w:tcPr>
          <w:p w14:paraId="38D95F3B" w14:textId="77777777" w:rsidR="00AC1DF1" w:rsidRPr="00FE6B8C" w:rsidRDefault="00AC1DF1" w:rsidP="00F632D7">
            <w:pPr>
              <w:pStyle w:val="NoSpacing"/>
              <w:rPr>
                <w:rFonts w:ascii="Arial" w:hAnsi="Arial" w:cs="Arial"/>
                <w:sz w:val="24"/>
                <w:szCs w:val="24"/>
              </w:rPr>
            </w:pPr>
          </w:p>
        </w:tc>
        <w:tc>
          <w:tcPr>
            <w:tcW w:w="5811" w:type="dxa"/>
          </w:tcPr>
          <w:p w14:paraId="06271E79" w14:textId="77777777" w:rsidR="00AC1DF1" w:rsidRPr="00FE6B8C" w:rsidRDefault="00AC1DF1" w:rsidP="00F632D7">
            <w:pPr>
              <w:pStyle w:val="NoSpacing"/>
              <w:rPr>
                <w:rFonts w:ascii="Arial" w:hAnsi="Arial" w:cs="Arial"/>
                <w:sz w:val="24"/>
                <w:szCs w:val="24"/>
              </w:rPr>
            </w:pPr>
          </w:p>
        </w:tc>
        <w:tc>
          <w:tcPr>
            <w:tcW w:w="1985" w:type="dxa"/>
            <w:vAlign w:val="center"/>
          </w:tcPr>
          <w:p w14:paraId="25C8B8BD" w14:textId="77777777" w:rsidR="00AC1DF1" w:rsidRPr="00FE6B8C" w:rsidRDefault="00AC1DF1" w:rsidP="00F632D7">
            <w:pPr>
              <w:pStyle w:val="NoSpacing"/>
              <w:jc w:val="center"/>
              <w:rPr>
                <w:rFonts w:ascii="Arial" w:hAnsi="Arial" w:cs="Arial"/>
                <w:sz w:val="24"/>
                <w:szCs w:val="24"/>
              </w:rPr>
            </w:pPr>
          </w:p>
        </w:tc>
        <w:tc>
          <w:tcPr>
            <w:tcW w:w="2410" w:type="dxa"/>
            <w:vAlign w:val="center"/>
          </w:tcPr>
          <w:p w14:paraId="2063E7A7" w14:textId="77777777" w:rsidR="00AC1DF1" w:rsidRPr="00FE6B8C" w:rsidRDefault="00AC1DF1" w:rsidP="00F632D7">
            <w:pPr>
              <w:pStyle w:val="NoSpacing"/>
              <w:jc w:val="center"/>
              <w:rPr>
                <w:rFonts w:ascii="Arial" w:hAnsi="Arial" w:cs="Arial"/>
                <w:sz w:val="24"/>
                <w:szCs w:val="24"/>
              </w:rPr>
            </w:pPr>
          </w:p>
        </w:tc>
      </w:tr>
      <w:bookmarkEnd w:id="9"/>
    </w:tbl>
    <w:p w14:paraId="1F495579" w14:textId="77777777" w:rsidR="00AC1DF1" w:rsidRDefault="00AC1DF1" w:rsidP="00AC1DF1">
      <w:pPr>
        <w:pStyle w:val="NoSpacing"/>
        <w:rPr>
          <w:rFonts w:ascii="Arial" w:hAnsi="Arial" w:cs="Arial"/>
          <w:sz w:val="24"/>
          <w:szCs w:val="24"/>
        </w:rPr>
      </w:pPr>
    </w:p>
    <w:p w14:paraId="5B60B409" w14:textId="77777777" w:rsidR="00AC1DF1" w:rsidRDefault="00AC1DF1" w:rsidP="00AC1DF1">
      <w:pPr>
        <w:pStyle w:val="NoSpacing"/>
        <w:rPr>
          <w:rFonts w:ascii="Arial" w:hAnsi="Arial" w:cs="Arial"/>
          <w:sz w:val="24"/>
          <w:szCs w:val="24"/>
        </w:rPr>
      </w:pPr>
    </w:p>
    <w:p w14:paraId="27E79623" w14:textId="77777777" w:rsidR="00AC1DF1" w:rsidRDefault="00AC1DF1" w:rsidP="00AC1DF1">
      <w:pPr>
        <w:pStyle w:val="NoSpacing"/>
        <w:rPr>
          <w:rFonts w:ascii="Arial" w:hAnsi="Arial" w:cs="Arial"/>
          <w:sz w:val="24"/>
          <w:szCs w:val="24"/>
        </w:rPr>
      </w:pPr>
    </w:p>
    <w:p w14:paraId="7A778086" w14:textId="77777777" w:rsidR="00AC1DF1" w:rsidRDefault="00AC1DF1" w:rsidP="00AC1DF1">
      <w:pPr>
        <w:pStyle w:val="NoSpacing"/>
        <w:rPr>
          <w:rFonts w:ascii="Arial" w:hAnsi="Arial" w:cs="Arial"/>
          <w:sz w:val="24"/>
          <w:szCs w:val="24"/>
        </w:rPr>
      </w:pPr>
    </w:p>
    <w:p w14:paraId="558A7D47" w14:textId="77777777" w:rsidR="00AC1DF1" w:rsidRDefault="00AC1DF1" w:rsidP="00AC1DF1">
      <w:pPr>
        <w:pStyle w:val="NoSpacing"/>
        <w:rPr>
          <w:rFonts w:ascii="Arial" w:hAnsi="Arial" w:cs="Arial"/>
          <w:sz w:val="24"/>
          <w:szCs w:val="24"/>
        </w:rPr>
      </w:pPr>
    </w:p>
    <w:p w14:paraId="3CF4FC83" w14:textId="77777777" w:rsidR="00AC1DF1" w:rsidRPr="00FE6B8C" w:rsidRDefault="00AC1DF1" w:rsidP="00AC1DF1">
      <w:pPr>
        <w:pStyle w:val="NoSpacing"/>
        <w:rPr>
          <w:rFonts w:ascii="Arial" w:hAnsi="Arial" w:cs="Arial"/>
          <w:sz w:val="24"/>
          <w:szCs w:val="24"/>
        </w:rPr>
      </w:pPr>
    </w:p>
    <w:p w14:paraId="1D8800C3" w14:textId="77777777" w:rsidR="00AC1DF1" w:rsidRPr="00AE37D9" w:rsidRDefault="00AC1DF1" w:rsidP="00AC1DF1">
      <w:pPr>
        <w:pStyle w:val="Heading2"/>
        <w:rPr>
          <w:rFonts w:ascii="Arial" w:hAnsi="Arial" w:cs="Arial"/>
          <w:b/>
          <w:bCs/>
          <w:color w:val="auto"/>
          <w:sz w:val="24"/>
          <w:szCs w:val="24"/>
        </w:rPr>
      </w:pPr>
      <w:r w:rsidRPr="00AE37D9">
        <w:rPr>
          <w:rFonts w:ascii="Arial" w:hAnsi="Arial" w:cs="Arial"/>
          <w:b/>
          <w:bCs/>
          <w:color w:val="auto"/>
          <w:sz w:val="24"/>
          <w:szCs w:val="24"/>
        </w:rPr>
        <w:t>5. Monitoring and Review</w:t>
      </w:r>
    </w:p>
    <w:p w14:paraId="05920426" w14:textId="77777777" w:rsidR="00AC1DF1" w:rsidRPr="00FC22B8" w:rsidRDefault="00AC1DF1" w:rsidP="00AC1DF1">
      <w:pPr>
        <w:pStyle w:val="NoSpacing"/>
        <w:rPr>
          <w:rFonts w:ascii="Arial" w:hAnsi="Arial" w:cs="Arial"/>
          <w:sz w:val="24"/>
          <w:szCs w:val="24"/>
        </w:rPr>
      </w:pPr>
    </w:p>
    <w:p w14:paraId="4DB5C7F9" w14:textId="77777777" w:rsidR="00AC1DF1" w:rsidRDefault="00AC1DF1" w:rsidP="00AC1DF1">
      <w:pPr>
        <w:pStyle w:val="NoSpacing"/>
        <w:rPr>
          <w:rFonts w:ascii="Arial" w:hAnsi="Arial" w:cs="Arial"/>
          <w:sz w:val="24"/>
          <w:szCs w:val="24"/>
        </w:rPr>
      </w:pPr>
      <w:r w:rsidRPr="004F1CCF">
        <w:rPr>
          <w:rFonts w:ascii="Arial" w:hAnsi="Arial" w:cs="Arial"/>
          <w:sz w:val="24"/>
          <w:szCs w:val="24"/>
        </w:rPr>
        <w:t>Public bodies must have regard to the aims of the duty not only when a policy</w:t>
      </w:r>
      <w:r>
        <w:rPr>
          <w:rFonts w:ascii="Arial" w:hAnsi="Arial" w:cs="Arial"/>
          <w:sz w:val="24"/>
          <w:szCs w:val="24"/>
        </w:rPr>
        <w:t>,</w:t>
      </w:r>
      <w:r w:rsidRPr="004F1CCF">
        <w:rPr>
          <w:rFonts w:ascii="Arial" w:hAnsi="Arial" w:cs="Arial"/>
          <w:sz w:val="24"/>
          <w:szCs w:val="24"/>
        </w:rPr>
        <w:t xml:space="preserve"> service</w:t>
      </w:r>
      <w:r>
        <w:rPr>
          <w:rFonts w:ascii="Arial" w:hAnsi="Arial" w:cs="Arial"/>
          <w:sz w:val="24"/>
          <w:szCs w:val="24"/>
        </w:rPr>
        <w:t xml:space="preserve"> or development is being created and </w:t>
      </w:r>
      <w:r w:rsidRPr="004F1CCF">
        <w:rPr>
          <w:rFonts w:ascii="Arial" w:hAnsi="Arial" w:cs="Arial"/>
          <w:sz w:val="24"/>
          <w:szCs w:val="24"/>
        </w:rPr>
        <w:t>decided upon, but also when it is implemented</w:t>
      </w:r>
      <w:r>
        <w:rPr>
          <w:rFonts w:ascii="Arial" w:hAnsi="Arial" w:cs="Arial"/>
          <w:sz w:val="24"/>
          <w:szCs w:val="24"/>
        </w:rPr>
        <w:t xml:space="preserve"> and at regular intervals thereafter. T</w:t>
      </w:r>
      <w:r w:rsidRPr="00FC22B8">
        <w:rPr>
          <w:rFonts w:ascii="Arial" w:hAnsi="Arial" w:cs="Arial"/>
          <w:sz w:val="24"/>
          <w:szCs w:val="24"/>
        </w:rPr>
        <w:t>he Equality Duty is a continuing duty.</w:t>
      </w:r>
      <w:r>
        <w:rPr>
          <w:rFonts w:ascii="Arial" w:hAnsi="Arial" w:cs="Arial"/>
          <w:sz w:val="24"/>
          <w:szCs w:val="24"/>
        </w:rPr>
        <w:t xml:space="preserve"> </w:t>
      </w:r>
    </w:p>
    <w:p w14:paraId="51C56EB4" w14:textId="77777777" w:rsidR="00AC1DF1" w:rsidRDefault="00AC1DF1" w:rsidP="00AC1DF1">
      <w:pPr>
        <w:pStyle w:val="NoSpacing"/>
        <w:rPr>
          <w:rFonts w:ascii="Arial" w:hAnsi="Arial" w:cs="Arial"/>
          <w:sz w:val="24"/>
          <w:szCs w:val="24"/>
        </w:rPr>
      </w:pPr>
    </w:p>
    <w:tbl>
      <w:tblPr>
        <w:tblStyle w:val="TableGrid"/>
        <w:tblW w:w="13858" w:type="dxa"/>
        <w:tblCellMar>
          <w:top w:w="170" w:type="dxa"/>
          <w:bottom w:w="170" w:type="dxa"/>
        </w:tblCellMar>
        <w:tblLook w:val="04A0" w:firstRow="1" w:lastRow="0" w:firstColumn="1" w:lastColumn="0" w:noHBand="0" w:noVBand="1"/>
      </w:tblPr>
      <w:tblGrid>
        <w:gridCol w:w="4673"/>
        <w:gridCol w:w="9185"/>
      </w:tblGrid>
      <w:tr w:rsidR="00AC1DF1" w:rsidRPr="00FE6B8C" w14:paraId="4E14543E" w14:textId="77777777" w:rsidTr="00F632D7">
        <w:trPr>
          <w:trHeight w:val="293"/>
        </w:trPr>
        <w:tc>
          <w:tcPr>
            <w:tcW w:w="4673" w:type="dxa"/>
            <w:shd w:val="clear" w:color="auto" w:fill="D9D9D9" w:themeFill="background1" w:themeFillShade="D9"/>
          </w:tcPr>
          <w:p w14:paraId="1E34C1AA" w14:textId="77777777" w:rsidR="00AC1DF1" w:rsidRPr="00FE6B8C" w:rsidRDefault="00AC1DF1" w:rsidP="00F632D7">
            <w:pPr>
              <w:pStyle w:val="NoSpacing"/>
              <w:jc w:val="center"/>
              <w:rPr>
                <w:rFonts w:ascii="Arial" w:hAnsi="Arial" w:cs="Arial"/>
                <w:sz w:val="24"/>
                <w:szCs w:val="24"/>
              </w:rPr>
            </w:pPr>
            <w:r>
              <w:rPr>
                <w:rFonts w:ascii="Arial" w:hAnsi="Arial" w:cs="Arial"/>
                <w:sz w:val="24"/>
                <w:szCs w:val="24"/>
              </w:rPr>
              <w:t>Lead officer(s):</w:t>
            </w:r>
            <w:r w:rsidRPr="00FE6B8C">
              <w:rPr>
                <w:rFonts w:ascii="Arial" w:hAnsi="Arial" w:cs="Arial"/>
                <w:sz w:val="24"/>
                <w:szCs w:val="24"/>
              </w:rPr>
              <w:t xml:space="preserve"> </w:t>
            </w:r>
          </w:p>
        </w:tc>
        <w:tc>
          <w:tcPr>
            <w:tcW w:w="9185" w:type="dxa"/>
          </w:tcPr>
          <w:p w14:paraId="68F65B2A" w14:textId="3BBDC07B" w:rsidR="00AC1DF1" w:rsidRPr="00FE6B8C" w:rsidRDefault="00650A58" w:rsidP="00F632D7">
            <w:pPr>
              <w:pStyle w:val="NoSpacing"/>
              <w:rPr>
                <w:rFonts w:ascii="Arial" w:hAnsi="Arial" w:cs="Arial"/>
                <w:sz w:val="24"/>
                <w:szCs w:val="24"/>
              </w:rPr>
            </w:pPr>
            <w:r>
              <w:rPr>
                <w:rFonts w:ascii="Arial" w:hAnsi="Arial" w:cs="Arial"/>
                <w:sz w:val="24"/>
                <w:szCs w:val="24"/>
              </w:rPr>
              <w:t>To be kept under review by the Assistant Director of Education and the Head of Service for Education Planning and Infrastructure.</w:t>
            </w:r>
          </w:p>
        </w:tc>
      </w:tr>
    </w:tbl>
    <w:p w14:paraId="7CF09D45" w14:textId="77777777" w:rsidR="00AC1DF1" w:rsidRDefault="00AC1DF1" w:rsidP="00AC1DF1">
      <w:pPr>
        <w:pStyle w:val="NoSpacing"/>
      </w:pPr>
    </w:p>
    <w:p w14:paraId="35CE5C99" w14:textId="77777777" w:rsidR="00AC1DF1" w:rsidRPr="00AE37D9" w:rsidRDefault="00AC1DF1" w:rsidP="00AC1DF1">
      <w:pPr>
        <w:pStyle w:val="Heading3"/>
        <w:rPr>
          <w:rFonts w:ascii="Arial" w:hAnsi="Arial" w:cs="Arial"/>
          <w:color w:val="auto"/>
        </w:rPr>
      </w:pPr>
      <w:r w:rsidRPr="00AE37D9">
        <w:rPr>
          <w:rFonts w:ascii="Arial" w:hAnsi="Arial" w:cs="Arial"/>
          <w:color w:val="auto"/>
        </w:rPr>
        <w:t>Part 1 – Initial arrangements (up to around six months following implementation)</w:t>
      </w:r>
    </w:p>
    <w:p w14:paraId="48C32F3A" w14:textId="77777777" w:rsidR="00AC1DF1" w:rsidRDefault="00AC1DF1" w:rsidP="00AC1DF1">
      <w:pPr>
        <w:pStyle w:val="NoSpacing"/>
      </w:pPr>
    </w:p>
    <w:tbl>
      <w:tblPr>
        <w:tblStyle w:val="TableGrid"/>
        <w:tblW w:w="13858" w:type="dxa"/>
        <w:tblCellMar>
          <w:top w:w="170" w:type="dxa"/>
          <w:bottom w:w="170" w:type="dxa"/>
        </w:tblCellMar>
        <w:tblLook w:val="04A0" w:firstRow="1" w:lastRow="0" w:firstColumn="1" w:lastColumn="0" w:noHBand="0" w:noVBand="1"/>
      </w:tblPr>
      <w:tblGrid>
        <w:gridCol w:w="4673"/>
        <w:gridCol w:w="9185"/>
      </w:tblGrid>
      <w:tr w:rsidR="00AC1DF1" w:rsidRPr="00FE6B8C" w14:paraId="7B7C115B" w14:textId="77777777" w:rsidTr="63289A3C">
        <w:trPr>
          <w:trHeight w:val="293"/>
        </w:trPr>
        <w:tc>
          <w:tcPr>
            <w:tcW w:w="4673" w:type="dxa"/>
            <w:shd w:val="clear" w:color="auto" w:fill="D9D9D9" w:themeFill="background1" w:themeFillShade="D9"/>
            <w:vAlign w:val="center"/>
          </w:tcPr>
          <w:p w14:paraId="02F78F27" w14:textId="77777777" w:rsidR="00AC1DF1" w:rsidRDefault="00AC1DF1" w:rsidP="00F632D7">
            <w:pPr>
              <w:pStyle w:val="NoSpacing"/>
              <w:jc w:val="center"/>
              <w:rPr>
                <w:rFonts w:ascii="Arial" w:hAnsi="Arial" w:cs="Arial"/>
                <w:sz w:val="24"/>
                <w:szCs w:val="24"/>
              </w:rPr>
            </w:pPr>
            <w:r>
              <w:rPr>
                <w:rFonts w:ascii="Arial" w:hAnsi="Arial" w:cs="Arial"/>
                <w:sz w:val="24"/>
                <w:szCs w:val="24"/>
              </w:rPr>
              <w:t>Date of the post implementation review:</w:t>
            </w:r>
          </w:p>
        </w:tc>
        <w:tc>
          <w:tcPr>
            <w:tcW w:w="9185" w:type="dxa"/>
          </w:tcPr>
          <w:p w14:paraId="6E3B7ECB" w14:textId="7E4CDA2B" w:rsidR="00AC1DF1" w:rsidRDefault="00527C35" w:rsidP="00F632D7">
            <w:pPr>
              <w:pStyle w:val="NoSpacing"/>
              <w:rPr>
                <w:rFonts w:ascii="Arial" w:hAnsi="Arial" w:cs="Arial"/>
                <w:sz w:val="24"/>
                <w:szCs w:val="24"/>
              </w:rPr>
            </w:pPr>
            <w:r>
              <w:rPr>
                <w:rFonts w:ascii="Arial" w:hAnsi="Arial" w:cs="Arial"/>
                <w:sz w:val="24"/>
                <w:szCs w:val="24"/>
              </w:rPr>
              <w:t>6 months from date of implementation</w:t>
            </w:r>
            <w:r w:rsidR="5102C8B3" w:rsidRPr="63289A3C">
              <w:rPr>
                <w:rFonts w:ascii="Arial" w:hAnsi="Arial" w:cs="Arial"/>
                <w:sz w:val="24"/>
                <w:szCs w:val="24"/>
              </w:rPr>
              <w:t xml:space="preserve"> </w:t>
            </w:r>
          </w:p>
        </w:tc>
      </w:tr>
      <w:tr w:rsidR="00AC1DF1" w:rsidRPr="00FE6B8C" w14:paraId="5FF53B9E" w14:textId="77777777" w:rsidTr="63289A3C">
        <w:trPr>
          <w:trHeight w:val="293"/>
        </w:trPr>
        <w:tc>
          <w:tcPr>
            <w:tcW w:w="4673" w:type="dxa"/>
            <w:shd w:val="clear" w:color="auto" w:fill="D9D9D9" w:themeFill="background1" w:themeFillShade="D9"/>
            <w:vAlign w:val="center"/>
          </w:tcPr>
          <w:p w14:paraId="61B2B848" w14:textId="77777777" w:rsidR="00AC1DF1" w:rsidRPr="00F952BB" w:rsidRDefault="00AC1DF1" w:rsidP="00F632D7">
            <w:pPr>
              <w:pStyle w:val="NoSpacing"/>
              <w:jc w:val="center"/>
              <w:rPr>
                <w:rFonts w:ascii="Arial" w:hAnsi="Arial" w:cs="Arial"/>
                <w:sz w:val="24"/>
                <w:szCs w:val="24"/>
              </w:rPr>
            </w:pPr>
            <w:r>
              <w:rPr>
                <w:rFonts w:ascii="Arial" w:hAnsi="Arial" w:cs="Arial"/>
                <w:sz w:val="24"/>
                <w:szCs w:val="24"/>
              </w:rPr>
              <w:t xml:space="preserve">Approach to </w:t>
            </w:r>
            <w:r w:rsidRPr="00F952BB">
              <w:rPr>
                <w:rFonts w:ascii="Arial" w:hAnsi="Arial" w:cs="Arial"/>
                <w:sz w:val="24"/>
                <w:szCs w:val="24"/>
                <w:u w:val="single"/>
              </w:rPr>
              <w:t xml:space="preserve">measuring the </w:t>
            </w:r>
            <w:r>
              <w:rPr>
                <w:rFonts w:ascii="Arial" w:hAnsi="Arial" w:cs="Arial"/>
                <w:sz w:val="24"/>
                <w:szCs w:val="24"/>
                <w:u w:val="single"/>
              </w:rPr>
              <w:t>impact</w:t>
            </w:r>
            <w:r>
              <w:rPr>
                <w:rFonts w:ascii="Arial" w:hAnsi="Arial" w:cs="Arial"/>
                <w:sz w:val="24"/>
                <w:szCs w:val="24"/>
              </w:rPr>
              <w:t xml:space="preserve"> of the change to enable a </w:t>
            </w:r>
            <w:r w:rsidRPr="00F952BB">
              <w:rPr>
                <w:rFonts w:ascii="Arial" w:hAnsi="Arial" w:cs="Arial"/>
                <w:sz w:val="24"/>
                <w:szCs w:val="24"/>
                <w:u w:val="single"/>
              </w:rPr>
              <w:t>comparison</w:t>
            </w:r>
            <w:r>
              <w:rPr>
                <w:rFonts w:ascii="Arial" w:hAnsi="Arial" w:cs="Arial"/>
                <w:sz w:val="24"/>
                <w:szCs w:val="24"/>
              </w:rPr>
              <w:t xml:space="preserve"> between the </w:t>
            </w:r>
            <w:r w:rsidRPr="00F952BB">
              <w:rPr>
                <w:rFonts w:ascii="Arial" w:hAnsi="Arial" w:cs="Arial"/>
                <w:sz w:val="24"/>
                <w:szCs w:val="24"/>
                <w:u w:val="single"/>
              </w:rPr>
              <w:t>anticipated impact</w:t>
            </w:r>
            <w:r>
              <w:rPr>
                <w:rFonts w:ascii="Arial" w:hAnsi="Arial" w:cs="Arial"/>
                <w:sz w:val="24"/>
                <w:szCs w:val="24"/>
              </w:rPr>
              <w:t xml:space="preserve"> (as set out in section 3) with the </w:t>
            </w:r>
            <w:r w:rsidRPr="00F952BB">
              <w:rPr>
                <w:rFonts w:ascii="Arial" w:hAnsi="Arial" w:cs="Arial"/>
                <w:sz w:val="24"/>
                <w:szCs w:val="24"/>
                <w:u w:val="single"/>
              </w:rPr>
              <w:t>actual impact</w:t>
            </w:r>
            <w:r w:rsidRPr="007B1669">
              <w:rPr>
                <w:rFonts w:ascii="Arial" w:hAnsi="Arial" w:cs="Arial"/>
                <w:sz w:val="24"/>
                <w:szCs w:val="24"/>
              </w:rPr>
              <w:t>:</w:t>
            </w:r>
          </w:p>
          <w:p w14:paraId="20549579" w14:textId="77777777" w:rsidR="00AC1DF1" w:rsidRDefault="00AC1DF1" w:rsidP="00F632D7">
            <w:pPr>
              <w:pStyle w:val="NoSpacing"/>
              <w:jc w:val="center"/>
              <w:rPr>
                <w:rFonts w:ascii="Arial" w:hAnsi="Arial" w:cs="Arial"/>
                <w:sz w:val="24"/>
                <w:szCs w:val="24"/>
                <w:u w:val="single"/>
              </w:rPr>
            </w:pPr>
          </w:p>
          <w:p w14:paraId="67F70B56" w14:textId="77777777" w:rsidR="00AC1DF1" w:rsidRDefault="00AC1DF1" w:rsidP="00AC1DF1">
            <w:pPr>
              <w:pStyle w:val="NoSpacing"/>
              <w:numPr>
                <w:ilvl w:val="0"/>
                <w:numId w:val="34"/>
              </w:numPr>
              <w:rPr>
                <w:rFonts w:ascii="Arial" w:hAnsi="Arial" w:cs="Arial"/>
                <w:sz w:val="24"/>
                <w:szCs w:val="24"/>
              </w:rPr>
            </w:pPr>
            <w:r w:rsidRPr="00F952BB">
              <w:rPr>
                <w:rFonts w:ascii="Arial" w:hAnsi="Arial" w:cs="Arial"/>
                <w:sz w:val="24"/>
                <w:szCs w:val="24"/>
              </w:rPr>
              <w:t>What mechanisms will be used?</w:t>
            </w:r>
          </w:p>
          <w:p w14:paraId="0B7ACDEB" w14:textId="77777777" w:rsidR="00AC1DF1" w:rsidRPr="00F952BB" w:rsidRDefault="00AC1DF1" w:rsidP="00F632D7">
            <w:pPr>
              <w:pStyle w:val="NoSpacing"/>
              <w:rPr>
                <w:rFonts w:ascii="Arial" w:hAnsi="Arial" w:cs="Arial"/>
                <w:sz w:val="24"/>
                <w:szCs w:val="24"/>
              </w:rPr>
            </w:pPr>
          </w:p>
          <w:p w14:paraId="013A6486" w14:textId="77777777" w:rsidR="00AC1DF1" w:rsidRPr="00F952BB" w:rsidRDefault="00AC1DF1" w:rsidP="00AC1DF1">
            <w:pPr>
              <w:pStyle w:val="NoSpacing"/>
              <w:numPr>
                <w:ilvl w:val="0"/>
                <w:numId w:val="34"/>
              </w:numPr>
              <w:rPr>
                <w:rFonts w:ascii="Arial" w:hAnsi="Arial" w:cs="Arial"/>
                <w:sz w:val="24"/>
                <w:szCs w:val="24"/>
              </w:rPr>
            </w:pPr>
            <w:r w:rsidRPr="00F952BB">
              <w:rPr>
                <w:rFonts w:ascii="Arial" w:hAnsi="Arial" w:cs="Arial"/>
                <w:sz w:val="24"/>
                <w:szCs w:val="24"/>
              </w:rPr>
              <w:lastRenderedPageBreak/>
              <w:t xml:space="preserve">How will </w:t>
            </w:r>
            <w:r>
              <w:rPr>
                <w:rFonts w:ascii="Arial" w:hAnsi="Arial" w:cs="Arial"/>
                <w:sz w:val="24"/>
                <w:szCs w:val="24"/>
              </w:rPr>
              <w:t>service users / the wider community / GCC staff</w:t>
            </w:r>
            <w:r w:rsidRPr="00F952BB">
              <w:rPr>
                <w:rFonts w:ascii="Arial" w:hAnsi="Arial" w:cs="Arial"/>
                <w:sz w:val="24"/>
                <w:szCs w:val="24"/>
              </w:rPr>
              <w:t xml:space="preserve"> </w:t>
            </w:r>
            <w:r>
              <w:rPr>
                <w:rFonts w:ascii="Arial" w:hAnsi="Arial" w:cs="Arial"/>
                <w:sz w:val="24"/>
                <w:szCs w:val="24"/>
              </w:rPr>
              <w:t xml:space="preserve">and other stakeholders </w:t>
            </w:r>
            <w:r w:rsidRPr="00F952BB">
              <w:rPr>
                <w:rFonts w:ascii="Arial" w:hAnsi="Arial" w:cs="Arial"/>
                <w:sz w:val="24"/>
                <w:szCs w:val="24"/>
              </w:rPr>
              <w:t>be involved?</w:t>
            </w:r>
          </w:p>
        </w:tc>
        <w:tc>
          <w:tcPr>
            <w:tcW w:w="9185" w:type="dxa"/>
          </w:tcPr>
          <w:p w14:paraId="382F2C57" w14:textId="66E8C904" w:rsidR="00AC1DF1" w:rsidRDefault="00650A58" w:rsidP="00F632D7">
            <w:pPr>
              <w:pStyle w:val="NoSpacing"/>
              <w:rPr>
                <w:rFonts w:ascii="Arial" w:hAnsi="Arial" w:cs="Arial"/>
                <w:sz w:val="24"/>
                <w:szCs w:val="24"/>
              </w:rPr>
            </w:pPr>
            <w:r>
              <w:rPr>
                <w:rFonts w:ascii="Arial" w:hAnsi="Arial" w:cs="Arial"/>
                <w:sz w:val="24"/>
                <w:szCs w:val="24"/>
              </w:rPr>
              <w:lastRenderedPageBreak/>
              <w:t>Continued support from Education and Intervention Outcomes Team and monitoring of progress.</w:t>
            </w:r>
          </w:p>
          <w:p w14:paraId="04C4E046" w14:textId="77777777" w:rsidR="00AC1DF1" w:rsidRDefault="00AC1DF1" w:rsidP="00F632D7">
            <w:pPr>
              <w:pStyle w:val="NoSpacing"/>
              <w:rPr>
                <w:rFonts w:ascii="Arial" w:hAnsi="Arial" w:cs="Arial"/>
                <w:sz w:val="24"/>
                <w:szCs w:val="24"/>
              </w:rPr>
            </w:pPr>
          </w:p>
          <w:p w14:paraId="0FDC9421" w14:textId="77777777" w:rsidR="00AC1DF1" w:rsidRDefault="00AC1DF1" w:rsidP="00F632D7">
            <w:pPr>
              <w:pStyle w:val="NoSpacing"/>
              <w:rPr>
                <w:rFonts w:ascii="Arial" w:hAnsi="Arial" w:cs="Arial"/>
                <w:sz w:val="24"/>
                <w:szCs w:val="24"/>
              </w:rPr>
            </w:pPr>
          </w:p>
          <w:p w14:paraId="1C2B8065" w14:textId="77777777" w:rsidR="00AC1DF1" w:rsidRDefault="00AC1DF1" w:rsidP="00F632D7">
            <w:pPr>
              <w:pStyle w:val="NoSpacing"/>
              <w:rPr>
                <w:rFonts w:ascii="Arial" w:hAnsi="Arial" w:cs="Arial"/>
                <w:sz w:val="24"/>
                <w:szCs w:val="24"/>
              </w:rPr>
            </w:pPr>
          </w:p>
          <w:p w14:paraId="4BE96454" w14:textId="77777777" w:rsidR="00AC1DF1" w:rsidRDefault="00AC1DF1" w:rsidP="00F632D7">
            <w:pPr>
              <w:pStyle w:val="NoSpacing"/>
              <w:rPr>
                <w:rFonts w:ascii="Arial" w:hAnsi="Arial" w:cs="Arial"/>
                <w:sz w:val="24"/>
                <w:szCs w:val="24"/>
              </w:rPr>
            </w:pPr>
          </w:p>
          <w:p w14:paraId="53BAC8D9" w14:textId="77777777" w:rsidR="00AC1DF1" w:rsidRDefault="00AC1DF1" w:rsidP="00F632D7">
            <w:pPr>
              <w:pStyle w:val="NoSpacing"/>
              <w:rPr>
                <w:rFonts w:ascii="Arial" w:hAnsi="Arial" w:cs="Arial"/>
                <w:sz w:val="24"/>
                <w:szCs w:val="24"/>
              </w:rPr>
            </w:pPr>
          </w:p>
          <w:p w14:paraId="3FB820F9" w14:textId="77777777" w:rsidR="00AC1DF1" w:rsidRDefault="00AC1DF1" w:rsidP="00F632D7">
            <w:pPr>
              <w:pStyle w:val="NoSpacing"/>
              <w:rPr>
                <w:rFonts w:ascii="Arial" w:hAnsi="Arial" w:cs="Arial"/>
                <w:sz w:val="24"/>
                <w:szCs w:val="24"/>
              </w:rPr>
            </w:pPr>
          </w:p>
          <w:p w14:paraId="15D5B8C4" w14:textId="77777777" w:rsidR="00AC1DF1" w:rsidRDefault="00AC1DF1" w:rsidP="00F632D7">
            <w:pPr>
              <w:pStyle w:val="NoSpacing"/>
              <w:rPr>
                <w:rFonts w:ascii="Arial" w:hAnsi="Arial" w:cs="Arial"/>
                <w:sz w:val="24"/>
                <w:szCs w:val="24"/>
              </w:rPr>
            </w:pPr>
          </w:p>
          <w:p w14:paraId="431DF58B" w14:textId="77777777" w:rsidR="00AC1DF1" w:rsidRDefault="00AC1DF1" w:rsidP="00F632D7">
            <w:pPr>
              <w:pStyle w:val="NoSpacing"/>
              <w:rPr>
                <w:rFonts w:ascii="Arial" w:hAnsi="Arial" w:cs="Arial"/>
                <w:sz w:val="24"/>
                <w:szCs w:val="24"/>
              </w:rPr>
            </w:pPr>
          </w:p>
          <w:p w14:paraId="6F61B421" w14:textId="77777777" w:rsidR="00AC1DF1" w:rsidRDefault="00AC1DF1" w:rsidP="00F632D7">
            <w:pPr>
              <w:pStyle w:val="NoSpacing"/>
              <w:rPr>
                <w:rFonts w:ascii="Arial" w:hAnsi="Arial" w:cs="Arial"/>
                <w:sz w:val="24"/>
                <w:szCs w:val="24"/>
              </w:rPr>
            </w:pPr>
          </w:p>
          <w:p w14:paraId="12483FA4" w14:textId="77777777" w:rsidR="00AC1DF1" w:rsidRDefault="00AC1DF1" w:rsidP="00F632D7">
            <w:pPr>
              <w:pStyle w:val="NoSpacing"/>
              <w:rPr>
                <w:rFonts w:ascii="Arial" w:hAnsi="Arial" w:cs="Arial"/>
                <w:sz w:val="24"/>
                <w:szCs w:val="24"/>
              </w:rPr>
            </w:pPr>
          </w:p>
          <w:p w14:paraId="78BE2E8C" w14:textId="77777777" w:rsidR="00AC1DF1" w:rsidRDefault="00AC1DF1" w:rsidP="00F632D7">
            <w:pPr>
              <w:pStyle w:val="NoSpacing"/>
              <w:rPr>
                <w:rFonts w:ascii="Arial" w:hAnsi="Arial" w:cs="Arial"/>
                <w:sz w:val="24"/>
                <w:szCs w:val="24"/>
              </w:rPr>
            </w:pPr>
          </w:p>
          <w:p w14:paraId="330CA500" w14:textId="77777777" w:rsidR="00AC1DF1" w:rsidRDefault="00AC1DF1" w:rsidP="00F632D7">
            <w:pPr>
              <w:pStyle w:val="NoSpacing"/>
              <w:rPr>
                <w:rFonts w:ascii="Arial" w:hAnsi="Arial" w:cs="Arial"/>
                <w:sz w:val="24"/>
                <w:szCs w:val="24"/>
              </w:rPr>
            </w:pPr>
          </w:p>
          <w:p w14:paraId="0722B976" w14:textId="77777777" w:rsidR="00AC1DF1" w:rsidRDefault="00AC1DF1" w:rsidP="00F632D7">
            <w:pPr>
              <w:pStyle w:val="NoSpacing"/>
              <w:rPr>
                <w:rFonts w:ascii="Arial" w:hAnsi="Arial" w:cs="Arial"/>
                <w:sz w:val="24"/>
                <w:szCs w:val="24"/>
              </w:rPr>
            </w:pPr>
          </w:p>
          <w:p w14:paraId="5A3189C8" w14:textId="77777777" w:rsidR="00AC1DF1" w:rsidRDefault="00AC1DF1" w:rsidP="00F632D7">
            <w:pPr>
              <w:pStyle w:val="NoSpacing"/>
              <w:rPr>
                <w:rFonts w:ascii="Arial" w:hAnsi="Arial" w:cs="Arial"/>
                <w:sz w:val="24"/>
                <w:szCs w:val="24"/>
              </w:rPr>
            </w:pPr>
          </w:p>
          <w:p w14:paraId="397F940D" w14:textId="77777777" w:rsidR="00AC1DF1" w:rsidRDefault="00AC1DF1" w:rsidP="00F632D7">
            <w:pPr>
              <w:pStyle w:val="NoSpacing"/>
              <w:rPr>
                <w:rFonts w:ascii="Arial" w:hAnsi="Arial" w:cs="Arial"/>
                <w:sz w:val="24"/>
                <w:szCs w:val="24"/>
              </w:rPr>
            </w:pPr>
          </w:p>
          <w:p w14:paraId="6E5F7AC1" w14:textId="77777777" w:rsidR="00AC1DF1" w:rsidRPr="00FE6B8C" w:rsidRDefault="00AC1DF1" w:rsidP="00F632D7">
            <w:pPr>
              <w:pStyle w:val="NoSpacing"/>
              <w:rPr>
                <w:rFonts w:ascii="Arial" w:hAnsi="Arial" w:cs="Arial"/>
                <w:sz w:val="24"/>
                <w:szCs w:val="24"/>
              </w:rPr>
            </w:pPr>
          </w:p>
        </w:tc>
      </w:tr>
    </w:tbl>
    <w:p w14:paraId="5DFCFFD4" w14:textId="77777777" w:rsidR="00AC1DF1" w:rsidRPr="00AE37D9" w:rsidRDefault="00AC1DF1" w:rsidP="00AC1DF1">
      <w:pPr>
        <w:pStyle w:val="Heading3"/>
        <w:rPr>
          <w:rFonts w:ascii="Arial" w:hAnsi="Arial" w:cs="Arial"/>
          <w:color w:val="auto"/>
        </w:rPr>
      </w:pPr>
      <w:r w:rsidRPr="00AE37D9">
        <w:rPr>
          <w:rFonts w:ascii="Arial" w:hAnsi="Arial" w:cs="Arial"/>
          <w:color w:val="auto"/>
        </w:rPr>
        <w:lastRenderedPageBreak/>
        <w:t>Part 2 – Ongoing arrangements (from around six months onwards)</w:t>
      </w:r>
    </w:p>
    <w:p w14:paraId="4DEF4347" w14:textId="77777777" w:rsidR="00AC1DF1" w:rsidRDefault="00AC1DF1" w:rsidP="00AC1DF1">
      <w:pPr>
        <w:pStyle w:val="NoSpacing"/>
      </w:pPr>
    </w:p>
    <w:tbl>
      <w:tblPr>
        <w:tblStyle w:val="TableGrid"/>
        <w:tblW w:w="13858" w:type="dxa"/>
        <w:tblCellMar>
          <w:top w:w="170" w:type="dxa"/>
          <w:bottom w:w="170" w:type="dxa"/>
        </w:tblCellMar>
        <w:tblLook w:val="04A0" w:firstRow="1" w:lastRow="0" w:firstColumn="1" w:lastColumn="0" w:noHBand="0" w:noVBand="1"/>
      </w:tblPr>
      <w:tblGrid>
        <w:gridCol w:w="4673"/>
        <w:gridCol w:w="9185"/>
      </w:tblGrid>
      <w:tr w:rsidR="00AC1DF1" w:rsidRPr="00FE6B8C" w14:paraId="75A9B7F8" w14:textId="77777777" w:rsidTr="00F632D7">
        <w:trPr>
          <w:trHeight w:val="293"/>
        </w:trPr>
        <w:tc>
          <w:tcPr>
            <w:tcW w:w="4673" w:type="dxa"/>
            <w:shd w:val="clear" w:color="auto" w:fill="D9D9D9" w:themeFill="background1" w:themeFillShade="D9"/>
            <w:vAlign w:val="center"/>
          </w:tcPr>
          <w:p w14:paraId="6EF4DDC5" w14:textId="77777777" w:rsidR="00AC1DF1" w:rsidRDefault="00AC1DF1" w:rsidP="00F632D7">
            <w:pPr>
              <w:pStyle w:val="NoSpacing"/>
              <w:jc w:val="center"/>
              <w:rPr>
                <w:rFonts w:ascii="Arial" w:hAnsi="Arial" w:cs="Arial"/>
                <w:sz w:val="24"/>
                <w:szCs w:val="24"/>
              </w:rPr>
            </w:pPr>
            <w:r>
              <w:rPr>
                <w:rFonts w:ascii="Arial" w:hAnsi="Arial" w:cs="Arial"/>
                <w:sz w:val="24"/>
                <w:szCs w:val="24"/>
              </w:rPr>
              <w:t xml:space="preserve">Frequency of monitoring and review: </w:t>
            </w:r>
          </w:p>
        </w:tc>
        <w:tc>
          <w:tcPr>
            <w:tcW w:w="9185" w:type="dxa"/>
          </w:tcPr>
          <w:p w14:paraId="42ECCCBF" w14:textId="66B2ED04" w:rsidR="00AC1DF1" w:rsidRDefault="004472E8" w:rsidP="00F632D7">
            <w:pPr>
              <w:pStyle w:val="NoSpacing"/>
              <w:rPr>
                <w:rFonts w:ascii="Arial" w:hAnsi="Arial" w:cs="Arial"/>
                <w:sz w:val="24"/>
                <w:szCs w:val="24"/>
              </w:rPr>
            </w:pPr>
            <w:r>
              <w:rPr>
                <w:rFonts w:ascii="Arial" w:hAnsi="Arial" w:cs="Arial"/>
                <w:sz w:val="24"/>
                <w:szCs w:val="24"/>
              </w:rPr>
              <w:t>6 monthly reviews</w:t>
            </w:r>
          </w:p>
          <w:p w14:paraId="32F82B81" w14:textId="77777777" w:rsidR="00AC1DF1" w:rsidRPr="00FE6B8C" w:rsidRDefault="00AC1DF1" w:rsidP="002A12C2">
            <w:pPr>
              <w:pStyle w:val="NoSpacing"/>
              <w:rPr>
                <w:rFonts w:ascii="Arial" w:hAnsi="Arial" w:cs="Arial"/>
                <w:sz w:val="24"/>
                <w:szCs w:val="24"/>
              </w:rPr>
            </w:pPr>
          </w:p>
        </w:tc>
      </w:tr>
      <w:tr w:rsidR="00AC1DF1" w:rsidRPr="00FE6B8C" w14:paraId="7F1FC9C6" w14:textId="77777777" w:rsidTr="00F632D7">
        <w:trPr>
          <w:trHeight w:val="293"/>
        </w:trPr>
        <w:tc>
          <w:tcPr>
            <w:tcW w:w="4673" w:type="dxa"/>
            <w:shd w:val="clear" w:color="auto" w:fill="D9D9D9" w:themeFill="background1" w:themeFillShade="D9"/>
            <w:vAlign w:val="center"/>
          </w:tcPr>
          <w:p w14:paraId="0B03A992" w14:textId="77777777" w:rsidR="00AC1DF1" w:rsidRDefault="00AC1DF1" w:rsidP="00F632D7">
            <w:pPr>
              <w:pStyle w:val="NoSpacing"/>
              <w:jc w:val="center"/>
              <w:rPr>
                <w:rFonts w:ascii="Arial" w:hAnsi="Arial" w:cs="Arial"/>
                <w:sz w:val="24"/>
                <w:szCs w:val="24"/>
              </w:rPr>
            </w:pPr>
            <w:r w:rsidRPr="00F952BB">
              <w:rPr>
                <w:rFonts w:ascii="Arial" w:hAnsi="Arial" w:cs="Arial"/>
                <w:sz w:val="24"/>
                <w:szCs w:val="24"/>
              </w:rPr>
              <w:t>What mechanisms will be used?</w:t>
            </w:r>
          </w:p>
          <w:p w14:paraId="268CFEE9" w14:textId="77777777" w:rsidR="00AC1DF1" w:rsidRPr="00F952BB" w:rsidRDefault="00AC1DF1" w:rsidP="00F632D7">
            <w:pPr>
              <w:pStyle w:val="NoSpacing"/>
              <w:jc w:val="center"/>
              <w:rPr>
                <w:rFonts w:ascii="Arial" w:hAnsi="Arial" w:cs="Arial"/>
                <w:sz w:val="24"/>
                <w:szCs w:val="24"/>
              </w:rPr>
            </w:pPr>
          </w:p>
          <w:p w14:paraId="0A1C0551" w14:textId="77777777" w:rsidR="00AC1DF1" w:rsidRDefault="00AC1DF1" w:rsidP="00F632D7">
            <w:pPr>
              <w:pStyle w:val="NoSpacing"/>
              <w:jc w:val="center"/>
              <w:rPr>
                <w:rFonts w:ascii="Arial" w:hAnsi="Arial" w:cs="Arial"/>
                <w:sz w:val="24"/>
                <w:szCs w:val="24"/>
              </w:rPr>
            </w:pPr>
            <w:r w:rsidRPr="00F952BB">
              <w:rPr>
                <w:rFonts w:ascii="Arial" w:hAnsi="Arial" w:cs="Arial"/>
                <w:sz w:val="24"/>
                <w:szCs w:val="24"/>
              </w:rPr>
              <w:t xml:space="preserve">How will </w:t>
            </w:r>
            <w:r>
              <w:rPr>
                <w:rFonts w:ascii="Arial" w:hAnsi="Arial" w:cs="Arial"/>
                <w:sz w:val="24"/>
                <w:szCs w:val="24"/>
              </w:rPr>
              <w:t>service users / the wider community / GCC staff and other stakeholders</w:t>
            </w:r>
            <w:r w:rsidRPr="00F952BB">
              <w:rPr>
                <w:rFonts w:ascii="Arial" w:hAnsi="Arial" w:cs="Arial"/>
                <w:sz w:val="24"/>
                <w:szCs w:val="24"/>
              </w:rPr>
              <w:t xml:space="preserve"> be involved?</w:t>
            </w:r>
            <w:r>
              <w:rPr>
                <w:rFonts w:ascii="Arial" w:hAnsi="Arial" w:cs="Arial"/>
                <w:sz w:val="24"/>
                <w:szCs w:val="24"/>
              </w:rPr>
              <w:t xml:space="preserve"> </w:t>
            </w:r>
          </w:p>
        </w:tc>
        <w:tc>
          <w:tcPr>
            <w:tcW w:w="9185" w:type="dxa"/>
          </w:tcPr>
          <w:p w14:paraId="650B827E" w14:textId="77777777" w:rsidR="004472E8" w:rsidRDefault="004472E8" w:rsidP="004472E8">
            <w:pPr>
              <w:pStyle w:val="NoSpacing"/>
              <w:rPr>
                <w:rFonts w:ascii="Arial" w:hAnsi="Arial" w:cs="Arial"/>
                <w:sz w:val="24"/>
                <w:szCs w:val="24"/>
              </w:rPr>
            </w:pPr>
            <w:r>
              <w:rPr>
                <w:rFonts w:ascii="Arial" w:hAnsi="Arial" w:cs="Arial"/>
                <w:sz w:val="24"/>
                <w:szCs w:val="24"/>
              </w:rPr>
              <w:t>Continued support from Education and Intervention Outcomes Team and monitoring of progress.</w:t>
            </w:r>
          </w:p>
          <w:p w14:paraId="7004B1A4" w14:textId="77777777" w:rsidR="00AC1DF1" w:rsidRDefault="00AC1DF1" w:rsidP="00F632D7">
            <w:pPr>
              <w:pStyle w:val="NoSpacing"/>
              <w:rPr>
                <w:rFonts w:ascii="Arial" w:hAnsi="Arial" w:cs="Arial"/>
                <w:sz w:val="24"/>
                <w:szCs w:val="24"/>
              </w:rPr>
            </w:pPr>
          </w:p>
        </w:tc>
      </w:tr>
    </w:tbl>
    <w:p w14:paraId="018CB209" w14:textId="77777777" w:rsidR="00AC1DF1" w:rsidRDefault="00AC1DF1" w:rsidP="00AC1DF1">
      <w:pPr>
        <w:pStyle w:val="NoSpacing"/>
        <w:rPr>
          <w:rFonts w:ascii="Arial" w:hAnsi="Arial" w:cs="Arial"/>
          <w:b/>
          <w:sz w:val="24"/>
          <w:szCs w:val="24"/>
        </w:rPr>
      </w:pPr>
    </w:p>
    <w:p w14:paraId="0D96B58D" w14:textId="77777777" w:rsidR="00AC1DF1" w:rsidRPr="00AE37D9" w:rsidRDefault="00AC1DF1" w:rsidP="00AC1DF1">
      <w:pPr>
        <w:pStyle w:val="Heading2"/>
        <w:rPr>
          <w:rFonts w:ascii="Arial" w:hAnsi="Arial" w:cs="Arial"/>
          <w:b/>
          <w:bCs/>
          <w:color w:val="auto"/>
          <w:sz w:val="24"/>
          <w:szCs w:val="24"/>
        </w:rPr>
      </w:pPr>
      <w:r w:rsidRPr="00AE37D9">
        <w:rPr>
          <w:rFonts w:ascii="Arial" w:hAnsi="Arial" w:cs="Arial"/>
          <w:b/>
          <w:bCs/>
          <w:color w:val="auto"/>
          <w:sz w:val="24"/>
          <w:szCs w:val="24"/>
        </w:rPr>
        <w:t xml:space="preserve">6. Approval </w:t>
      </w:r>
    </w:p>
    <w:p w14:paraId="69BF9120" w14:textId="77777777" w:rsidR="00AC1DF1" w:rsidRPr="00CF35D7" w:rsidRDefault="00AC1DF1" w:rsidP="00AC1DF1">
      <w:pPr>
        <w:pStyle w:val="NoSpacing"/>
        <w:rPr>
          <w:rFonts w:ascii="Arial" w:hAnsi="Arial" w:cs="Arial"/>
          <w:b/>
          <w:sz w:val="24"/>
          <w:szCs w:val="24"/>
        </w:rPr>
      </w:pPr>
    </w:p>
    <w:tbl>
      <w:tblPr>
        <w:tblStyle w:val="TableGrid"/>
        <w:tblW w:w="13858" w:type="dxa"/>
        <w:tblCellMar>
          <w:top w:w="170" w:type="dxa"/>
          <w:bottom w:w="170" w:type="dxa"/>
        </w:tblCellMar>
        <w:tblLook w:val="04A0" w:firstRow="1" w:lastRow="0" w:firstColumn="1" w:lastColumn="0" w:noHBand="0" w:noVBand="1"/>
      </w:tblPr>
      <w:tblGrid>
        <w:gridCol w:w="5476"/>
        <w:gridCol w:w="8382"/>
      </w:tblGrid>
      <w:tr w:rsidR="00AC1DF1" w:rsidRPr="00FE6B8C" w14:paraId="3072D1E2" w14:textId="77777777" w:rsidTr="4474A518">
        <w:trPr>
          <w:trHeight w:val="293"/>
        </w:trPr>
        <w:tc>
          <w:tcPr>
            <w:tcW w:w="5476" w:type="dxa"/>
            <w:shd w:val="clear" w:color="auto" w:fill="D9D9D9" w:themeFill="background1" w:themeFillShade="D9"/>
          </w:tcPr>
          <w:p w14:paraId="752F7916"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 xml:space="preserve">Signature of Senior Officer </w:t>
            </w:r>
          </w:p>
        </w:tc>
        <w:tc>
          <w:tcPr>
            <w:tcW w:w="8382" w:type="dxa"/>
          </w:tcPr>
          <w:p w14:paraId="39453E46" w14:textId="2FF4DB5D" w:rsidR="00AC1DF1" w:rsidRPr="00FE6B8C" w:rsidRDefault="7C7F2BFD" w:rsidP="4474A518">
            <w:r>
              <w:rPr>
                <w:noProof/>
              </w:rPr>
              <w:drawing>
                <wp:inline distT="0" distB="0" distL="0" distR="0" wp14:anchorId="60BCB96D" wp14:editId="62A660B1">
                  <wp:extent cx="1257300" cy="396493"/>
                  <wp:effectExtent l="0" t="0" r="0" b="0"/>
                  <wp:docPr id="720412779" name="Picture 72041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257300" cy="396493"/>
                          </a:xfrm>
                          <a:prstGeom prst="rect">
                            <a:avLst/>
                          </a:prstGeom>
                        </pic:spPr>
                      </pic:pic>
                    </a:graphicData>
                  </a:graphic>
                </wp:inline>
              </w:drawing>
            </w:r>
          </w:p>
        </w:tc>
      </w:tr>
      <w:tr w:rsidR="00AC1DF1" w:rsidRPr="00FE6B8C" w14:paraId="2BD8D721" w14:textId="77777777" w:rsidTr="4474A518">
        <w:trPr>
          <w:trHeight w:val="293"/>
        </w:trPr>
        <w:tc>
          <w:tcPr>
            <w:tcW w:w="5476" w:type="dxa"/>
            <w:shd w:val="clear" w:color="auto" w:fill="D9D9D9" w:themeFill="background1" w:themeFillShade="D9"/>
          </w:tcPr>
          <w:p w14:paraId="3FEA8565"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 xml:space="preserve">Name of Senior Officer </w:t>
            </w:r>
          </w:p>
        </w:tc>
        <w:tc>
          <w:tcPr>
            <w:tcW w:w="8382" w:type="dxa"/>
          </w:tcPr>
          <w:p w14:paraId="230C59AC" w14:textId="254F43F6" w:rsidR="00AC1DF1" w:rsidRPr="00FE6B8C" w:rsidRDefault="62C8CB3E" w:rsidP="4474A518">
            <w:pPr>
              <w:pStyle w:val="NoSpacing"/>
              <w:spacing w:line="259" w:lineRule="auto"/>
            </w:pPr>
            <w:r w:rsidRPr="4474A518">
              <w:rPr>
                <w:rFonts w:ascii="Arial" w:hAnsi="Arial" w:cs="Arial"/>
                <w:sz w:val="24"/>
                <w:szCs w:val="24"/>
              </w:rPr>
              <w:t>Gareth Vine</w:t>
            </w:r>
          </w:p>
        </w:tc>
      </w:tr>
      <w:tr w:rsidR="00AC1DF1" w:rsidRPr="00FE6B8C" w14:paraId="17599C82" w14:textId="77777777" w:rsidTr="4474A518">
        <w:trPr>
          <w:trHeight w:val="293"/>
        </w:trPr>
        <w:tc>
          <w:tcPr>
            <w:tcW w:w="5476" w:type="dxa"/>
            <w:shd w:val="clear" w:color="auto" w:fill="D9D9D9" w:themeFill="background1" w:themeFillShade="D9"/>
          </w:tcPr>
          <w:p w14:paraId="38C1D6F1"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lastRenderedPageBreak/>
              <w:t>Date</w:t>
            </w:r>
          </w:p>
        </w:tc>
        <w:tc>
          <w:tcPr>
            <w:tcW w:w="8382" w:type="dxa"/>
          </w:tcPr>
          <w:p w14:paraId="7F5FC01A" w14:textId="3B613236" w:rsidR="00AC1DF1" w:rsidRPr="00FE6B8C" w:rsidRDefault="1A7D2061" w:rsidP="4474A518">
            <w:pPr>
              <w:pStyle w:val="NoSpacing"/>
              <w:rPr>
                <w:rFonts w:ascii="Arial" w:hAnsi="Arial" w:cs="Arial"/>
                <w:sz w:val="24"/>
                <w:szCs w:val="24"/>
              </w:rPr>
            </w:pPr>
            <w:r w:rsidRPr="4474A518">
              <w:rPr>
                <w:rFonts w:ascii="Arial" w:hAnsi="Arial" w:cs="Arial"/>
                <w:sz w:val="24"/>
                <w:szCs w:val="24"/>
              </w:rPr>
              <w:t>28 03 25</w:t>
            </w:r>
          </w:p>
        </w:tc>
      </w:tr>
    </w:tbl>
    <w:p w14:paraId="63D5F2D4" w14:textId="77777777" w:rsidR="00AC1DF1" w:rsidRDefault="00AC1DF1" w:rsidP="00AC1DF1">
      <w:pPr>
        <w:pStyle w:val="NoSpacing"/>
        <w:rPr>
          <w:rFonts w:ascii="Arial" w:hAnsi="Arial" w:cs="Arial"/>
          <w:b/>
          <w:sz w:val="24"/>
          <w:szCs w:val="24"/>
        </w:rPr>
      </w:pPr>
    </w:p>
    <w:tbl>
      <w:tblPr>
        <w:tblStyle w:val="TableGrid"/>
        <w:tblW w:w="13858" w:type="dxa"/>
        <w:tblCellMar>
          <w:top w:w="170" w:type="dxa"/>
          <w:bottom w:w="170" w:type="dxa"/>
        </w:tblCellMar>
        <w:tblLook w:val="04A0" w:firstRow="1" w:lastRow="0" w:firstColumn="1" w:lastColumn="0" w:noHBand="0" w:noVBand="1"/>
      </w:tblPr>
      <w:tblGrid>
        <w:gridCol w:w="5476"/>
        <w:gridCol w:w="8382"/>
      </w:tblGrid>
      <w:tr w:rsidR="00AC1DF1" w:rsidRPr="00FE6B8C" w14:paraId="34900268" w14:textId="77777777" w:rsidTr="00F632D7">
        <w:trPr>
          <w:trHeight w:val="293"/>
        </w:trPr>
        <w:tc>
          <w:tcPr>
            <w:tcW w:w="5476" w:type="dxa"/>
            <w:shd w:val="clear" w:color="auto" w:fill="D9D9D9" w:themeFill="background1" w:themeFillShade="D9"/>
          </w:tcPr>
          <w:p w14:paraId="21D1936C"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 xml:space="preserve">Signature of </w:t>
            </w:r>
            <w:r>
              <w:rPr>
                <w:rFonts w:ascii="Arial" w:hAnsi="Arial" w:cs="Arial"/>
                <w:sz w:val="24"/>
                <w:szCs w:val="24"/>
              </w:rPr>
              <w:t>Decision Maker</w:t>
            </w:r>
            <w:r w:rsidRPr="00FE6B8C">
              <w:rPr>
                <w:rFonts w:ascii="Arial" w:hAnsi="Arial" w:cs="Arial"/>
                <w:sz w:val="24"/>
                <w:szCs w:val="24"/>
              </w:rPr>
              <w:t xml:space="preserve"> </w:t>
            </w:r>
          </w:p>
        </w:tc>
        <w:tc>
          <w:tcPr>
            <w:tcW w:w="8382" w:type="dxa"/>
          </w:tcPr>
          <w:p w14:paraId="00115900" w14:textId="57514896" w:rsidR="00AC1DF1" w:rsidRPr="00FE6B8C" w:rsidRDefault="005F03F7" w:rsidP="00F632D7">
            <w:pPr>
              <w:pStyle w:val="NoSpacing"/>
              <w:jc w:val="center"/>
              <w:rPr>
                <w:rFonts w:ascii="Arial" w:hAnsi="Arial" w:cs="Arial"/>
                <w:sz w:val="24"/>
                <w:szCs w:val="24"/>
              </w:rPr>
            </w:pPr>
            <w:r w:rsidRPr="005F03F7">
              <w:rPr>
                <w:rFonts w:ascii="Arial" w:hAnsi="Arial" w:cs="Arial"/>
                <w:noProof/>
              </w:rPr>
              <w:drawing>
                <wp:inline distT="0" distB="0" distL="0" distR="0" wp14:anchorId="645A742A" wp14:editId="7D2748A5">
                  <wp:extent cx="1644650" cy="457200"/>
                  <wp:effectExtent l="0" t="0" r="0" b="0"/>
                  <wp:docPr id="650509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0" cy="457200"/>
                          </a:xfrm>
                          <a:prstGeom prst="rect">
                            <a:avLst/>
                          </a:prstGeom>
                          <a:noFill/>
                          <a:ln>
                            <a:noFill/>
                          </a:ln>
                        </pic:spPr>
                      </pic:pic>
                    </a:graphicData>
                  </a:graphic>
                </wp:inline>
              </w:drawing>
            </w:r>
          </w:p>
        </w:tc>
      </w:tr>
      <w:tr w:rsidR="00AC1DF1" w:rsidRPr="00FE6B8C" w14:paraId="0F107E06" w14:textId="77777777" w:rsidTr="00F632D7">
        <w:trPr>
          <w:trHeight w:val="293"/>
        </w:trPr>
        <w:tc>
          <w:tcPr>
            <w:tcW w:w="5476" w:type="dxa"/>
            <w:shd w:val="clear" w:color="auto" w:fill="D9D9D9" w:themeFill="background1" w:themeFillShade="D9"/>
          </w:tcPr>
          <w:p w14:paraId="13B92C79"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 xml:space="preserve">Name of </w:t>
            </w:r>
            <w:r>
              <w:rPr>
                <w:rFonts w:ascii="Arial" w:hAnsi="Arial" w:cs="Arial"/>
                <w:sz w:val="24"/>
                <w:szCs w:val="24"/>
              </w:rPr>
              <w:t>Decision Maker</w:t>
            </w:r>
            <w:r w:rsidRPr="00FE6B8C">
              <w:rPr>
                <w:rFonts w:ascii="Arial" w:hAnsi="Arial" w:cs="Arial"/>
                <w:sz w:val="24"/>
                <w:szCs w:val="24"/>
              </w:rPr>
              <w:t xml:space="preserve"> </w:t>
            </w:r>
          </w:p>
        </w:tc>
        <w:tc>
          <w:tcPr>
            <w:tcW w:w="8382" w:type="dxa"/>
          </w:tcPr>
          <w:p w14:paraId="41EBD328" w14:textId="2B7A3FDB" w:rsidR="00AC1DF1" w:rsidRPr="00FE6B8C" w:rsidRDefault="00650A58" w:rsidP="00650A58">
            <w:pPr>
              <w:pStyle w:val="NoSpacing"/>
              <w:rPr>
                <w:rFonts w:ascii="Arial" w:hAnsi="Arial" w:cs="Arial"/>
                <w:sz w:val="24"/>
                <w:szCs w:val="24"/>
              </w:rPr>
            </w:pPr>
            <w:r>
              <w:rPr>
                <w:rFonts w:ascii="Arial" w:hAnsi="Arial" w:cs="Arial"/>
                <w:sz w:val="24"/>
                <w:szCs w:val="24"/>
              </w:rPr>
              <w:t>Ann James</w:t>
            </w:r>
          </w:p>
        </w:tc>
      </w:tr>
      <w:tr w:rsidR="00AC1DF1" w:rsidRPr="00FE6B8C" w14:paraId="38F14CCE" w14:textId="77777777" w:rsidTr="00F632D7">
        <w:trPr>
          <w:trHeight w:val="293"/>
        </w:trPr>
        <w:tc>
          <w:tcPr>
            <w:tcW w:w="5476" w:type="dxa"/>
            <w:shd w:val="clear" w:color="auto" w:fill="D9D9D9" w:themeFill="background1" w:themeFillShade="D9"/>
          </w:tcPr>
          <w:p w14:paraId="06BF7384" w14:textId="77777777" w:rsidR="00AC1DF1" w:rsidRPr="00FE6B8C" w:rsidRDefault="00AC1DF1" w:rsidP="00F632D7">
            <w:pPr>
              <w:pStyle w:val="NoSpacing"/>
              <w:jc w:val="center"/>
              <w:rPr>
                <w:rFonts w:ascii="Arial" w:hAnsi="Arial" w:cs="Arial"/>
                <w:sz w:val="24"/>
                <w:szCs w:val="24"/>
              </w:rPr>
            </w:pPr>
            <w:r w:rsidRPr="00FE6B8C">
              <w:rPr>
                <w:rFonts w:ascii="Arial" w:hAnsi="Arial" w:cs="Arial"/>
                <w:sz w:val="24"/>
                <w:szCs w:val="24"/>
              </w:rPr>
              <w:t>Date</w:t>
            </w:r>
          </w:p>
        </w:tc>
        <w:tc>
          <w:tcPr>
            <w:tcW w:w="8382" w:type="dxa"/>
          </w:tcPr>
          <w:p w14:paraId="79BF3F6E" w14:textId="5255DECF" w:rsidR="00AC1DF1" w:rsidRPr="00FE6B8C" w:rsidRDefault="005F03F7" w:rsidP="00F632D7">
            <w:pPr>
              <w:pStyle w:val="NoSpacing"/>
              <w:jc w:val="center"/>
              <w:rPr>
                <w:rFonts w:ascii="Arial" w:hAnsi="Arial" w:cs="Arial"/>
                <w:sz w:val="24"/>
                <w:szCs w:val="24"/>
              </w:rPr>
            </w:pPr>
            <w:r>
              <w:rPr>
                <w:rFonts w:ascii="Arial" w:hAnsi="Arial" w:cs="Arial"/>
                <w:sz w:val="24"/>
                <w:szCs w:val="24"/>
              </w:rPr>
              <w:t>22</w:t>
            </w:r>
            <w:r w:rsidRPr="005F03F7">
              <w:rPr>
                <w:rFonts w:ascii="Arial" w:hAnsi="Arial" w:cs="Arial"/>
                <w:sz w:val="24"/>
                <w:szCs w:val="24"/>
                <w:vertAlign w:val="superscript"/>
              </w:rPr>
              <w:t>nd</w:t>
            </w:r>
            <w:r>
              <w:rPr>
                <w:rFonts w:ascii="Arial" w:hAnsi="Arial" w:cs="Arial"/>
                <w:sz w:val="24"/>
                <w:szCs w:val="24"/>
              </w:rPr>
              <w:t xml:space="preserve"> May 2025</w:t>
            </w:r>
          </w:p>
        </w:tc>
      </w:tr>
    </w:tbl>
    <w:p w14:paraId="1C1C5FC4" w14:textId="77777777" w:rsidR="00AC1DF1" w:rsidRDefault="00AC1DF1" w:rsidP="00AC1DF1">
      <w:pPr>
        <w:pStyle w:val="NoSpacing"/>
        <w:rPr>
          <w:rFonts w:ascii="Arial" w:hAnsi="Arial" w:cs="Arial"/>
          <w:b/>
          <w:sz w:val="24"/>
          <w:szCs w:val="24"/>
        </w:rPr>
      </w:pPr>
    </w:p>
    <w:p w14:paraId="0792AF62" w14:textId="77777777" w:rsidR="00AC1DF1" w:rsidRPr="00273AD7" w:rsidRDefault="00AC1DF1" w:rsidP="00AC1DF1">
      <w:pPr>
        <w:pStyle w:val="Heading2"/>
        <w:rPr>
          <w:rFonts w:ascii="Arial" w:hAnsi="Arial" w:cs="Arial"/>
          <w:b/>
          <w:bCs/>
          <w:color w:val="auto"/>
          <w:sz w:val="24"/>
          <w:szCs w:val="24"/>
        </w:rPr>
      </w:pPr>
      <w:r w:rsidRPr="00273AD7">
        <w:rPr>
          <w:rFonts w:ascii="Arial" w:hAnsi="Arial" w:cs="Arial"/>
          <w:b/>
          <w:bCs/>
          <w:color w:val="auto"/>
          <w:sz w:val="24"/>
          <w:szCs w:val="24"/>
        </w:rPr>
        <w:t xml:space="preserve">Appendix 1 – Service User Data and Information </w:t>
      </w:r>
    </w:p>
    <w:p w14:paraId="215EF987" w14:textId="77777777" w:rsidR="00AC1DF1" w:rsidRDefault="00AC1DF1" w:rsidP="00AC1DF1">
      <w:pPr>
        <w:pStyle w:val="NoSpacing"/>
        <w:rPr>
          <w:rFonts w:ascii="Arial" w:hAnsi="Arial" w:cs="Arial"/>
          <w:b/>
          <w:sz w:val="24"/>
          <w:szCs w:val="24"/>
        </w:rPr>
      </w:pPr>
    </w:p>
    <w:p w14:paraId="539768FD" w14:textId="6EFCBE8E" w:rsidR="00AC1DF1" w:rsidRDefault="00AC1DF1" w:rsidP="00AC1DF1">
      <w:pPr>
        <w:pStyle w:val="NoSpacing"/>
        <w:rPr>
          <w:rFonts w:ascii="Arial" w:hAnsi="Arial" w:cs="Arial"/>
          <w:sz w:val="24"/>
          <w:szCs w:val="24"/>
        </w:rPr>
      </w:pPr>
      <w:r>
        <w:rPr>
          <w:rFonts w:ascii="Arial" w:hAnsi="Arial" w:cs="Arial"/>
          <w:sz w:val="24"/>
          <w:szCs w:val="24"/>
        </w:rPr>
        <w:t>Details of service users</w:t>
      </w:r>
      <w:r w:rsidRPr="0096505D">
        <w:rPr>
          <w:rFonts w:ascii="Arial" w:hAnsi="Arial" w:cs="Arial"/>
          <w:sz w:val="24"/>
          <w:szCs w:val="24"/>
        </w:rPr>
        <w:t xml:space="preserve"> af</w:t>
      </w:r>
      <w:r>
        <w:rPr>
          <w:rFonts w:ascii="Arial" w:hAnsi="Arial" w:cs="Arial"/>
          <w:sz w:val="24"/>
          <w:szCs w:val="24"/>
        </w:rPr>
        <w:t xml:space="preserve">fected by the proposed activity: </w:t>
      </w:r>
    </w:p>
    <w:p w14:paraId="72A38D8B" w14:textId="77777777" w:rsidR="00AC1DF1" w:rsidRDefault="00AC1DF1" w:rsidP="00AC1DF1">
      <w:pPr>
        <w:pStyle w:val="NoSpacing"/>
        <w:rPr>
          <w:rFonts w:ascii="Arial" w:hAnsi="Arial" w:cs="Arial"/>
          <w:b/>
          <w:sz w:val="24"/>
          <w:szCs w:val="24"/>
        </w:rPr>
      </w:pPr>
    </w:p>
    <w:tbl>
      <w:tblPr>
        <w:tblStyle w:val="TableGrid"/>
        <w:tblW w:w="0" w:type="auto"/>
        <w:tblCellMar>
          <w:top w:w="85" w:type="dxa"/>
          <w:bottom w:w="85" w:type="dxa"/>
        </w:tblCellMar>
        <w:tblLook w:val="04A0" w:firstRow="1" w:lastRow="0" w:firstColumn="1" w:lastColumn="0" w:noHBand="0" w:noVBand="1"/>
      </w:tblPr>
      <w:tblGrid>
        <w:gridCol w:w="3643"/>
        <w:gridCol w:w="10305"/>
      </w:tblGrid>
      <w:tr w:rsidR="00AC1DF1" w14:paraId="56FA3AF5" w14:textId="77777777" w:rsidTr="1081409E">
        <w:tc>
          <w:tcPr>
            <w:tcW w:w="3643" w:type="dxa"/>
            <w:tcBorders>
              <w:bottom w:val="single" w:sz="4" w:space="0" w:color="auto"/>
            </w:tcBorders>
            <w:shd w:val="clear" w:color="auto" w:fill="D9D9D9" w:themeFill="background1" w:themeFillShade="D9"/>
          </w:tcPr>
          <w:p w14:paraId="077A1352" w14:textId="77777777" w:rsidR="00AC1DF1" w:rsidRDefault="00AC1DF1" w:rsidP="00F632D7">
            <w:pPr>
              <w:pStyle w:val="NoSpacing"/>
              <w:jc w:val="center"/>
              <w:rPr>
                <w:rFonts w:ascii="Arial" w:hAnsi="Arial" w:cs="Arial"/>
                <w:sz w:val="24"/>
                <w:szCs w:val="24"/>
              </w:rPr>
            </w:pPr>
            <w:bookmarkStart w:id="10" w:name="_Hlk139220880"/>
            <w:r>
              <w:rPr>
                <w:rFonts w:ascii="Arial" w:hAnsi="Arial" w:cs="Arial"/>
                <w:sz w:val="24"/>
                <w:szCs w:val="24"/>
              </w:rPr>
              <w:t>Groups</w:t>
            </w:r>
          </w:p>
        </w:tc>
        <w:tc>
          <w:tcPr>
            <w:tcW w:w="10305" w:type="dxa"/>
            <w:tcBorders>
              <w:bottom w:val="single" w:sz="4" w:space="0" w:color="auto"/>
            </w:tcBorders>
            <w:shd w:val="clear" w:color="auto" w:fill="D9D9D9" w:themeFill="background1" w:themeFillShade="D9"/>
            <w:vAlign w:val="center"/>
          </w:tcPr>
          <w:p w14:paraId="7143F426" w14:textId="77777777" w:rsidR="00AC1DF1" w:rsidRDefault="00AC1DF1" w:rsidP="00F632D7">
            <w:pPr>
              <w:pStyle w:val="NoSpacing"/>
              <w:jc w:val="center"/>
              <w:rPr>
                <w:rFonts w:ascii="Arial" w:hAnsi="Arial" w:cs="Arial"/>
                <w:sz w:val="24"/>
                <w:szCs w:val="24"/>
              </w:rPr>
            </w:pPr>
            <w:r>
              <w:rPr>
                <w:rFonts w:ascii="Arial" w:hAnsi="Arial" w:cs="Arial"/>
                <w:sz w:val="24"/>
                <w:szCs w:val="24"/>
              </w:rPr>
              <w:t>Service User Data and Information</w:t>
            </w:r>
          </w:p>
        </w:tc>
      </w:tr>
      <w:tr w:rsidR="00AC1DF1" w14:paraId="4DD83439" w14:textId="77777777" w:rsidTr="1081409E">
        <w:tc>
          <w:tcPr>
            <w:tcW w:w="3643" w:type="dxa"/>
            <w:tcBorders>
              <w:top w:val="single" w:sz="4" w:space="0" w:color="auto"/>
              <w:left w:val="nil"/>
              <w:bottom w:val="single" w:sz="4" w:space="0" w:color="auto"/>
              <w:right w:val="nil"/>
            </w:tcBorders>
          </w:tcPr>
          <w:p w14:paraId="58B4AB3C" w14:textId="77777777" w:rsidR="00AC1DF1" w:rsidRPr="00B8052B" w:rsidRDefault="00AC1DF1" w:rsidP="00F632D7">
            <w:pPr>
              <w:pStyle w:val="NoSpacing"/>
              <w:jc w:val="center"/>
              <w:rPr>
                <w:rFonts w:ascii="Arial" w:hAnsi="Arial" w:cs="Arial"/>
                <w:sz w:val="8"/>
                <w:szCs w:val="8"/>
              </w:rPr>
            </w:pPr>
          </w:p>
        </w:tc>
        <w:tc>
          <w:tcPr>
            <w:tcW w:w="10305" w:type="dxa"/>
            <w:tcBorders>
              <w:top w:val="single" w:sz="4" w:space="0" w:color="auto"/>
              <w:left w:val="nil"/>
              <w:bottom w:val="single" w:sz="4" w:space="0" w:color="auto"/>
              <w:right w:val="nil"/>
            </w:tcBorders>
          </w:tcPr>
          <w:p w14:paraId="2619FBA8" w14:textId="77777777" w:rsidR="00AC1DF1" w:rsidRPr="00B8052B" w:rsidRDefault="00AC1DF1" w:rsidP="00F632D7">
            <w:pPr>
              <w:pStyle w:val="NoSpacing"/>
              <w:rPr>
                <w:rFonts w:ascii="Arial" w:hAnsi="Arial" w:cs="Arial"/>
                <w:sz w:val="8"/>
                <w:szCs w:val="8"/>
              </w:rPr>
            </w:pPr>
          </w:p>
        </w:tc>
      </w:tr>
      <w:tr w:rsidR="00AC1DF1" w14:paraId="57BA9C92" w14:textId="77777777" w:rsidTr="1081409E">
        <w:tc>
          <w:tcPr>
            <w:tcW w:w="3643" w:type="dxa"/>
            <w:vAlign w:val="center"/>
          </w:tcPr>
          <w:p w14:paraId="7A584087" w14:textId="77777777" w:rsidR="00AC1DF1" w:rsidRDefault="00AC1DF1" w:rsidP="00F632D7">
            <w:pPr>
              <w:pStyle w:val="NoSpacing"/>
              <w:jc w:val="center"/>
              <w:rPr>
                <w:rFonts w:ascii="Arial" w:hAnsi="Arial" w:cs="Arial"/>
                <w:sz w:val="24"/>
                <w:szCs w:val="24"/>
              </w:rPr>
            </w:pPr>
            <w:r>
              <w:rPr>
                <w:rFonts w:ascii="Arial" w:hAnsi="Arial" w:cs="Arial"/>
                <w:sz w:val="24"/>
                <w:szCs w:val="24"/>
              </w:rPr>
              <w:t>Age</w:t>
            </w:r>
          </w:p>
        </w:tc>
        <w:tc>
          <w:tcPr>
            <w:tcW w:w="10305" w:type="dxa"/>
          </w:tcPr>
          <w:p w14:paraId="3AFA1967" w14:textId="18B3D544" w:rsidR="00AC1DF1" w:rsidRPr="00EB30E8" w:rsidRDefault="577D178E" w:rsidP="00F632D7">
            <w:pPr>
              <w:pStyle w:val="NoSpacing"/>
              <w:rPr>
                <w:rFonts w:ascii="Arial" w:hAnsi="Arial" w:cs="Arial"/>
              </w:rPr>
            </w:pPr>
            <w:r w:rsidRPr="00EB30E8">
              <w:rPr>
                <w:rFonts w:ascii="Arial" w:hAnsi="Arial" w:cs="Arial"/>
              </w:rPr>
              <w:t xml:space="preserve">Coalway </w:t>
            </w:r>
            <w:r w:rsidR="38DB391C" w:rsidRPr="00EB30E8">
              <w:rPr>
                <w:rFonts w:ascii="Arial" w:hAnsi="Arial" w:cs="Arial"/>
              </w:rPr>
              <w:t xml:space="preserve">Community </w:t>
            </w:r>
            <w:r w:rsidRPr="00EB30E8">
              <w:rPr>
                <w:rFonts w:ascii="Arial" w:hAnsi="Arial" w:cs="Arial"/>
              </w:rPr>
              <w:t xml:space="preserve">Infant School – reported in the </w:t>
            </w:r>
            <w:r w:rsidR="00013C4A" w:rsidRPr="00EB30E8">
              <w:rPr>
                <w:rFonts w:ascii="Arial" w:hAnsi="Arial" w:cs="Arial"/>
              </w:rPr>
              <w:t>January 2025</w:t>
            </w:r>
            <w:r w:rsidRPr="00EB30E8">
              <w:rPr>
                <w:rFonts w:ascii="Arial" w:hAnsi="Arial" w:cs="Arial"/>
              </w:rPr>
              <w:t xml:space="preserve"> Pupil Census there were 9</w:t>
            </w:r>
            <w:r w:rsidR="00EC7983" w:rsidRPr="00EB30E8">
              <w:rPr>
                <w:rFonts w:ascii="Arial" w:hAnsi="Arial" w:cs="Arial"/>
              </w:rPr>
              <w:t>6</w:t>
            </w:r>
            <w:r w:rsidRPr="00EB30E8">
              <w:rPr>
                <w:rFonts w:ascii="Arial" w:hAnsi="Arial" w:cs="Arial"/>
              </w:rPr>
              <w:t xml:space="preserve"> pupils on roll</w:t>
            </w:r>
          </w:p>
          <w:p w14:paraId="26B0625F" w14:textId="6B356FA5" w:rsidR="00C046B2" w:rsidRDefault="00C046B2" w:rsidP="00F632D7">
            <w:pPr>
              <w:pStyle w:val="NoSpacing"/>
              <w:rPr>
                <w:rFonts w:ascii="Arial" w:hAnsi="Arial" w:cs="Arial"/>
                <w:sz w:val="24"/>
                <w:szCs w:val="24"/>
              </w:rPr>
            </w:pPr>
            <w:r w:rsidRPr="00EB30E8">
              <w:rPr>
                <w:rFonts w:ascii="Arial" w:hAnsi="Arial" w:cs="Arial"/>
              </w:rPr>
              <w:t xml:space="preserve">Coalway Junior School – reported in the </w:t>
            </w:r>
            <w:r w:rsidR="00EC7983" w:rsidRPr="00EB30E8">
              <w:rPr>
                <w:rFonts w:ascii="Arial" w:hAnsi="Arial" w:cs="Arial"/>
              </w:rPr>
              <w:t>January 2025</w:t>
            </w:r>
            <w:r w:rsidRPr="00EB30E8">
              <w:rPr>
                <w:rFonts w:ascii="Arial" w:hAnsi="Arial" w:cs="Arial"/>
              </w:rPr>
              <w:t xml:space="preserve"> Pupil Census there were 211 pupils on roll</w:t>
            </w:r>
          </w:p>
        </w:tc>
      </w:tr>
      <w:tr w:rsidR="00AC1DF1" w14:paraId="121447D5" w14:textId="77777777" w:rsidTr="1081409E">
        <w:tc>
          <w:tcPr>
            <w:tcW w:w="3643" w:type="dxa"/>
            <w:vAlign w:val="center"/>
          </w:tcPr>
          <w:p w14:paraId="2D156083" w14:textId="77777777" w:rsidR="00AC1DF1" w:rsidRDefault="00AC1DF1" w:rsidP="00F632D7">
            <w:pPr>
              <w:pStyle w:val="NoSpacing"/>
              <w:jc w:val="center"/>
              <w:rPr>
                <w:rFonts w:ascii="Arial" w:hAnsi="Arial" w:cs="Arial"/>
                <w:sz w:val="24"/>
                <w:szCs w:val="24"/>
              </w:rPr>
            </w:pPr>
            <w:r>
              <w:rPr>
                <w:rFonts w:ascii="Arial" w:hAnsi="Arial" w:cs="Arial"/>
                <w:sz w:val="24"/>
                <w:szCs w:val="24"/>
              </w:rPr>
              <w:t>Disability</w:t>
            </w:r>
          </w:p>
        </w:tc>
        <w:tc>
          <w:tcPr>
            <w:tcW w:w="10305" w:type="dxa"/>
          </w:tcPr>
          <w:p w14:paraId="0FDBEC0A" w14:textId="359C6AD8" w:rsidR="00AC1DF1" w:rsidRPr="00EB30E8" w:rsidRDefault="577D178E" w:rsidP="00F632D7">
            <w:pPr>
              <w:pStyle w:val="NoSpacing"/>
              <w:rPr>
                <w:rFonts w:ascii="Arial" w:hAnsi="Arial" w:cs="Arial"/>
              </w:rPr>
            </w:pPr>
            <w:r w:rsidRPr="00EB30E8">
              <w:rPr>
                <w:rFonts w:ascii="Arial" w:hAnsi="Arial" w:cs="Arial"/>
              </w:rPr>
              <w:t>Coalway</w:t>
            </w:r>
            <w:r w:rsidR="0B0CD8D6" w:rsidRPr="00EB30E8">
              <w:rPr>
                <w:rFonts w:ascii="Arial" w:hAnsi="Arial" w:cs="Arial"/>
              </w:rPr>
              <w:t xml:space="preserve"> Community</w:t>
            </w:r>
            <w:r w:rsidRPr="00EB30E8">
              <w:rPr>
                <w:rFonts w:ascii="Arial" w:hAnsi="Arial" w:cs="Arial"/>
              </w:rPr>
              <w:t xml:space="preserve"> Infant School</w:t>
            </w:r>
          </w:p>
          <w:p w14:paraId="2A927771" w14:textId="1CB9627A" w:rsidR="00C046B2" w:rsidRPr="00EB30E8" w:rsidRDefault="00C046B2" w:rsidP="00C046B2">
            <w:pPr>
              <w:rPr>
                <w:color w:val="000000"/>
                <w:sz w:val="22"/>
                <w:szCs w:val="22"/>
              </w:rPr>
            </w:pPr>
            <w:r w:rsidRPr="00EB30E8">
              <w:rPr>
                <w:color w:val="000000"/>
                <w:sz w:val="22"/>
                <w:szCs w:val="22"/>
              </w:rPr>
              <w:t>EHCP 7%</w:t>
            </w:r>
            <w:r w:rsidRPr="00EB30E8">
              <w:rPr>
                <w:color w:val="000000"/>
                <w:sz w:val="22"/>
                <w:szCs w:val="22"/>
              </w:rPr>
              <w:br/>
              <w:t>SEN Support 2</w:t>
            </w:r>
            <w:r w:rsidR="00EC7983" w:rsidRPr="00EB30E8">
              <w:rPr>
                <w:color w:val="000000"/>
                <w:sz w:val="22"/>
                <w:szCs w:val="22"/>
              </w:rPr>
              <w:t>6</w:t>
            </w:r>
            <w:r w:rsidRPr="00EB30E8">
              <w:rPr>
                <w:color w:val="000000"/>
                <w:sz w:val="22"/>
                <w:szCs w:val="22"/>
              </w:rPr>
              <w:t>%</w:t>
            </w:r>
          </w:p>
          <w:p w14:paraId="7505C6A1" w14:textId="77777777" w:rsidR="00C046B2" w:rsidRPr="00EB30E8" w:rsidRDefault="00C046B2" w:rsidP="00C046B2">
            <w:pPr>
              <w:rPr>
                <w:color w:val="000000"/>
                <w:sz w:val="22"/>
                <w:szCs w:val="22"/>
              </w:rPr>
            </w:pPr>
          </w:p>
          <w:p w14:paraId="57FAFAFB" w14:textId="5242DF3A" w:rsidR="00C046B2" w:rsidRPr="00EB30E8" w:rsidRDefault="00C046B2" w:rsidP="00C046B2">
            <w:pPr>
              <w:rPr>
                <w:color w:val="000000"/>
                <w:sz w:val="22"/>
                <w:szCs w:val="22"/>
              </w:rPr>
            </w:pPr>
            <w:r w:rsidRPr="00EB30E8">
              <w:rPr>
                <w:color w:val="000000"/>
                <w:sz w:val="22"/>
                <w:szCs w:val="22"/>
              </w:rPr>
              <w:t xml:space="preserve">Coalway Junior School </w:t>
            </w:r>
          </w:p>
          <w:p w14:paraId="5D55D9D6" w14:textId="0A454DFE" w:rsidR="00C046B2" w:rsidRPr="00EB30E8" w:rsidRDefault="00C046B2" w:rsidP="00C046B2">
            <w:pPr>
              <w:rPr>
                <w:color w:val="000000"/>
                <w:sz w:val="22"/>
                <w:szCs w:val="22"/>
                <w:lang w:eastAsia="en-GB"/>
              </w:rPr>
            </w:pPr>
            <w:r w:rsidRPr="00EB30E8">
              <w:rPr>
                <w:color w:val="000000"/>
                <w:sz w:val="22"/>
                <w:szCs w:val="22"/>
              </w:rPr>
              <w:t>EHCP less than 5%</w:t>
            </w:r>
            <w:r w:rsidRPr="00EB30E8">
              <w:rPr>
                <w:color w:val="000000"/>
                <w:sz w:val="22"/>
                <w:szCs w:val="22"/>
              </w:rPr>
              <w:br/>
              <w:t>SEN Support 2</w:t>
            </w:r>
            <w:r w:rsidR="00EB5965" w:rsidRPr="00EB30E8">
              <w:rPr>
                <w:color w:val="000000"/>
                <w:sz w:val="22"/>
                <w:szCs w:val="22"/>
              </w:rPr>
              <w:t>1</w:t>
            </w:r>
            <w:r w:rsidRPr="00EB30E8">
              <w:rPr>
                <w:color w:val="000000"/>
                <w:sz w:val="22"/>
                <w:szCs w:val="22"/>
              </w:rPr>
              <w:t>%</w:t>
            </w:r>
          </w:p>
          <w:p w14:paraId="78FC6853" w14:textId="77777777" w:rsidR="00C046B2" w:rsidRDefault="00C046B2" w:rsidP="00C046B2">
            <w:pPr>
              <w:rPr>
                <w:color w:val="000000"/>
                <w:sz w:val="22"/>
                <w:szCs w:val="22"/>
                <w:lang w:eastAsia="en-GB"/>
              </w:rPr>
            </w:pPr>
          </w:p>
          <w:p w14:paraId="28244268" w14:textId="6B34C3B6" w:rsidR="00C046B2" w:rsidRDefault="00C046B2" w:rsidP="00C046B2"/>
        </w:tc>
      </w:tr>
      <w:tr w:rsidR="00AC1DF1" w14:paraId="55B33842" w14:textId="77777777" w:rsidTr="1081409E">
        <w:tc>
          <w:tcPr>
            <w:tcW w:w="3643" w:type="dxa"/>
            <w:vAlign w:val="center"/>
          </w:tcPr>
          <w:p w14:paraId="2F1464C3" w14:textId="77777777" w:rsidR="00AC1DF1" w:rsidRDefault="00AC1DF1" w:rsidP="00F632D7">
            <w:pPr>
              <w:pStyle w:val="NoSpacing"/>
              <w:jc w:val="center"/>
              <w:rPr>
                <w:rFonts w:ascii="Arial" w:hAnsi="Arial" w:cs="Arial"/>
                <w:sz w:val="24"/>
                <w:szCs w:val="24"/>
              </w:rPr>
            </w:pPr>
            <w:r>
              <w:rPr>
                <w:rFonts w:ascii="Arial" w:hAnsi="Arial" w:cs="Arial"/>
                <w:sz w:val="24"/>
                <w:szCs w:val="24"/>
              </w:rPr>
              <w:lastRenderedPageBreak/>
              <w:t>Sex</w:t>
            </w:r>
          </w:p>
        </w:tc>
        <w:tc>
          <w:tcPr>
            <w:tcW w:w="10305" w:type="dxa"/>
          </w:tcPr>
          <w:p w14:paraId="7842B99B" w14:textId="13102346" w:rsidR="00AC1DF1" w:rsidRPr="00EB30E8" w:rsidRDefault="577D178E" w:rsidP="00F632D7">
            <w:pPr>
              <w:pStyle w:val="NoSpacing"/>
              <w:rPr>
                <w:rFonts w:ascii="Arial" w:hAnsi="Arial" w:cs="Arial"/>
              </w:rPr>
            </w:pPr>
            <w:r w:rsidRPr="00EB30E8">
              <w:rPr>
                <w:rFonts w:ascii="Arial" w:hAnsi="Arial" w:cs="Arial"/>
              </w:rPr>
              <w:t xml:space="preserve">Coalway </w:t>
            </w:r>
            <w:r w:rsidR="06BA945E" w:rsidRPr="00EB30E8">
              <w:rPr>
                <w:rFonts w:ascii="Arial" w:hAnsi="Arial" w:cs="Arial"/>
              </w:rPr>
              <w:t xml:space="preserve">Community </w:t>
            </w:r>
            <w:r w:rsidRPr="00EB30E8">
              <w:rPr>
                <w:rFonts w:ascii="Arial" w:hAnsi="Arial" w:cs="Arial"/>
              </w:rPr>
              <w:t>Infant School</w:t>
            </w:r>
          </w:p>
          <w:p w14:paraId="611BF1C5" w14:textId="79A01675" w:rsidR="00C046B2" w:rsidRPr="00EB30E8" w:rsidRDefault="00C046B2" w:rsidP="00F632D7">
            <w:pPr>
              <w:pStyle w:val="NoSpacing"/>
              <w:rPr>
                <w:rFonts w:ascii="Arial" w:hAnsi="Arial" w:cs="Arial"/>
              </w:rPr>
            </w:pPr>
            <w:r w:rsidRPr="00EB30E8">
              <w:rPr>
                <w:rFonts w:ascii="Arial" w:hAnsi="Arial" w:cs="Arial"/>
              </w:rPr>
              <w:t>Female – 4</w:t>
            </w:r>
            <w:r w:rsidR="00EB5965" w:rsidRPr="00EB30E8">
              <w:rPr>
                <w:rFonts w:ascii="Arial" w:hAnsi="Arial" w:cs="Arial"/>
              </w:rPr>
              <w:t>2</w:t>
            </w:r>
            <w:r w:rsidRPr="00EB30E8">
              <w:rPr>
                <w:rFonts w:ascii="Arial" w:hAnsi="Arial" w:cs="Arial"/>
              </w:rPr>
              <w:t>%</w:t>
            </w:r>
          </w:p>
          <w:p w14:paraId="25224C58" w14:textId="1726A7C1" w:rsidR="00C046B2" w:rsidRPr="00EB30E8" w:rsidRDefault="00C046B2" w:rsidP="00F632D7">
            <w:pPr>
              <w:pStyle w:val="NoSpacing"/>
              <w:rPr>
                <w:rFonts w:ascii="Arial" w:hAnsi="Arial" w:cs="Arial"/>
              </w:rPr>
            </w:pPr>
            <w:r w:rsidRPr="00EB30E8">
              <w:rPr>
                <w:rFonts w:ascii="Arial" w:hAnsi="Arial" w:cs="Arial"/>
              </w:rPr>
              <w:t>Male – 5</w:t>
            </w:r>
            <w:r w:rsidR="00EB5965" w:rsidRPr="00EB30E8">
              <w:rPr>
                <w:rFonts w:ascii="Arial" w:hAnsi="Arial" w:cs="Arial"/>
              </w:rPr>
              <w:t>8</w:t>
            </w:r>
            <w:r w:rsidRPr="00EB30E8">
              <w:rPr>
                <w:rFonts w:ascii="Arial" w:hAnsi="Arial" w:cs="Arial"/>
              </w:rPr>
              <w:t>%</w:t>
            </w:r>
          </w:p>
          <w:p w14:paraId="79CDEF3F" w14:textId="77777777" w:rsidR="00C046B2" w:rsidRPr="00EB30E8" w:rsidRDefault="00C046B2" w:rsidP="00F632D7">
            <w:pPr>
              <w:pStyle w:val="NoSpacing"/>
              <w:rPr>
                <w:rFonts w:ascii="Arial" w:hAnsi="Arial" w:cs="Arial"/>
              </w:rPr>
            </w:pPr>
          </w:p>
          <w:p w14:paraId="4B2DECFB" w14:textId="77777777" w:rsidR="00C046B2" w:rsidRPr="00EB30E8" w:rsidRDefault="00C046B2" w:rsidP="00F632D7">
            <w:pPr>
              <w:pStyle w:val="NoSpacing"/>
              <w:rPr>
                <w:rFonts w:ascii="Arial" w:hAnsi="Arial" w:cs="Arial"/>
              </w:rPr>
            </w:pPr>
            <w:r w:rsidRPr="00EB30E8">
              <w:rPr>
                <w:rFonts w:ascii="Arial" w:hAnsi="Arial" w:cs="Arial"/>
              </w:rPr>
              <w:t>Coalway Junior School</w:t>
            </w:r>
          </w:p>
          <w:p w14:paraId="394CA020" w14:textId="77777777" w:rsidR="00C046B2" w:rsidRPr="00EB30E8" w:rsidRDefault="00C046B2" w:rsidP="00F632D7">
            <w:pPr>
              <w:pStyle w:val="NoSpacing"/>
              <w:rPr>
                <w:rFonts w:ascii="Arial" w:hAnsi="Arial" w:cs="Arial"/>
              </w:rPr>
            </w:pPr>
            <w:r w:rsidRPr="00EB30E8">
              <w:rPr>
                <w:rFonts w:ascii="Arial" w:hAnsi="Arial" w:cs="Arial"/>
              </w:rPr>
              <w:t>Female – 50%</w:t>
            </w:r>
          </w:p>
          <w:p w14:paraId="3C6A5106" w14:textId="78E903EB" w:rsidR="00C046B2" w:rsidRDefault="00C046B2" w:rsidP="00F632D7">
            <w:pPr>
              <w:pStyle w:val="NoSpacing"/>
              <w:rPr>
                <w:rFonts w:ascii="Arial" w:hAnsi="Arial" w:cs="Arial"/>
                <w:sz w:val="24"/>
                <w:szCs w:val="24"/>
              </w:rPr>
            </w:pPr>
            <w:r w:rsidRPr="00EB30E8">
              <w:rPr>
                <w:rFonts w:ascii="Arial" w:hAnsi="Arial" w:cs="Arial"/>
              </w:rPr>
              <w:t>Male – 50%</w:t>
            </w:r>
          </w:p>
        </w:tc>
      </w:tr>
      <w:tr w:rsidR="00AC1DF1" w14:paraId="43AF031D" w14:textId="77777777" w:rsidTr="1081409E">
        <w:tc>
          <w:tcPr>
            <w:tcW w:w="3643" w:type="dxa"/>
            <w:vAlign w:val="center"/>
          </w:tcPr>
          <w:p w14:paraId="57821717" w14:textId="77777777" w:rsidR="00AC1DF1" w:rsidRDefault="00AC1DF1" w:rsidP="00F632D7">
            <w:pPr>
              <w:pStyle w:val="NoSpacing"/>
              <w:jc w:val="center"/>
              <w:rPr>
                <w:rFonts w:ascii="Arial" w:hAnsi="Arial" w:cs="Arial"/>
                <w:sz w:val="24"/>
                <w:szCs w:val="24"/>
              </w:rPr>
            </w:pPr>
            <w:r>
              <w:rPr>
                <w:rFonts w:ascii="Arial" w:hAnsi="Arial" w:cs="Arial"/>
                <w:sz w:val="24"/>
                <w:szCs w:val="24"/>
              </w:rPr>
              <w:t>Race</w:t>
            </w:r>
          </w:p>
        </w:tc>
        <w:tc>
          <w:tcPr>
            <w:tcW w:w="10305" w:type="dxa"/>
          </w:tcPr>
          <w:p w14:paraId="517F5333" w14:textId="7CF76BA8" w:rsidR="00AC1DF1" w:rsidRPr="00EB30E8" w:rsidRDefault="577D178E" w:rsidP="00F632D7">
            <w:pPr>
              <w:pStyle w:val="NoSpacing"/>
              <w:rPr>
                <w:rFonts w:ascii="Arial" w:hAnsi="Arial" w:cs="Arial"/>
              </w:rPr>
            </w:pPr>
            <w:r w:rsidRPr="00EB30E8">
              <w:rPr>
                <w:rFonts w:ascii="Arial" w:hAnsi="Arial" w:cs="Arial"/>
              </w:rPr>
              <w:t xml:space="preserve">Coalway </w:t>
            </w:r>
            <w:r w:rsidR="2CDB18C6" w:rsidRPr="00EB30E8">
              <w:rPr>
                <w:rFonts w:ascii="Arial" w:hAnsi="Arial" w:cs="Arial"/>
              </w:rPr>
              <w:t xml:space="preserve">Community </w:t>
            </w:r>
            <w:r w:rsidRPr="00EB30E8">
              <w:rPr>
                <w:rFonts w:ascii="Arial" w:hAnsi="Arial" w:cs="Arial"/>
              </w:rPr>
              <w:t>Infant School</w:t>
            </w:r>
          </w:p>
          <w:p w14:paraId="334C4204" w14:textId="2D05A7C4" w:rsidR="00C046B2" w:rsidRPr="00EB30E8" w:rsidRDefault="004F1010" w:rsidP="00F632D7">
            <w:pPr>
              <w:pStyle w:val="NoSpacing"/>
              <w:rPr>
                <w:rFonts w:ascii="Arial" w:hAnsi="Arial" w:cs="Arial"/>
              </w:rPr>
            </w:pPr>
            <w:r w:rsidRPr="00EB30E8">
              <w:rPr>
                <w:rFonts w:ascii="Arial" w:hAnsi="Arial" w:cs="Arial"/>
              </w:rPr>
              <w:t>Mixed/dual background – less than 5%</w:t>
            </w:r>
          </w:p>
          <w:p w14:paraId="44559FF6" w14:textId="2A6B2B30" w:rsidR="004F1010" w:rsidRPr="00EB30E8" w:rsidRDefault="004F1010" w:rsidP="00F632D7">
            <w:pPr>
              <w:pStyle w:val="NoSpacing"/>
              <w:rPr>
                <w:rFonts w:ascii="Arial" w:hAnsi="Arial" w:cs="Arial"/>
              </w:rPr>
            </w:pPr>
            <w:r w:rsidRPr="00EB30E8">
              <w:rPr>
                <w:rFonts w:ascii="Arial" w:hAnsi="Arial" w:cs="Arial"/>
              </w:rPr>
              <w:t>White 97%</w:t>
            </w:r>
          </w:p>
          <w:p w14:paraId="3E1FB982" w14:textId="77777777" w:rsidR="00C046B2" w:rsidRPr="00EB30E8" w:rsidRDefault="00C046B2" w:rsidP="00F632D7">
            <w:pPr>
              <w:pStyle w:val="NoSpacing"/>
              <w:rPr>
                <w:rFonts w:ascii="Arial" w:hAnsi="Arial" w:cs="Arial"/>
              </w:rPr>
            </w:pPr>
          </w:p>
          <w:p w14:paraId="5A5FA4AF" w14:textId="77777777" w:rsidR="00C046B2" w:rsidRPr="00EB30E8" w:rsidRDefault="00C046B2" w:rsidP="00F632D7">
            <w:pPr>
              <w:pStyle w:val="NoSpacing"/>
              <w:rPr>
                <w:rFonts w:ascii="Arial" w:hAnsi="Arial" w:cs="Arial"/>
              </w:rPr>
            </w:pPr>
            <w:r w:rsidRPr="00EB30E8">
              <w:rPr>
                <w:rFonts w:ascii="Arial" w:hAnsi="Arial" w:cs="Arial"/>
              </w:rPr>
              <w:t>Coalway Junior School</w:t>
            </w:r>
          </w:p>
          <w:p w14:paraId="2B3DC736" w14:textId="06BB3C6D" w:rsidR="00C046B2" w:rsidRPr="00EB30E8" w:rsidRDefault="004F1010" w:rsidP="00F632D7">
            <w:pPr>
              <w:pStyle w:val="NoSpacing"/>
              <w:rPr>
                <w:rFonts w:ascii="Arial" w:hAnsi="Arial" w:cs="Arial"/>
              </w:rPr>
            </w:pPr>
            <w:r w:rsidRPr="00EB30E8">
              <w:rPr>
                <w:rFonts w:ascii="Arial" w:hAnsi="Arial" w:cs="Arial"/>
              </w:rPr>
              <w:t>Chinese – less than 5%</w:t>
            </w:r>
          </w:p>
          <w:p w14:paraId="6649F57C" w14:textId="77777777" w:rsidR="004F1010" w:rsidRPr="00EB30E8" w:rsidRDefault="004F1010" w:rsidP="00F632D7">
            <w:pPr>
              <w:pStyle w:val="NoSpacing"/>
              <w:rPr>
                <w:rFonts w:ascii="Arial" w:hAnsi="Arial" w:cs="Arial"/>
              </w:rPr>
            </w:pPr>
            <w:r w:rsidRPr="00EB30E8">
              <w:rPr>
                <w:rFonts w:ascii="Arial" w:hAnsi="Arial" w:cs="Arial"/>
              </w:rPr>
              <w:t>Mixed/dual background – less than 5%</w:t>
            </w:r>
          </w:p>
          <w:p w14:paraId="6DDE93BF" w14:textId="77777777" w:rsidR="004F1010" w:rsidRPr="00EB30E8" w:rsidRDefault="004F1010" w:rsidP="00F632D7">
            <w:pPr>
              <w:pStyle w:val="NoSpacing"/>
              <w:rPr>
                <w:rFonts w:ascii="Arial" w:hAnsi="Arial" w:cs="Arial"/>
              </w:rPr>
            </w:pPr>
            <w:r w:rsidRPr="00EB30E8">
              <w:rPr>
                <w:rFonts w:ascii="Arial" w:hAnsi="Arial" w:cs="Arial"/>
              </w:rPr>
              <w:t>White – 88%</w:t>
            </w:r>
          </w:p>
          <w:p w14:paraId="34BCA266" w14:textId="126DC908" w:rsidR="004F1010" w:rsidRDefault="004F1010" w:rsidP="00F632D7">
            <w:pPr>
              <w:pStyle w:val="NoSpacing"/>
              <w:rPr>
                <w:rFonts w:ascii="Arial" w:hAnsi="Arial" w:cs="Arial"/>
                <w:sz w:val="24"/>
                <w:szCs w:val="24"/>
              </w:rPr>
            </w:pPr>
            <w:r w:rsidRPr="00EB30E8">
              <w:rPr>
                <w:rFonts w:ascii="Arial" w:hAnsi="Arial" w:cs="Arial"/>
              </w:rPr>
              <w:t>Not disclosed – 8%</w:t>
            </w:r>
          </w:p>
        </w:tc>
      </w:tr>
      <w:tr w:rsidR="00C046B2" w14:paraId="1CA814E8" w14:textId="77777777" w:rsidTr="1081409E">
        <w:tc>
          <w:tcPr>
            <w:tcW w:w="3643" w:type="dxa"/>
            <w:vAlign w:val="center"/>
          </w:tcPr>
          <w:p w14:paraId="2C174421" w14:textId="77777777" w:rsidR="00C046B2" w:rsidRDefault="00C046B2" w:rsidP="00F632D7">
            <w:pPr>
              <w:pStyle w:val="NoSpacing"/>
              <w:jc w:val="center"/>
              <w:rPr>
                <w:rFonts w:ascii="Arial" w:hAnsi="Arial" w:cs="Arial"/>
                <w:sz w:val="24"/>
                <w:szCs w:val="24"/>
              </w:rPr>
            </w:pPr>
            <w:r>
              <w:rPr>
                <w:rFonts w:ascii="Arial" w:hAnsi="Arial" w:cs="Arial"/>
                <w:sz w:val="24"/>
                <w:szCs w:val="24"/>
              </w:rPr>
              <w:t>Gender reassignment</w:t>
            </w:r>
          </w:p>
        </w:tc>
        <w:tc>
          <w:tcPr>
            <w:tcW w:w="10305" w:type="dxa"/>
            <w:vMerge w:val="restart"/>
          </w:tcPr>
          <w:p w14:paraId="6C46B648" w14:textId="77777777" w:rsidR="00C046B2" w:rsidRDefault="00C046B2" w:rsidP="00F632D7">
            <w:pPr>
              <w:pStyle w:val="NoSpacing"/>
              <w:rPr>
                <w:rFonts w:ascii="Arial" w:hAnsi="Arial" w:cs="Arial"/>
                <w:sz w:val="24"/>
                <w:szCs w:val="24"/>
              </w:rPr>
            </w:pPr>
          </w:p>
          <w:p w14:paraId="79174BC6" w14:textId="77777777" w:rsidR="00C046B2" w:rsidRDefault="00C046B2" w:rsidP="00F632D7">
            <w:pPr>
              <w:pStyle w:val="NoSpacing"/>
              <w:rPr>
                <w:rFonts w:ascii="Arial" w:hAnsi="Arial" w:cs="Arial"/>
                <w:sz w:val="24"/>
                <w:szCs w:val="24"/>
              </w:rPr>
            </w:pPr>
          </w:p>
          <w:p w14:paraId="09338F91" w14:textId="77777777" w:rsidR="00C046B2" w:rsidRDefault="00C046B2" w:rsidP="00F632D7">
            <w:pPr>
              <w:pStyle w:val="NoSpacing"/>
              <w:rPr>
                <w:rFonts w:ascii="Arial" w:hAnsi="Arial" w:cs="Arial"/>
                <w:sz w:val="24"/>
                <w:szCs w:val="24"/>
              </w:rPr>
            </w:pPr>
          </w:p>
          <w:p w14:paraId="15406188" w14:textId="77777777" w:rsidR="00C046B2" w:rsidRDefault="00C046B2" w:rsidP="00F632D7">
            <w:pPr>
              <w:pStyle w:val="NoSpacing"/>
              <w:rPr>
                <w:rFonts w:ascii="Arial" w:hAnsi="Arial" w:cs="Arial"/>
                <w:sz w:val="24"/>
                <w:szCs w:val="24"/>
              </w:rPr>
            </w:pPr>
          </w:p>
          <w:p w14:paraId="1C2BB9CE" w14:textId="77777777" w:rsidR="00C046B2" w:rsidRPr="00EB30E8" w:rsidRDefault="00C046B2" w:rsidP="00F632D7">
            <w:pPr>
              <w:pStyle w:val="NoSpacing"/>
              <w:rPr>
                <w:rFonts w:ascii="Arial" w:hAnsi="Arial" w:cs="Arial"/>
              </w:rPr>
            </w:pPr>
            <w:r w:rsidRPr="00EB30E8">
              <w:rPr>
                <w:rFonts w:ascii="Arial" w:hAnsi="Arial" w:cs="Arial"/>
              </w:rPr>
              <w:t>No information held for both schools</w:t>
            </w:r>
          </w:p>
          <w:p w14:paraId="24789BC9" w14:textId="77777777" w:rsidR="00240D56" w:rsidRDefault="00240D56" w:rsidP="00F632D7">
            <w:pPr>
              <w:pStyle w:val="NoSpacing"/>
              <w:rPr>
                <w:rFonts w:ascii="Arial" w:hAnsi="Arial" w:cs="Arial"/>
                <w:sz w:val="24"/>
                <w:szCs w:val="24"/>
              </w:rPr>
            </w:pPr>
          </w:p>
          <w:p w14:paraId="62769C8D" w14:textId="77777777" w:rsidR="00240D56" w:rsidRDefault="00240D56" w:rsidP="00F632D7">
            <w:pPr>
              <w:pStyle w:val="NoSpacing"/>
              <w:rPr>
                <w:rFonts w:ascii="Arial" w:hAnsi="Arial" w:cs="Arial"/>
                <w:sz w:val="24"/>
                <w:szCs w:val="24"/>
              </w:rPr>
            </w:pPr>
          </w:p>
          <w:p w14:paraId="28278FCC" w14:textId="77777777" w:rsidR="00240D56" w:rsidRDefault="00240D56" w:rsidP="00F632D7">
            <w:pPr>
              <w:pStyle w:val="NoSpacing"/>
              <w:rPr>
                <w:rFonts w:ascii="Arial" w:hAnsi="Arial" w:cs="Arial"/>
                <w:sz w:val="20"/>
                <w:szCs w:val="20"/>
              </w:rPr>
            </w:pPr>
          </w:p>
          <w:p w14:paraId="098AFD29" w14:textId="7247E761" w:rsidR="00240D56" w:rsidRPr="00BA72CB" w:rsidRDefault="00240D56" w:rsidP="00F632D7">
            <w:pPr>
              <w:pStyle w:val="NoSpacing"/>
              <w:rPr>
                <w:rFonts w:ascii="Arial" w:hAnsi="Arial" w:cs="Arial"/>
                <w:sz w:val="20"/>
                <w:szCs w:val="20"/>
              </w:rPr>
            </w:pPr>
            <w:r w:rsidRPr="00BA72CB">
              <w:rPr>
                <w:rFonts w:ascii="Arial" w:hAnsi="Arial" w:cs="Arial"/>
                <w:sz w:val="20"/>
                <w:szCs w:val="20"/>
              </w:rPr>
              <w:t xml:space="preserve">Coalway Community Infant – 0 </w:t>
            </w:r>
          </w:p>
          <w:p w14:paraId="4E008D46" w14:textId="77777777" w:rsidR="00240D56" w:rsidRDefault="00240D56" w:rsidP="00F632D7">
            <w:pPr>
              <w:pStyle w:val="NoSpacing"/>
              <w:rPr>
                <w:rFonts w:ascii="Arial" w:hAnsi="Arial" w:cs="Arial"/>
                <w:sz w:val="20"/>
                <w:szCs w:val="20"/>
              </w:rPr>
            </w:pPr>
            <w:r w:rsidRPr="00BA72CB">
              <w:rPr>
                <w:rFonts w:ascii="Arial" w:hAnsi="Arial" w:cs="Arial"/>
                <w:sz w:val="20"/>
                <w:szCs w:val="20"/>
              </w:rPr>
              <w:t>Coalway Junior School – less than 5%</w:t>
            </w:r>
          </w:p>
          <w:p w14:paraId="515CF6F0" w14:textId="77777777" w:rsidR="00240D56" w:rsidRDefault="00240D56" w:rsidP="00F632D7">
            <w:pPr>
              <w:pStyle w:val="NoSpacing"/>
              <w:rPr>
                <w:rFonts w:ascii="Arial" w:hAnsi="Arial" w:cs="Arial"/>
                <w:sz w:val="20"/>
                <w:szCs w:val="20"/>
              </w:rPr>
            </w:pPr>
          </w:p>
          <w:p w14:paraId="624EEC0B" w14:textId="77777777" w:rsidR="00240D56" w:rsidRDefault="00240D56" w:rsidP="00F632D7">
            <w:pPr>
              <w:pStyle w:val="NoSpacing"/>
              <w:rPr>
                <w:rFonts w:ascii="Arial" w:hAnsi="Arial" w:cs="Arial"/>
                <w:sz w:val="20"/>
                <w:szCs w:val="20"/>
              </w:rPr>
            </w:pPr>
          </w:p>
          <w:p w14:paraId="05CB3DE6" w14:textId="77777777" w:rsidR="00240D56" w:rsidRDefault="00240D56" w:rsidP="00F632D7">
            <w:pPr>
              <w:pStyle w:val="NoSpacing"/>
              <w:rPr>
                <w:rFonts w:ascii="Arial" w:hAnsi="Arial" w:cs="Arial"/>
                <w:sz w:val="20"/>
                <w:szCs w:val="20"/>
              </w:rPr>
            </w:pPr>
          </w:p>
          <w:p w14:paraId="75F439EE" w14:textId="77777777" w:rsidR="00240D56" w:rsidRDefault="00240D56" w:rsidP="00F632D7">
            <w:pPr>
              <w:pStyle w:val="NoSpacing"/>
              <w:rPr>
                <w:rFonts w:ascii="Arial" w:hAnsi="Arial" w:cs="Arial"/>
                <w:sz w:val="20"/>
                <w:szCs w:val="20"/>
              </w:rPr>
            </w:pPr>
          </w:p>
          <w:p w14:paraId="72C7F531" w14:textId="77777777" w:rsidR="00240D56" w:rsidRDefault="00240D56" w:rsidP="00F632D7">
            <w:pPr>
              <w:pStyle w:val="NoSpacing"/>
              <w:rPr>
                <w:rFonts w:ascii="Arial" w:hAnsi="Arial" w:cs="Arial"/>
                <w:sz w:val="20"/>
                <w:szCs w:val="20"/>
              </w:rPr>
            </w:pPr>
            <w:r>
              <w:rPr>
                <w:rFonts w:ascii="Arial" w:hAnsi="Arial" w:cs="Arial"/>
                <w:sz w:val="20"/>
                <w:szCs w:val="20"/>
              </w:rPr>
              <w:t>No information held</w:t>
            </w:r>
          </w:p>
          <w:p w14:paraId="0F3185C6" w14:textId="77777777" w:rsidR="00B076D2" w:rsidRDefault="00B076D2" w:rsidP="00F632D7">
            <w:pPr>
              <w:pStyle w:val="NoSpacing"/>
              <w:rPr>
                <w:rFonts w:ascii="Arial" w:hAnsi="Arial" w:cs="Arial"/>
                <w:sz w:val="24"/>
                <w:szCs w:val="24"/>
              </w:rPr>
            </w:pPr>
          </w:p>
          <w:p w14:paraId="0697EAB8" w14:textId="77777777" w:rsidR="00B076D2" w:rsidRDefault="009D4DE1" w:rsidP="00F632D7">
            <w:pPr>
              <w:pStyle w:val="NoSpacing"/>
              <w:rPr>
                <w:rFonts w:ascii="Arial" w:hAnsi="Arial" w:cs="Arial"/>
                <w:sz w:val="20"/>
                <w:szCs w:val="20"/>
              </w:rPr>
            </w:pPr>
            <w:r w:rsidRPr="00BA72CB">
              <w:rPr>
                <w:rFonts w:ascii="Arial" w:hAnsi="Arial" w:cs="Arial"/>
                <w:sz w:val="20"/>
                <w:szCs w:val="20"/>
              </w:rPr>
              <w:lastRenderedPageBreak/>
              <w:t>Coalway</w:t>
            </w:r>
            <w:r>
              <w:rPr>
                <w:rFonts w:ascii="Arial" w:hAnsi="Arial" w:cs="Arial"/>
                <w:sz w:val="20"/>
                <w:szCs w:val="20"/>
              </w:rPr>
              <w:t xml:space="preserve"> Community</w:t>
            </w:r>
            <w:r w:rsidRPr="00BA72CB">
              <w:rPr>
                <w:rFonts w:ascii="Arial" w:hAnsi="Arial" w:cs="Arial"/>
                <w:sz w:val="20"/>
                <w:szCs w:val="20"/>
              </w:rPr>
              <w:t xml:space="preserve"> Infant</w:t>
            </w:r>
            <w:r>
              <w:rPr>
                <w:rFonts w:ascii="Arial" w:hAnsi="Arial" w:cs="Arial"/>
                <w:sz w:val="20"/>
                <w:szCs w:val="20"/>
              </w:rPr>
              <w:t xml:space="preserve">                 Coalway Junior</w:t>
            </w:r>
          </w:p>
          <w:p w14:paraId="48260FD7" w14:textId="77777777" w:rsidR="00BA72CB" w:rsidRDefault="00BA72CB" w:rsidP="00F632D7">
            <w:pPr>
              <w:pStyle w:val="NoSpacing"/>
              <w:rPr>
                <w:rFonts w:ascii="Arial" w:hAnsi="Arial" w:cs="Arial"/>
                <w:sz w:val="20"/>
                <w:szCs w:val="20"/>
              </w:rPr>
            </w:pPr>
            <w:r>
              <w:rPr>
                <w:rFonts w:ascii="Arial" w:hAnsi="Arial" w:cs="Arial"/>
                <w:sz w:val="20"/>
                <w:szCs w:val="20"/>
              </w:rPr>
              <w:t>Urban 94%                                          Urban 91%</w:t>
            </w:r>
          </w:p>
          <w:p w14:paraId="139D829A" w14:textId="05FDB8EA" w:rsidR="00BA72CB" w:rsidRPr="00BA72CB" w:rsidRDefault="00BA72CB" w:rsidP="00F632D7">
            <w:pPr>
              <w:pStyle w:val="NoSpacing"/>
              <w:rPr>
                <w:rFonts w:ascii="Arial" w:hAnsi="Arial" w:cs="Arial"/>
                <w:sz w:val="20"/>
                <w:szCs w:val="20"/>
              </w:rPr>
            </w:pPr>
            <w:r>
              <w:rPr>
                <w:rFonts w:ascii="Arial" w:hAnsi="Arial" w:cs="Arial"/>
                <w:sz w:val="20"/>
                <w:szCs w:val="20"/>
              </w:rPr>
              <w:t>Rural 6%                                             Rural 9%</w:t>
            </w:r>
          </w:p>
        </w:tc>
      </w:tr>
      <w:tr w:rsidR="00C046B2" w14:paraId="3C171781" w14:textId="77777777" w:rsidTr="1081409E">
        <w:tc>
          <w:tcPr>
            <w:tcW w:w="3643" w:type="dxa"/>
            <w:vAlign w:val="center"/>
          </w:tcPr>
          <w:p w14:paraId="7736BC47" w14:textId="77777777" w:rsidR="00C046B2" w:rsidRDefault="00C046B2" w:rsidP="00F632D7">
            <w:pPr>
              <w:pStyle w:val="NoSpacing"/>
              <w:jc w:val="center"/>
              <w:rPr>
                <w:rFonts w:ascii="Arial" w:hAnsi="Arial" w:cs="Arial"/>
                <w:sz w:val="24"/>
                <w:szCs w:val="24"/>
              </w:rPr>
            </w:pPr>
            <w:r>
              <w:rPr>
                <w:rFonts w:ascii="Arial" w:hAnsi="Arial" w:cs="Arial"/>
                <w:sz w:val="24"/>
                <w:szCs w:val="24"/>
              </w:rPr>
              <w:t>Pregnancy &amp; maternity</w:t>
            </w:r>
          </w:p>
        </w:tc>
        <w:tc>
          <w:tcPr>
            <w:tcW w:w="10305" w:type="dxa"/>
            <w:vMerge/>
          </w:tcPr>
          <w:p w14:paraId="09E1F23F" w14:textId="77777777" w:rsidR="00C046B2" w:rsidRDefault="00C046B2" w:rsidP="00F632D7">
            <w:pPr>
              <w:pStyle w:val="NoSpacing"/>
              <w:rPr>
                <w:rFonts w:ascii="Arial" w:hAnsi="Arial" w:cs="Arial"/>
                <w:sz w:val="24"/>
                <w:szCs w:val="24"/>
              </w:rPr>
            </w:pPr>
          </w:p>
        </w:tc>
      </w:tr>
      <w:tr w:rsidR="00C046B2" w14:paraId="4ADE6427" w14:textId="77777777" w:rsidTr="1081409E">
        <w:tc>
          <w:tcPr>
            <w:tcW w:w="3643" w:type="dxa"/>
            <w:tcBorders>
              <w:bottom w:val="single" w:sz="4" w:space="0" w:color="auto"/>
            </w:tcBorders>
            <w:vAlign w:val="center"/>
          </w:tcPr>
          <w:p w14:paraId="5CED87AE" w14:textId="77777777" w:rsidR="00C046B2" w:rsidRDefault="00C046B2" w:rsidP="00F632D7">
            <w:pPr>
              <w:pStyle w:val="NoSpacing"/>
              <w:jc w:val="center"/>
              <w:rPr>
                <w:rFonts w:ascii="Arial" w:hAnsi="Arial" w:cs="Arial"/>
                <w:sz w:val="24"/>
                <w:szCs w:val="24"/>
              </w:rPr>
            </w:pPr>
            <w:r>
              <w:rPr>
                <w:rFonts w:ascii="Arial" w:hAnsi="Arial" w:cs="Arial"/>
                <w:sz w:val="24"/>
                <w:szCs w:val="24"/>
              </w:rPr>
              <w:t>Religion and/or belief</w:t>
            </w:r>
          </w:p>
        </w:tc>
        <w:tc>
          <w:tcPr>
            <w:tcW w:w="10305" w:type="dxa"/>
            <w:vMerge/>
          </w:tcPr>
          <w:p w14:paraId="1F7AF38E" w14:textId="77777777" w:rsidR="00C046B2" w:rsidRDefault="00C046B2" w:rsidP="00F632D7">
            <w:pPr>
              <w:pStyle w:val="NoSpacing"/>
              <w:rPr>
                <w:rFonts w:ascii="Arial" w:hAnsi="Arial" w:cs="Arial"/>
                <w:sz w:val="24"/>
                <w:szCs w:val="24"/>
              </w:rPr>
            </w:pPr>
          </w:p>
        </w:tc>
      </w:tr>
      <w:tr w:rsidR="00C046B2" w14:paraId="7FF3922B" w14:textId="77777777" w:rsidTr="1081409E">
        <w:tc>
          <w:tcPr>
            <w:tcW w:w="3643" w:type="dxa"/>
            <w:tcBorders>
              <w:bottom w:val="single" w:sz="4" w:space="0" w:color="auto"/>
            </w:tcBorders>
            <w:shd w:val="clear" w:color="auto" w:fill="auto"/>
            <w:vAlign w:val="center"/>
          </w:tcPr>
          <w:p w14:paraId="50B516A4" w14:textId="77777777" w:rsidR="00C046B2" w:rsidRDefault="00C046B2" w:rsidP="00F632D7">
            <w:pPr>
              <w:pStyle w:val="NoSpacing"/>
              <w:jc w:val="center"/>
              <w:rPr>
                <w:rFonts w:ascii="Arial" w:hAnsi="Arial" w:cs="Arial"/>
                <w:sz w:val="24"/>
                <w:szCs w:val="24"/>
              </w:rPr>
            </w:pPr>
            <w:r>
              <w:rPr>
                <w:rFonts w:ascii="Arial" w:hAnsi="Arial" w:cs="Arial"/>
                <w:sz w:val="24"/>
                <w:szCs w:val="24"/>
              </w:rPr>
              <w:t>Sexual orientation</w:t>
            </w:r>
          </w:p>
        </w:tc>
        <w:tc>
          <w:tcPr>
            <w:tcW w:w="10305" w:type="dxa"/>
            <w:vMerge/>
          </w:tcPr>
          <w:p w14:paraId="4E326FB0" w14:textId="77777777" w:rsidR="00C046B2" w:rsidRDefault="00C046B2" w:rsidP="00F632D7">
            <w:pPr>
              <w:pStyle w:val="NoSpacing"/>
              <w:rPr>
                <w:rFonts w:ascii="Arial" w:hAnsi="Arial" w:cs="Arial"/>
                <w:sz w:val="24"/>
                <w:szCs w:val="24"/>
              </w:rPr>
            </w:pPr>
          </w:p>
        </w:tc>
      </w:tr>
      <w:tr w:rsidR="00C046B2" w14:paraId="656BC1D3" w14:textId="77777777" w:rsidTr="1081409E">
        <w:tc>
          <w:tcPr>
            <w:tcW w:w="3643" w:type="dxa"/>
            <w:tcBorders>
              <w:top w:val="single" w:sz="4" w:space="0" w:color="auto"/>
              <w:bottom w:val="single" w:sz="12" w:space="0" w:color="auto"/>
            </w:tcBorders>
            <w:shd w:val="clear" w:color="auto" w:fill="auto"/>
            <w:vAlign w:val="center"/>
          </w:tcPr>
          <w:p w14:paraId="3E3B76A7" w14:textId="77777777" w:rsidR="00C046B2" w:rsidRDefault="00C046B2" w:rsidP="00F632D7">
            <w:pPr>
              <w:pStyle w:val="NoSpacing"/>
              <w:jc w:val="center"/>
              <w:rPr>
                <w:rFonts w:ascii="Arial" w:hAnsi="Arial" w:cs="Arial"/>
                <w:sz w:val="24"/>
                <w:szCs w:val="24"/>
              </w:rPr>
            </w:pPr>
            <w:r>
              <w:rPr>
                <w:rFonts w:ascii="Arial" w:hAnsi="Arial" w:cs="Arial"/>
                <w:sz w:val="24"/>
                <w:szCs w:val="24"/>
              </w:rPr>
              <w:t>Marriage &amp; civil partnership</w:t>
            </w:r>
          </w:p>
        </w:tc>
        <w:tc>
          <w:tcPr>
            <w:tcW w:w="10305" w:type="dxa"/>
            <w:vMerge/>
          </w:tcPr>
          <w:p w14:paraId="0A43C867" w14:textId="77777777" w:rsidR="00C046B2" w:rsidRDefault="00C046B2" w:rsidP="00F632D7">
            <w:pPr>
              <w:pStyle w:val="NoSpacing"/>
              <w:rPr>
                <w:rFonts w:ascii="Arial" w:hAnsi="Arial" w:cs="Arial"/>
                <w:sz w:val="24"/>
                <w:szCs w:val="24"/>
              </w:rPr>
            </w:pPr>
          </w:p>
        </w:tc>
      </w:tr>
      <w:tr w:rsidR="00C046B2" w14:paraId="6F783189" w14:textId="77777777" w:rsidTr="1081409E">
        <w:tc>
          <w:tcPr>
            <w:tcW w:w="3643" w:type="dxa"/>
            <w:tcBorders>
              <w:top w:val="single" w:sz="12" w:space="0" w:color="auto"/>
            </w:tcBorders>
            <w:shd w:val="clear" w:color="auto" w:fill="auto"/>
            <w:vAlign w:val="center"/>
          </w:tcPr>
          <w:p w14:paraId="71F7B482" w14:textId="77777777" w:rsidR="00C046B2" w:rsidRDefault="00C046B2" w:rsidP="00F632D7">
            <w:pPr>
              <w:pStyle w:val="NoSpacing"/>
              <w:jc w:val="center"/>
              <w:rPr>
                <w:rFonts w:ascii="Arial" w:hAnsi="Arial" w:cs="Arial"/>
                <w:sz w:val="24"/>
                <w:szCs w:val="24"/>
              </w:rPr>
            </w:pPr>
            <w:r>
              <w:rPr>
                <w:rFonts w:ascii="Arial" w:hAnsi="Arial" w:cs="Arial"/>
                <w:sz w:val="24"/>
                <w:szCs w:val="24"/>
              </w:rPr>
              <w:t>Armed Forces community</w:t>
            </w:r>
          </w:p>
        </w:tc>
        <w:tc>
          <w:tcPr>
            <w:tcW w:w="10305" w:type="dxa"/>
            <w:vMerge/>
          </w:tcPr>
          <w:p w14:paraId="46D4DEE7" w14:textId="77777777" w:rsidR="00C046B2" w:rsidRDefault="00C046B2" w:rsidP="00F632D7">
            <w:pPr>
              <w:pStyle w:val="NoSpacing"/>
              <w:rPr>
                <w:rFonts w:ascii="Arial" w:hAnsi="Arial" w:cs="Arial"/>
                <w:sz w:val="24"/>
                <w:szCs w:val="24"/>
              </w:rPr>
            </w:pPr>
          </w:p>
        </w:tc>
      </w:tr>
      <w:tr w:rsidR="00C046B2" w14:paraId="6063D5BC" w14:textId="77777777" w:rsidTr="1081409E">
        <w:tc>
          <w:tcPr>
            <w:tcW w:w="3643" w:type="dxa"/>
            <w:shd w:val="clear" w:color="auto" w:fill="auto"/>
            <w:vAlign w:val="center"/>
          </w:tcPr>
          <w:p w14:paraId="71114B01" w14:textId="77777777" w:rsidR="00C046B2" w:rsidRDefault="00C046B2" w:rsidP="00F632D7">
            <w:pPr>
              <w:pStyle w:val="NoSpacing"/>
              <w:jc w:val="center"/>
              <w:rPr>
                <w:rFonts w:ascii="Arial" w:hAnsi="Arial" w:cs="Arial"/>
                <w:sz w:val="24"/>
                <w:szCs w:val="24"/>
              </w:rPr>
            </w:pPr>
            <w:r>
              <w:rPr>
                <w:rFonts w:ascii="Arial" w:hAnsi="Arial" w:cs="Arial"/>
                <w:sz w:val="24"/>
                <w:szCs w:val="24"/>
              </w:rPr>
              <w:t>Carers</w:t>
            </w:r>
          </w:p>
        </w:tc>
        <w:tc>
          <w:tcPr>
            <w:tcW w:w="10305" w:type="dxa"/>
            <w:vMerge/>
          </w:tcPr>
          <w:p w14:paraId="3F77577B" w14:textId="77777777" w:rsidR="00C046B2" w:rsidRDefault="00C046B2" w:rsidP="00F632D7">
            <w:pPr>
              <w:pStyle w:val="NoSpacing"/>
              <w:rPr>
                <w:rFonts w:ascii="Arial" w:hAnsi="Arial" w:cs="Arial"/>
                <w:sz w:val="24"/>
                <w:szCs w:val="24"/>
              </w:rPr>
            </w:pPr>
          </w:p>
        </w:tc>
      </w:tr>
      <w:tr w:rsidR="00C046B2" w14:paraId="3279B7FC" w14:textId="77777777" w:rsidTr="1081409E">
        <w:tc>
          <w:tcPr>
            <w:tcW w:w="3643" w:type="dxa"/>
            <w:shd w:val="clear" w:color="auto" w:fill="auto"/>
            <w:vAlign w:val="center"/>
          </w:tcPr>
          <w:p w14:paraId="710B7525" w14:textId="77777777" w:rsidR="00C046B2" w:rsidRDefault="00C046B2" w:rsidP="00F632D7">
            <w:pPr>
              <w:pStyle w:val="NoSpacing"/>
              <w:jc w:val="center"/>
              <w:rPr>
                <w:rFonts w:ascii="Arial" w:hAnsi="Arial" w:cs="Arial"/>
                <w:sz w:val="24"/>
                <w:szCs w:val="24"/>
              </w:rPr>
            </w:pPr>
            <w:r>
              <w:rPr>
                <w:rFonts w:ascii="Arial" w:hAnsi="Arial" w:cs="Arial"/>
                <w:sz w:val="24"/>
                <w:szCs w:val="24"/>
              </w:rPr>
              <w:t>Care leavers / care experienced adults</w:t>
            </w:r>
          </w:p>
        </w:tc>
        <w:tc>
          <w:tcPr>
            <w:tcW w:w="10305" w:type="dxa"/>
            <w:vMerge/>
          </w:tcPr>
          <w:p w14:paraId="5F9A0333" w14:textId="77777777" w:rsidR="00C046B2" w:rsidRDefault="00C046B2" w:rsidP="00F632D7">
            <w:pPr>
              <w:pStyle w:val="NoSpacing"/>
              <w:rPr>
                <w:rFonts w:ascii="Arial" w:hAnsi="Arial" w:cs="Arial"/>
                <w:sz w:val="24"/>
                <w:szCs w:val="24"/>
              </w:rPr>
            </w:pPr>
          </w:p>
        </w:tc>
      </w:tr>
      <w:tr w:rsidR="00C046B2" w14:paraId="4771541E" w14:textId="77777777" w:rsidTr="1081409E">
        <w:tc>
          <w:tcPr>
            <w:tcW w:w="3643" w:type="dxa"/>
            <w:shd w:val="clear" w:color="auto" w:fill="auto"/>
            <w:vAlign w:val="center"/>
          </w:tcPr>
          <w:p w14:paraId="02940D13" w14:textId="77777777" w:rsidR="00C046B2" w:rsidRDefault="00C046B2" w:rsidP="00F632D7">
            <w:pPr>
              <w:pStyle w:val="NoSpacing"/>
              <w:jc w:val="center"/>
              <w:rPr>
                <w:rFonts w:ascii="Arial" w:hAnsi="Arial" w:cs="Arial"/>
                <w:sz w:val="24"/>
                <w:szCs w:val="24"/>
              </w:rPr>
            </w:pPr>
            <w:r>
              <w:rPr>
                <w:rFonts w:ascii="Arial" w:hAnsi="Arial" w:cs="Arial"/>
                <w:sz w:val="24"/>
                <w:szCs w:val="24"/>
              </w:rPr>
              <w:t>Digital exclusion</w:t>
            </w:r>
          </w:p>
        </w:tc>
        <w:tc>
          <w:tcPr>
            <w:tcW w:w="10305" w:type="dxa"/>
            <w:vMerge/>
          </w:tcPr>
          <w:p w14:paraId="04C6532B" w14:textId="77777777" w:rsidR="00C046B2" w:rsidRDefault="00C046B2" w:rsidP="00F632D7">
            <w:pPr>
              <w:pStyle w:val="NoSpacing"/>
              <w:rPr>
                <w:rFonts w:ascii="Arial" w:hAnsi="Arial" w:cs="Arial"/>
                <w:sz w:val="24"/>
                <w:szCs w:val="24"/>
              </w:rPr>
            </w:pPr>
          </w:p>
        </w:tc>
      </w:tr>
      <w:tr w:rsidR="00C046B2" w14:paraId="34FEE108" w14:textId="77777777" w:rsidTr="1081409E">
        <w:tc>
          <w:tcPr>
            <w:tcW w:w="3643" w:type="dxa"/>
            <w:shd w:val="clear" w:color="auto" w:fill="auto"/>
            <w:vAlign w:val="center"/>
          </w:tcPr>
          <w:p w14:paraId="61B4D5E8" w14:textId="77777777" w:rsidR="00C046B2" w:rsidRDefault="00C046B2" w:rsidP="00F632D7">
            <w:pPr>
              <w:pStyle w:val="NoSpacing"/>
              <w:jc w:val="center"/>
              <w:rPr>
                <w:rFonts w:ascii="Arial" w:hAnsi="Arial" w:cs="Arial"/>
                <w:sz w:val="24"/>
                <w:szCs w:val="24"/>
              </w:rPr>
            </w:pPr>
            <w:r>
              <w:rPr>
                <w:rFonts w:ascii="Arial" w:hAnsi="Arial" w:cs="Arial"/>
                <w:sz w:val="24"/>
                <w:szCs w:val="24"/>
              </w:rPr>
              <w:lastRenderedPageBreak/>
              <w:t>Geography, for example, urban and rural areas</w:t>
            </w:r>
          </w:p>
        </w:tc>
        <w:tc>
          <w:tcPr>
            <w:tcW w:w="10305" w:type="dxa"/>
            <w:vMerge/>
          </w:tcPr>
          <w:p w14:paraId="717F2016" w14:textId="77777777" w:rsidR="00C046B2" w:rsidRDefault="00C046B2" w:rsidP="00F632D7">
            <w:pPr>
              <w:pStyle w:val="NoSpacing"/>
              <w:rPr>
                <w:rFonts w:ascii="Arial" w:hAnsi="Arial" w:cs="Arial"/>
                <w:sz w:val="24"/>
                <w:szCs w:val="24"/>
              </w:rPr>
            </w:pPr>
          </w:p>
        </w:tc>
      </w:tr>
      <w:tr w:rsidR="00C046B2" w14:paraId="7E070E24" w14:textId="77777777" w:rsidTr="1081409E">
        <w:tc>
          <w:tcPr>
            <w:tcW w:w="3643" w:type="dxa"/>
            <w:shd w:val="clear" w:color="auto" w:fill="auto"/>
            <w:vAlign w:val="center"/>
          </w:tcPr>
          <w:p w14:paraId="310BBF42" w14:textId="77777777" w:rsidR="00C046B2" w:rsidRDefault="00C046B2" w:rsidP="00F632D7">
            <w:pPr>
              <w:pStyle w:val="NoSpacing"/>
              <w:jc w:val="center"/>
              <w:rPr>
                <w:rFonts w:ascii="Arial" w:hAnsi="Arial" w:cs="Arial"/>
                <w:sz w:val="24"/>
                <w:szCs w:val="24"/>
              </w:rPr>
            </w:pPr>
            <w:r>
              <w:rPr>
                <w:rFonts w:ascii="Arial" w:hAnsi="Arial" w:cs="Arial"/>
                <w:sz w:val="24"/>
                <w:szCs w:val="24"/>
              </w:rPr>
              <w:t>Socio-economic disadvantage</w:t>
            </w:r>
          </w:p>
        </w:tc>
        <w:tc>
          <w:tcPr>
            <w:tcW w:w="10305" w:type="dxa"/>
            <w:vMerge/>
          </w:tcPr>
          <w:p w14:paraId="2AB5082A" w14:textId="77777777" w:rsidR="00C046B2" w:rsidRDefault="00C046B2" w:rsidP="00F632D7">
            <w:pPr>
              <w:pStyle w:val="NoSpacing"/>
              <w:rPr>
                <w:rFonts w:ascii="Arial" w:hAnsi="Arial" w:cs="Arial"/>
                <w:sz w:val="24"/>
                <w:szCs w:val="24"/>
              </w:rPr>
            </w:pPr>
          </w:p>
        </w:tc>
      </w:tr>
      <w:tr w:rsidR="00C046B2" w14:paraId="74536800" w14:textId="77777777" w:rsidTr="1081409E">
        <w:tc>
          <w:tcPr>
            <w:tcW w:w="3643" w:type="dxa"/>
            <w:shd w:val="clear" w:color="auto" w:fill="auto"/>
            <w:vAlign w:val="center"/>
          </w:tcPr>
          <w:p w14:paraId="6FB687F1" w14:textId="77777777" w:rsidR="00C046B2" w:rsidRDefault="00C046B2" w:rsidP="00F632D7">
            <w:pPr>
              <w:pStyle w:val="NoSpacing"/>
              <w:jc w:val="center"/>
              <w:rPr>
                <w:rFonts w:ascii="Arial" w:hAnsi="Arial" w:cs="Arial"/>
                <w:sz w:val="24"/>
                <w:szCs w:val="24"/>
              </w:rPr>
            </w:pPr>
            <w:r>
              <w:rPr>
                <w:rFonts w:ascii="Arial" w:hAnsi="Arial" w:cs="Arial"/>
                <w:sz w:val="24"/>
                <w:szCs w:val="24"/>
              </w:rPr>
              <w:t xml:space="preserve">Vulnerable groups of society </w:t>
            </w:r>
          </w:p>
        </w:tc>
        <w:tc>
          <w:tcPr>
            <w:tcW w:w="10305" w:type="dxa"/>
            <w:vMerge/>
          </w:tcPr>
          <w:p w14:paraId="488A14F9" w14:textId="77777777" w:rsidR="00C046B2" w:rsidRDefault="00C046B2" w:rsidP="00F632D7">
            <w:pPr>
              <w:pStyle w:val="NoSpacing"/>
              <w:rPr>
                <w:rFonts w:ascii="Arial" w:hAnsi="Arial" w:cs="Arial"/>
                <w:sz w:val="24"/>
                <w:szCs w:val="24"/>
              </w:rPr>
            </w:pPr>
          </w:p>
        </w:tc>
      </w:tr>
      <w:bookmarkEnd w:id="10"/>
    </w:tbl>
    <w:p w14:paraId="3EC9B625" w14:textId="77777777" w:rsidR="00AC1DF1" w:rsidRDefault="00AC1DF1" w:rsidP="00AC1DF1">
      <w:pPr>
        <w:pStyle w:val="NoSpacing"/>
        <w:rPr>
          <w:rFonts w:ascii="Arial" w:hAnsi="Arial" w:cs="Arial"/>
          <w:b/>
          <w:sz w:val="24"/>
          <w:szCs w:val="24"/>
        </w:rPr>
      </w:pPr>
    </w:p>
    <w:p w14:paraId="5B5D83E1" w14:textId="77777777" w:rsidR="00AC1DF1" w:rsidRPr="00C36E0F" w:rsidRDefault="00AC1DF1" w:rsidP="00AC1DF1">
      <w:pPr>
        <w:pStyle w:val="Heading2"/>
        <w:rPr>
          <w:rFonts w:ascii="Arial" w:hAnsi="Arial" w:cs="Arial"/>
          <w:b/>
          <w:bCs/>
          <w:color w:val="auto"/>
          <w:sz w:val="24"/>
          <w:szCs w:val="24"/>
        </w:rPr>
      </w:pPr>
      <w:r w:rsidRPr="00C36E0F">
        <w:rPr>
          <w:rFonts w:ascii="Arial" w:hAnsi="Arial" w:cs="Arial"/>
          <w:b/>
          <w:bCs/>
          <w:color w:val="auto"/>
          <w:sz w:val="24"/>
          <w:szCs w:val="24"/>
        </w:rPr>
        <w:t xml:space="preserve">Appendix 2 – Gloucestershire County Council Staff Data and Information </w:t>
      </w:r>
    </w:p>
    <w:p w14:paraId="2D9931CC" w14:textId="77777777" w:rsidR="00AC1DF1" w:rsidRDefault="00AC1DF1" w:rsidP="00AC1DF1">
      <w:pPr>
        <w:pStyle w:val="NoSpacing"/>
        <w:rPr>
          <w:rFonts w:ascii="Arial" w:hAnsi="Arial" w:cs="Arial"/>
          <w:sz w:val="24"/>
          <w:szCs w:val="24"/>
        </w:rPr>
      </w:pPr>
    </w:p>
    <w:p w14:paraId="69181787" w14:textId="2909988D" w:rsidR="00AC1DF1" w:rsidRPr="00C36E0F" w:rsidRDefault="00AC1DF1" w:rsidP="00AC1DF1">
      <w:pPr>
        <w:pStyle w:val="NoSpacing"/>
        <w:rPr>
          <w:rFonts w:ascii="Arial" w:eastAsiaTheme="majorEastAsia" w:hAnsi="Arial" w:cs="Arial"/>
          <w:bCs/>
          <w:color w:val="C00000"/>
          <w:kern w:val="2"/>
          <w:sz w:val="24"/>
          <w:szCs w:val="24"/>
          <w14:ligatures w14:val="standardContextual"/>
        </w:rPr>
      </w:pPr>
      <w:r>
        <w:rPr>
          <w:rFonts w:ascii="Arial" w:hAnsi="Arial" w:cs="Arial"/>
          <w:sz w:val="24"/>
          <w:szCs w:val="24"/>
        </w:rPr>
        <w:t xml:space="preserve">Details of GCC </w:t>
      </w:r>
      <w:r w:rsidRPr="0096505D">
        <w:rPr>
          <w:rFonts w:ascii="Arial" w:hAnsi="Arial" w:cs="Arial"/>
          <w:sz w:val="24"/>
          <w:szCs w:val="24"/>
        </w:rPr>
        <w:t>staff af</w:t>
      </w:r>
      <w:r>
        <w:rPr>
          <w:rFonts w:ascii="Arial" w:hAnsi="Arial" w:cs="Arial"/>
          <w:sz w:val="24"/>
          <w:szCs w:val="24"/>
        </w:rPr>
        <w:t xml:space="preserve">fected by the proposed activity: </w:t>
      </w:r>
    </w:p>
    <w:p w14:paraId="5C4B8DA1" w14:textId="77777777" w:rsidR="00AC1DF1" w:rsidRDefault="00AC1DF1" w:rsidP="00AC1DF1">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3643"/>
        <w:gridCol w:w="10305"/>
      </w:tblGrid>
      <w:tr w:rsidR="00AC1DF1" w14:paraId="7FAD5B82" w14:textId="77777777" w:rsidTr="7D641832">
        <w:tc>
          <w:tcPr>
            <w:tcW w:w="3643" w:type="dxa"/>
            <w:tcBorders>
              <w:bottom w:val="single" w:sz="4" w:space="0" w:color="auto"/>
            </w:tcBorders>
            <w:shd w:val="clear" w:color="auto" w:fill="D9D9D9" w:themeFill="background1" w:themeFillShade="D9"/>
          </w:tcPr>
          <w:p w14:paraId="59852F6E" w14:textId="77777777" w:rsidR="00AC1DF1" w:rsidRDefault="00AC1DF1" w:rsidP="00F632D7">
            <w:pPr>
              <w:pStyle w:val="NoSpacing"/>
              <w:jc w:val="center"/>
              <w:rPr>
                <w:rFonts w:ascii="Arial" w:hAnsi="Arial" w:cs="Arial"/>
                <w:sz w:val="24"/>
                <w:szCs w:val="24"/>
              </w:rPr>
            </w:pPr>
            <w:r>
              <w:rPr>
                <w:rFonts w:ascii="Arial" w:hAnsi="Arial" w:cs="Arial"/>
                <w:sz w:val="24"/>
                <w:szCs w:val="24"/>
              </w:rPr>
              <w:t>Groups</w:t>
            </w:r>
          </w:p>
        </w:tc>
        <w:tc>
          <w:tcPr>
            <w:tcW w:w="10305" w:type="dxa"/>
            <w:tcBorders>
              <w:bottom w:val="single" w:sz="4" w:space="0" w:color="auto"/>
            </w:tcBorders>
            <w:shd w:val="clear" w:color="auto" w:fill="D9D9D9" w:themeFill="background1" w:themeFillShade="D9"/>
            <w:vAlign w:val="center"/>
          </w:tcPr>
          <w:p w14:paraId="657975E9" w14:textId="77777777" w:rsidR="00AC1DF1" w:rsidRDefault="00AC1DF1" w:rsidP="00F632D7">
            <w:pPr>
              <w:pStyle w:val="NoSpacing"/>
              <w:jc w:val="center"/>
              <w:rPr>
                <w:rFonts w:ascii="Arial" w:hAnsi="Arial" w:cs="Arial"/>
                <w:sz w:val="24"/>
                <w:szCs w:val="24"/>
              </w:rPr>
            </w:pPr>
            <w:r>
              <w:rPr>
                <w:rFonts w:ascii="Arial" w:hAnsi="Arial" w:cs="Arial"/>
                <w:sz w:val="24"/>
                <w:szCs w:val="24"/>
              </w:rPr>
              <w:t>GCC Workforce Data and Information</w:t>
            </w:r>
          </w:p>
        </w:tc>
      </w:tr>
      <w:tr w:rsidR="00AC1DF1" w14:paraId="11B092A3" w14:textId="77777777" w:rsidTr="7D641832">
        <w:tc>
          <w:tcPr>
            <w:tcW w:w="3643" w:type="dxa"/>
            <w:tcBorders>
              <w:top w:val="single" w:sz="4" w:space="0" w:color="auto"/>
              <w:left w:val="nil"/>
              <w:bottom w:val="single" w:sz="4" w:space="0" w:color="auto"/>
              <w:right w:val="nil"/>
            </w:tcBorders>
          </w:tcPr>
          <w:p w14:paraId="389C91B3" w14:textId="77777777" w:rsidR="00AC1DF1" w:rsidRPr="00B8052B" w:rsidRDefault="00AC1DF1" w:rsidP="00F632D7">
            <w:pPr>
              <w:pStyle w:val="NoSpacing"/>
              <w:jc w:val="center"/>
              <w:rPr>
                <w:rFonts w:ascii="Arial" w:hAnsi="Arial" w:cs="Arial"/>
                <w:sz w:val="8"/>
                <w:szCs w:val="8"/>
              </w:rPr>
            </w:pPr>
          </w:p>
        </w:tc>
        <w:tc>
          <w:tcPr>
            <w:tcW w:w="10305" w:type="dxa"/>
            <w:tcBorders>
              <w:top w:val="single" w:sz="4" w:space="0" w:color="auto"/>
              <w:left w:val="nil"/>
              <w:bottom w:val="single" w:sz="4" w:space="0" w:color="auto"/>
              <w:right w:val="nil"/>
            </w:tcBorders>
          </w:tcPr>
          <w:p w14:paraId="698E4316" w14:textId="77777777" w:rsidR="00AC1DF1" w:rsidRPr="00B8052B" w:rsidRDefault="00AC1DF1" w:rsidP="00F632D7">
            <w:pPr>
              <w:pStyle w:val="NoSpacing"/>
              <w:rPr>
                <w:rFonts w:ascii="Arial" w:hAnsi="Arial" w:cs="Arial"/>
                <w:sz w:val="8"/>
                <w:szCs w:val="8"/>
              </w:rPr>
            </w:pPr>
          </w:p>
        </w:tc>
      </w:tr>
      <w:tr w:rsidR="00AC1DF1" w14:paraId="2F743EC4" w14:textId="77777777" w:rsidTr="7D641832">
        <w:tc>
          <w:tcPr>
            <w:tcW w:w="3643" w:type="dxa"/>
            <w:vAlign w:val="center"/>
          </w:tcPr>
          <w:p w14:paraId="3DF6436B" w14:textId="77777777" w:rsidR="00AC1DF1" w:rsidRDefault="00AC1DF1" w:rsidP="00F632D7">
            <w:pPr>
              <w:pStyle w:val="NoSpacing"/>
              <w:jc w:val="center"/>
              <w:rPr>
                <w:rFonts w:ascii="Arial" w:hAnsi="Arial" w:cs="Arial"/>
                <w:sz w:val="24"/>
                <w:szCs w:val="24"/>
              </w:rPr>
            </w:pPr>
            <w:r>
              <w:rPr>
                <w:rFonts w:ascii="Arial" w:hAnsi="Arial" w:cs="Arial"/>
                <w:sz w:val="24"/>
                <w:szCs w:val="24"/>
              </w:rPr>
              <w:t>Age</w:t>
            </w:r>
          </w:p>
        </w:tc>
        <w:tc>
          <w:tcPr>
            <w:tcW w:w="10305" w:type="dxa"/>
          </w:tcPr>
          <w:p w14:paraId="45FD5F01" w14:textId="1EE79606" w:rsidR="00AC1DF1" w:rsidRDefault="791C959B" w:rsidP="00F632D7">
            <w:pPr>
              <w:pStyle w:val="NoSpacing"/>
              <w:rPr>
                <w:rFonts w:ascii="Arial" w:hAnsi="Arial" w:cs="Arial"/>
                <w:sz w:val="24"/>
                <w:szCs w:val="24"/>
              </w:rPr>
            </w:pPr>
            <w:r w:rsidRPr="7D641832">
              <w:rPr>
                <w:rFonts w:ascii="Arial" w:hAnsi="Arial" w:cs="Arial"/>
                <w:sz w:val="24"/>
                <w:szCs w:val="24"/>
              </w:rPr>
              <w:t>Coalway</w:t>
            </w:r>
            <w:r w:rsidR="4236D117" w:rsidRPr="7D641832">
              <w:rPr>
                <w:rFonts w:ascii="Arial" w:hAnsi="Arial" w:cs="Arial"/>
                <w:sz w:val="24"/>
                <w:szCs w:val="24"/>
              </w:rPr>
              <w:t xml:space="preserve"> Community</w:t>
            </w:r>
            <w:r w:rsidRPr="7D641832">
              <w:rPr>
                <w:rFonts w:ascii="Arial" w:hAnsi="Arial" w:cs="Arial"/>
                <w:sz w:val="24"/>
                <w:szCs w:val="24"/>
              </w:rPr>
              <w:t xml:space="preserve"> Infant School                                               </w:t>
            </w:r>
          </w:p>
          <w:tbl>
            <w:tblPr>
              <w:tblW w:w="3740" w:type="dxa"/>
              <w:tblLook w:val="04A0" w:firstRow="1" w:lastRow="0" w:firstColumn="1" w:lastColumn="0" w:noHBand="0" w:noVBand="1"/>
            </w:tblPr>
            <w:tblGrid>
              <w:gridCol w:w="1900"/>
              <w:gridCol w:w="1840"/>
            </w:tblGrid>
            <w:tr w:rsidR="004A672C" w:rsidRPr="004A672C" w14:paraId="7CC56C12" w14:textId="77777777" w:rsidTr="004A672C">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hideMark/>
                </w:tcPr>
                <w:p w14:paraId="57F5392D"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30 - 39</w:t>
                  </w:r>
                </w:p>
              </w:tc>
              <w:tc>
                <w:tcPr>
                  <w:tcW w:w="1840" w:type="dxa"/>
                  <w:tcBorders>
                    <w:top w:val="single" w:sz="4" w:space="0" w:color="auto"/>
                    <w:left w:val="nil"/>
                    <w:bottom w:val="single" w:sz="4" w:space="0" w:color="auto"/>
                    <w:right w:val="single" w:sz="4" w:space="0" w:color="auto"/>
                  </w:tcBorders>
                  <w:shd w:val="clear" w:color="auto" w:fill="auto"/>
                  <w:noWrap/>
                  <w:hideMark/>
                </w:tcPr>
                <w:p w14:paraId="759F567A"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21.21%</w:t>
                  </w:r>
                </w:p>
              </w:tc>
            </w:tr>
            <w:tr w:rsidR="004A672C" w:rsidRPr="004A672C" w14:paraId="0FE8A84C" w14:textId="77777777" w:rsidTr="004A672C">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3CCFE227"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40 - 49</w:t>
                  </w:r>
                </w:p>
              </w:tc>
              <w:tc>
                <w:tcPr>
                  <w:tcW w:w="1840" w:type="dxa"/>
                  <w:tcBorders>
                    <w:top w:val="nil"/>
                    <w:left w:val="nil"/>
                    <w:bottom w:val="single" w:sz="4" w:space="0" w:color="auto"/>
                    <w:right w:val="single" w:sz="4" w:space="0" w:color="auto"/>
                  </w:tcBorders>
                  <w:shd w:val="clear" w:color="auto" w:fill="auto"/>
                  <w:noWrap/>
                  <w:hideMark/>
                </w:tcPr>
                <w:p w14:paraId="0E23D680"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15.15%</w:t>
                  </w:r>
                </w:p>
              </w:tc>
            </w:tr>
            <w:tr w:rsidR="004A672C" w:rsidRPr="004A672C" w14:paraId="63D871FD" w14:textId="77777777" w:rsidTr="004A672C">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6B8D1D22"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50 - 59</w:t>
                  </w:r>
                </w:p>
              </w:tc>
              <w:tc>
                <w:tcPr>
                  <w:tcW w:w="1840" w:type="dxa"/>
                  <w:tcBorders>
                    <w:top w:val="nil"/>
                    <w:left w:val="nil"/>
                    <w:bottom w:val="single" w:sz="4" w:space="0" w:color="auto"/>
                    <w:right w:val="single" w:sz="4" w:space="0" w:color="auto"/>
                  </w:tcBorders>
                  <w:shd w:val="clear" w:color="auto" w:fill="auto"/>
                  <w:noWrap/>
                  <w:hideMark/>
                </w:tcPr>
                <w:p w14:paraId="1FA3A407"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39.39%</w:t>
                  </w:r>
                </w:p>
              </w:tc>
            </w:tr>
            <w:tr w:rsidR="004A672C" w:rsidRPr="004A672C" w14:paraId="6E6718CE" w14:textId="77777777" w:rsidTr="004A672C">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0199E1C3"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60 - 69</w:t>
                  </w:r>
                </w:p>
              </w:tc>
              <w:tc>
                <w:tcPr>
                  <w:tcW w:w="1840" w:type="dxa"/>
                  <w:tcBorders>
                    <w:top w:val="nil"/>
                    <w:left w:val="nil"/>
                    <w:bottom w:val="single" w:sz="4" w:space="0" w:color="auto"/>
                    <w:right w:val="single" w:sz="4" w:space="0" w:color="auto"/>
                  </w:tcBorders>
                  <w:shd w:val="clear" w:color="auto" w:fill="auto"/>
                  <w:noWrap/>
                  <w:hideMark/>
                </w:tcPr>
                <w:p w14:paraId="0776AA12"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21.21%</w:t>
                  </w:r>
                </w:p>
              </w:tc>
            </w:tr>
            <w:tr w:rsidR="004A672C" w:rsidRPr="004A672C" w14:paraId="4279588A" w14:textId="77777777" w:rsidTr="004A672C">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042F78E2"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70 plus</w:t>
                  </w:r>
                </w:p>
              </w:tc>
              <w:tc>
                <w:tcPr>
                  <w:tcW w:w="1840" w:type="dxa"/>
                  <w:tcBorders>
                    <w:top w:val="nil"/>
                    <w:left w:val="nil"/>
                    <w:bottom w:val="single" w:sz="4" w:space="0" w:color="auto"/>
                    <w:right w:val="single" w:sz="4" w:space="0" w:color="auto"/>
                  </w:tcBorders>
                  <w:shd w:val="clear" w:color="auto" w:fill="auto"/>
                  <w:noWrap/>
                  <w:hideMark/>
                </w:tcPr>
                <w:p w14:paraId="2C3D3079" w14:textId="2B7085AB" w:rsidR="004A672C" w:rsidRPr="004A672C" w:rsidRDefault="004A672C" w:rsidP="004A672C">
                  <w:pPr>
                    <w:jc w:val="right"/>
                    <w:rPr>
                      <w:rFonts w:eastAsia="Times New Roman"/>
                      <w:sz w:val="20"/>
                      <w:szCs w:val="20"/>
                      <w:lang w:eastAsia="en-GB"/>
                    </w:rPr>
                  </w:pPr>
                  <w:r>
                    <w:rPr>
                      <w:rFonts w:eastAsia="Times New Roman"/>
                      <w:sz w:val="20"/>
                      <w:szCs w:val="20"/>
                      <w:lang w:eastAsia="en-GB"/>
                    </w:rPr>
                    <w:t>Less than 5</w:t>
                  </w:r>
                  <w:r w:rsidRPr="004A672C">
                    <w:rPr>
                      <w:rFonts w:eastAsia="Times New Roman"/>
                      <w:sz w:val="20"/>
                      <w:szCs w:val="20"/>
                      <w:lang w:eastAsia="en-GB"/>
                    </w:rPr>
                    <w:t>%</w:t>
                  </w:r>
                </w:p>
              </w:tc>
            </w:tr>
          </w:tbl>
          <w:p w14:paraId="4047DA6B" w14:textId="4C76526B" w:rsidR="004A672C" w:rsidRDefault="004A672C" w:rsidP="00F632D7">
            <w:pPr>
              <w:pStyle w:val="NoSpacing"/>
              <w:rPr>
                <w:rFonts w:ascii="Arial" w:hAnsi="Arial" w:cs="Arial"/>
                <w:sz w:val="24"/>
                <w:szCs w:val="24"/>
              </w:rPr>
            </w:pPr>
            <w:r>
              <w:rPr>
                <w:rFonts w:ascii="Arial" w:hAnsi="Arial" w:cs="Arial"/>
                <w:sz w:val="24"/>
                <w:szCs w:val="24"/>
              </w:rPr>
              <w:t>Coalway Junior School</w:t>
            </w:r>
          </w:p>
          <w:tbl>
            <w:tblPr>
              <w:tblW w:w="3740" w:type="dxa"/>
              <w:tblLook w:val="04A0" w:firstRow="1" w:lastRow="0" w:firstColumn="1" w:lastColumn="0" w:noHBand="0" w:noVBand="1"/>
            </w:tblPr>
            <w:tblGrid>
              <w:gridCol w:w="1960"/>
              <w:gridCol w:w="1780"/>
            </w:tblGrid>
            <w:tr w:rsidR="004A672C" w:rsidRPr="004A672C" w14:paraId="3EA23F43" w14:textId="77777777" w:rsidTr="004A672C">
              <w:trPr>
                <w:trHeight w:val="255"/>
              </w:trPr>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14:paraId="7D9F2A82"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20 - 29</w:t>
                  </w:r>
                </w:p>
              </w:tc>
              <w:tc>
                <w:tcPr>
                  <w:tcW w:w="1780" w:type="dxa"/>
                  <w:tcBorders>
                    <w:top w:val="single" w:sz="4" w:space="0" w:color="auto"/>
                    <w:left w:val="nil"/>
                    <w:bottom w:val="single" w:sz="4" w:space="0" w:color="auto"/>
                    <w:right w:val="single" w:sz="4" w:space="0" w:color="auto"/>
                  </w:tcBorders>
                  <w:shd w:val="clear" w:color="auto" w:fill="auto"/>
                  <w:noWrap/>
                  <w:hideMark/>
                </w:tcPr>
                <w:p w14:paraId="5E2EA5FA"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8.89%</w:t>
                  </w:r>
                </w:p>
              </w:tc>
            </w:tr>
            <w:tr w:rsidR="004A672C" w:rsidRPr="004A672C" w14:paraId="7365857C"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7161C634"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30 - 39</w:t>
                  </w:r>
                </w:p>
              </w:tc>
              <w:tc>
                <w:tcPr>
                  <w:tcW w:w="1780" w:type="dxa"/>
                  <w:tcBorders>
                    <w:top w:val="nil"/>
                    <w:left w:val="nil"/>
                    <w:bottom w:val="single" w:sz="4" w:space="0" w:color="auto"/>
                    <w:right w:val="single" w:sz="4" w:space="0" w:color="auto"/>
                  </w:tcBorders>
                  <w:shd w:val="clear" w:color="auto" w:fill="auto"/>
                  <w:noWrap/>
                  <w:hideMark/>
                </w:tcPr>
                <w:p w14:paraId="4EFDA310"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20.00%</w:t>
                  </w:r>
                </w:p>
              </w:tc>
            </w:tr>
            <w:tr w:rsidR="004A672C" w:rsidRPr="004A672C" w14:paraId="08860D03"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18BEDCBC"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40 - 49</w:t>
                  </w:r>
                </w:p>
              </w:tc>
              <w:tc>
                <w:tcPr>
                  <w:tcW w:w="1780" w:type="dxa"/>
                  <w:tcBorders>
                    <w:top w:val="nil"/>
                    <w:left w:val="nil"/>
                    <w:bottom w:val="single" w:sz="4" w:space="0" w:color="auto"/>
                    <w:right w:val="single" w:sz="4" w:space="0" w:color="auto"/>
                  </w:tcBorders>
                  <w:shd w:val="clear" w:color="auto" w:fill="auto"/>
                  <w:noWrap/>
                  <w:hideMark/>
                </w:tcPr>
                <w:p w14:paraId="6D26E758"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20.00%</w:t>
                  </w:r>
                </w:p>
              </w:tc>
            </w:tr>
            <w:tr w:rsidR="004A672C" w:rsidRPr="004A672C" w14:paraId="287FC0EB"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19ADF140"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50 - 59</w:t>
                  </w:r>
                </w:p>
              </w:tc>
              <w:tc>
                <w:tcPr>
                  <w:tcW w:w="1780" w:type="dxa"/>
                  <w:tcBorders>
                    <w:top w:val="nil"/>
                    <w:left w:val="nil"/>
                    <w:bottom w:val="single" w:sz="4" w:space="0" w:color="auto"/>
                    <w:right w:val="single" w:sz="4" w:space="0" w:color="auto"/>
                  </w:tcBorders>
                  <w:shd w:val="clear" w:color="auto" w:fill="auto"/>
                  <w:noWrap/>
                  <w:hideMark/>
                </w:tcPr>
                <w:p w14:paraId="410CF0D4"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28.89%</w:t>
                  </w:r>
                </w:p>
              </w:tc>
            </w:tr>
            <w:tr w:rsidR="004A672C" w:rsidRPr="004A672C" w14:paraId="57561829"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4818D149"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60 - 69</w:t>
                  </w:r>
                </w:p>
              </w:tc>
              <w:tc>
                <w:tcPr>
                  <w:tcW w:w="1780" w:type="dxa"/>
                  <w:tcBorders>
                    <w:top w:val="nil"/>
                    <w:left w:val="nil"/>
                    <w:bottom w:val="single" w:sz="4" w:space="0" w:color="auto"/>
                    <w:right w:val="single" w:sz="4" w:space="0" w:color="auto"/>
                  </w:tcBorders>
                  <w:shd w:val="clear" w:color="auto" w:fill="auto"/>
                  <w:noWrap/>
                  <w:hideMark/>
                </w:tcPr>
                <w:p w14:paraId="7B21B628"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13.33%</w:t>
                  </w:r>
                </w:p>
              </w:tc>
            </w:tr>
            <w:tr w:rsidR="004A672C" w:rsidRPr="004A672C" w14:paraId="63A062AF"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1CE9D203"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70 plus</w:t>
                  </w:r>
                </w:p>
              </w:tc>
              <w:tc>
                <w:tcPr>
                  <w:tcW w:w="1780" w:type="dxa"/>
                  <w:tcBorders>
                    <w:top w:val="nil"/>
                    <w:left w:val="nil"/>
                    <w:bottom w:val="single" w:sz="4" w:space="0" w:color="auto"/>
                    <w:right w:val="single" w:sz="4" w:space="0" w:color="auto"/>
                  </w:tcBorders>
                  <w:shd w:val="clear" w:color="auto" w:fill="auto"/>
                  <w:noWrap/>
                  <w:hideMark/>
                </w:tcPr>
                <w:p w14:paraId="512A6CE5"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8.89%</w:t>
                  </w:r>
                </w:p>
              </w:tc>
            </w:tr>
          </w:tbl>
          <w:p w14:paraId="3D5374C7" w14:textId="77777777" w:rsidR="004A672C" w:rsidRDefault="004A672C" w:rsidP="00F632D7">
            <w:pPr>
              <w:pStyle w:val="NoSpacing"/>
              <w:rPr>
                <w:rFonts w:ascii="Arial" w:hAnsi="Arial" w:cs="Arial"/>
                <w:sz w:val="24"/>
                <w:szCs w:val="24"/>
              </w:rPr>
            </w:pPr>
          </w:p>
          <w:p w14:paraId="2B852F4C" w14:textId="5B061AB5" w:rsidR="004A672C" w:rsidRDefault="004A672C" w:rsidP="00F632D7">
            <w:pPr>
              <w:pStyle w:val="NoSpacing"/>
              <w:rPr>
                <w:rFonts w:ascii="Arial" w:hAnsi="Arial" w:cs="Arial"/>
                <w:sz w:val="24"/>
                <w:szCs w:val="24"/>
              </w:rPr>
            </w:pPr>
          </w:p>
        </w:tc>
      </w:tr>
      <w:tr w:rsidR="00AC1DF1" w14:paraId="4ABBB5FE" w14:textId="77777777" w:rsidTr="7D641832">
        <w:tc>
          <w:tcPr>
            <w:tcW w:w="3643" w:type="dxa"/>
            <w:vAlign w:val="center"/>
          </w:tcPr>
          <w:p w14:paraId="1998BBF9" w14:textId="77777777" w:rsidR="00AC1DF1" w:rsidRDefault="00AC1DF1" w:rsidP="00F632D7">
            <w:pPr>
              <w:pStyle w:val="NoSpacing"/>
              <w:jc w:val="center"/>
              <w:rPr>
                <w:rFonts w:ascii="Arial" w:hAnsi="Arial" w:cs="Arial"/>
                <w:sz w:val="24"/>
                <w:szCs w:val="24"/>
              </w:rPr>
            </w:pPr>
            <w:r>
              <w:rPr>
                <w:rFonts w:ascii="Arial" w:hAnsi="Arial" w:cs="Arial"/>
                <w:sz w:val="24"/>
                <w:szCs w:val="24"/>
              </w:rPr>
              <w:t>Disability</w:t>
            </w:r>
          </w:p>
        </w:tc>
        <w:tc>
          <w:tcPr>
            <w:tcW w:w="10305" w:type="dxa"/>
          </w:tcPr>
          <w:p w14:paraId="26FF861E" w14:textId="3DBABF2A" w:rsidR="00AC1DF1" w:rsidRDefault="791C959B" w:rsidP="00F632D7">
            <w:pPr>
              <w:pStyle w:val="NoSpacing"/>
              <w:rPr>
                <w:rFonts w:ascii="Arial" w:hAnsi="Arial" w:cs="Arial"/>
                <w:sz w:val="24"/>
                <w:szCs w:val="24"/>
              </w:rPr>
            </w:pPr>
            <w:r w:rsidRPr="7D641832">
              <w:rPr>
                <w:rFonts w:ascii="Arial" w:hAnsi="Arial" w:cs="Arial"/>
                <w:sz w:val="24"/>
                <w:szCs w:val="24"/>
              </w:rPr>
              <w:t>Coalway</w:t>
            </w:r>
            <w:r w:rsidR="35A67AF5" w:rsidRPr="7D641832">
              <w:rPr>
                <w:rFonts w:ascii="Arial" w:hAnsi="Arial" w:cs="Arial"/>
                <w:sz w:val="24"/>
                <w:szCs w:val="24"/>
              </w:rPr>
              <w:t xml:space="preserve"> Community </w:t>
            </w:r>
            <w:r w:rsidRPr="7D641832">
              <w:rPr>
                <w:rFonts w:ascii="Arial" w:hAnsi="Arial" w:cs="Arial"/>
                <w:sz w:val="24"/>
                <w:szCs w:val="24"/>
              </w:rPr>
              <w:t>Infant School</w:t>
            </w:r>
          </w:p>
          <w:tbl>
            <w:tblPr>
              <w:tblW w:w="3740" w:type="dxa"/>
              <w:tblLook w:val="04A0" w:firstRow="1" w:lastRow="0" w:firstColumn="1" w:lastColumn="0" w:noHBand="0" w:noVBand="1"/>
            </w:tblPr>
            <w:tblGrid>
              <w:gridCol w:w="1900"/>
              <w:gridCol w:w="1840"/>
            </w:tblGrid>
            <w:tr w:rsidR="004A672C" w:rsidRPr="004A672C" w14:paraId="15B4F986" w14:textId="77777777" w:rsidTr="004A672C">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hideMark/>
                </w:tcPr>
                <w:p w14:paraId="7199808F"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Not Disabled</w:t>
                  </w:r>
                </w:p>
              </w:tc>
              <w:tc>
                <w:tcPr>
                  <w:tcW w:w="1840" w:type="dxa"/>
                  <w:tcBorders>
                    <w:top w:val="single" w:sz="4" w:space="0" w:color="auto"/>
                    <w:left w:val="nil"/>
                    <w:bottom w:val="single" w:sz="4" w:space="0" w:color="auto"/>
                    <w:right w:val="single" w:sz="4" w:space="0" w:color="auto"/>
                  </w:tcBorders>
                  <w:shd w:val="clear" w:color="auto" w:fill="auto"/>
                  <w:noWrap/>
                  <w:hideMark/>
                </w:tcPr>
                <w:p w14:paraId="28E5DF51"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81.82%</w:t>
                  </w:r>
                </w:p>
              </w:tc>
            </w:tr>
            <w:tr w:rsidR="004A672C" w:rsidRPr="004A672C" w14:paraId="6A232AAD" w14:textId="77777777" w:rsidTr="004A672C">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5AD54E03"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lastRenderedPageBreak/>
                    <w:t>Unstated</w:t>
                  </w:r>
                </w:p>
              </w:tc>
              <w:tc>
                <w:tcPr>
                  <w:tcW w:w="1840" w:type="dxa"/>
                  <w:tcBorders>
                    <w:top w:val="nil"/>
                    <w:left w:val="nil"/>
                    <w:bottom w:val="single" w:sz="4" w:space="0" w:color="auto"/>
                    <w:right w:val="single" w:sz="4" w:space="0" w:color="auto"/>
                  </w:tcBorders>
                  <w:shd w:val="clear" w:color="auto" w:fill="auto"/>
                  <w:noWrap/>
                  <w:hideMark/>
                </w:tcPr>
                <w:p w14:paraId="441EBC1B"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18.18%</w:t>
                  </w:r>
                </w:p>
              </w:tc>
            </w:tr>
          </w:tbl>
          <w:p w14:paraId="3DB90483" w14:textId="77777777" w:rsidR="004A672C" w:rsidRDefault="004A672C" w:rsidP="00F632D7">
            <w:pPr>
              <w:pStyle w:val="NoSpacing"/>
              <w:rPr>
                <w:rFonts w:ascii="Arial" w:hAnsi="Arial" w:cs="Arial"/>
                <w:sz w:val="24"/>
                <w:szCs w:val="24"/>
              </w:rPr>
            </w:pPr>
          </w:p>
          <w:p w14:paraId="6DB73923" w14:textId="77777777" w:rsidR="004A672C" w:rsidRDefault="004A672C" w:rsidP="00F632D7">
            <w:pPr>
              <w:pStyle w:val="NoSpacing"/>
              <w:rPr>
                <w:rFonts w:ascii="Arial" w:hAnsi="Arial" w:cs="Arial"/>
                <w:sz w:val="24"/>
                <w:szCs w:val="24"/>
              </w:rPr>
            </w:pPr>
            <w:r>
              <w:rPr>
                <w:rFonts w:ascii="Arial" w:hAnsi="Arial" w:cs="Arial"/>
                <w:sz w:val="24"/>
                <w:szCs w:val="24"/>
              </w:rPr>
              <w:t>Coalway Junior School</w:t>
            </w:r>
          </w:p>
          <w:tbl>
            <w:tblPr>
              <w:tblW w:w="3740" w:type="dxa"/>
              <w:tblLook w:val="04A0" w:firstRow="1" w:lastRow="0" w:firstColumn="1" w:lastColumn="0" w:noHBand="0" w:noVBand="1"/>
            </w:tblPr>
            <w:tblGrid>
              <w:gridCol w:w="1960"/>
              <w:gridCol w:w="1780"/>
            </w:tblGrid>
            <w:tr w:rsidR="004A672C" w:rsidRPr="004A672C" w14:paraId="1C707AE4" w14:textId="77777777" w:rsidTr="004A672C">
              <w:trPr>
                <w:trHeight w:val="255"/>
              </w:trPr>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14:paraId="5B955135"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Not Disabled</w:t>
                  </w:r>
                </w:p>
              </w:tc>
              <w:tc>
                <w:tcPr>
                  <w:tcW w:w="1780" w:type="dxa"/>
                  <w:tcBorders>
                    <w:top w:val="single" w:sz="4" w:space="0" w:color="auto"/>
                    <w:left w:val="nil"/>
                    <w:bottom w:val="single" w:sz="4" w:space="0" w:color="auto"/>
                    <w:right w:val="single" w:sz="4" w:space="0" w:color="auto"/>
                  </w:tcBorders>
                  <w:shd w:val="clear" w:color="auto" w:fill="auto"/>
                  <w:noWrap/>
                  <w:hideMark/>
                </w:tcPr>
                <w:p w14:paraId="0A593C71"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57.78%</w:t>
                  </w:r>
                </w:p>
              </w:tc>
            </w:tr>
            <w:tr w:rsidR="004A672C" w:rsidRPr="004A672C" w14:paraId="482D8DB1"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22274D61"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Unstated</w:t>
                  </w:r>
                </w:p>
              </w:tc>
              <w:tc>
                <w:tcPr>
                  <w:tcW w:w="1780" w:type="dxa"/>
                  <w:tcBorders>
                    <w:top w:val="nil"/>
                    <w:left w:val="nil"/>
                    <w:bottom w:val="single" w:sz="4" w:space="0" w:color="auto"/>
                    <w:right w:val="single" w:sz="4" w:space="0" w:color="auto"/>
                  </w:tcBorders>
                  <w:shd w:val="clear" w:color="auto" w:fill="auto"/>
                  <w:noWrap/>
                  <w:hideMark/>
                </w:tcPr>
                <w:p w14:paraId="58D03FD4"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42.22%</w:t>
                  </w:r>
                </w:p>
              </w:tc>
            </w:tr>
          </w:tbl>
          <w:p w14:paraId="136FFFF9" w14:textId="0D6F9199" w:rsidR="004A672C" w:rsidRDefault="004A672C" w:rsidP="00F632D7">
            <w:pPr>
              <w:pStyle w:val="NoSpacing"/>
              <w:rPr>
                <w:rFonts w:ascii="Arial" w:hAnsi="Arial" w:cs="Arial"/>
                <w:sz w:val="24"/>
                <w:szCs w:val="24"/>
              </w:rPr>
            </w:pPr>
          </w:p>
        </w:tc>
      </w:tr>
      <w:tr w:rsidR="00AC1DF1" w14:paraId="482A2F06" w14:textId="77777777" w:rsidTr="7D641832">
        <w:tc>
          <w:tcPr>
            <w:tcW w:w="3643" w:type="dxa"/>
            <w:vAlign w:val="center"/>
          </w:tcPr>
          <w:p w14:paraId="1E41B681" w14:textId="77777777" w:rsidR="00AC1DF1" w:rsidRDefault="00AC1DF1" w:rsidP="00F632D7">
            <w:pPr>
              <w:pStyle w:val="NoSpacing"/>
              <w:jc w:val="center"/>
              <w:rPr>
                <w:rFonts w:ascii="Arial" w:hAnsi="Arial" w:cs="Arial"/>
                <w:sz w:val="24"/>
                <w:szCs w:val="24"/>
              </w:rPr>
            </w:pPr>
            <w:r>
              <w:rPr>
                <w:rFonts w:ascii="Arial" w:hAnsi="Arial" w:cs="Arial"/>
                <w:sz w:val="24"/>
                <w:szCs w:val="24"/>
              </w:rPr>
              <w:lastRenderedPageBreak/>
              <w:t>Sex</w:t>
            </w:r>
          </w:p>
        </w:tc>
        <w:tc>
          <w:tcPr>
            <w:tcW w:w="10305" w:type="dxa"/>
          </w:tcPr>
          <w:p w14:paraId="23003727" w14:textId="23EF8B5A" w:rsidR="00AC1DF1" w:rsidRDefault="791C959B" w:rsidP="00F632D7">
            <w:pPr>
              <w:pStyle w:val="NoSpacing"/>
              <w:rPr>
                <w:rFonts w:ascii="Arial" w:hAnsi="Arial" w:cs="Arial"/>
                <w:sz w:val="24"/>
                <w:szCs w:val="24"/>
              </w:rPr>
            </w:pPr>
            <w:r w:rsidRPr="7D641832">
              <w:rPr>
                <w:rFonts w:ascii="Arial" w:hAnsi="Arial" w:cs="Arial"/>
                <w:sz w:val="24"/>
                <w:szCs w:val="24"/>
              </w:rPr>
              <w:t>Coalway</w:t>
            </w:r>
            <w:r w:rsidR="3FF69934" w:rsidRPr="7D641832">
              <w:rPr>
                <w:rFonts w:ascii="Arial" w:hAnsi="Arial" w:cs="Arial"/>
                <w:sz w:val="24"/>
                <w:szCs w:val="24"/>
              </w:rPr>
              <w:t xml:space="preserve"> Community</w:t>
            </w:r>
            <w:r w:rsidRPr="7D641832">
              <w:rPr>
                <w:rFonts w:ascii="Arial" w:hAnsi="Arial" w:cs="Arial"/>
                <w:sz w:val="24"/>
                <w:szCs w:val="24"/>
              </w:rPr>
              <w:t xml:space="preserve"> Infant School</w:t>
            </w:r>
          </w:p>
          <w:tbl>
            <w:tblPr>
              <w:tblW w:w="3740" w:type="dxa"/>
              <w:tblLook w:val="04A0" w:firstRow="1" w:lastRow="0" w:firstColumn="1" w:lastColumn="0" w:noHBand="0" w:noVBand="1"/>
            </w:tblPr>
            <w:tblGrid>
              <w:gridCol w:w="1900"/>
              <w:gridCol w:w="1840"/>
            </w:tblGrid>
            <w:tr w:rsidR="004A672C" w:rsidRPr="004A672C" w14:paraId="3594A0C8" w14:textId="77777777" w:rsidTr="004A672C">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hideMark/>
                </w:tcPr>
                <w:p w14:paraId="69B2DB29"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Female</w:t>
                  </w:r>
                </w:p>
              </w:tc>
              <w:tc>
                <w:tcPr>
                  <w:tcW w:w="1840" w:type="dxa"/>
                  <w:tcBorders>
                    <w:top w:val="single" w:sz="4" w:space="0" w:color="auto"/>
                    <w:left w:val="nil"/>
                    <w:bottom w:val="single" w:sz="4" w:space="0" w:color="auto"/>
                    <w:right w:val="single" w:sz="4" w:space="0" w:color="auto"/>
                  </w:tcBorders>
                  <w:shd w:val="clear" w:color="auto" w:fill="auto"/>
                  <w:noWrap/>
                  <w:hideMark/>
                </w:tcPr>
                <w:p w14:paraId="0D8EAD22"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87.88%</w:t>
                  </w:r>
                </w:p>
              </w:tc>
            </w:tr>
            <w:tr w:rsidR="004A672C" w:rsidRPr="004A672C" w14:paraId="1B7D28CB" w14:textId="77777777" w:rsidTr="004A672C">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21E8F1AC"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Male</w:t>
                  </w:r>
                </w:p>
              </w:tc>
              <w:tc>
                <w:tcPr>
                  <w:tcW w:w="1840" w:type="dxa"/>
                  <w:tcBorders>
                    <w:top w:val="nil"/>
                    <w:left w:val="nil"/>
                    <w:bottom w:val="single" w:sz="4" w:space="0" w:color="auto"/>
                    <w:right w:val="single" w:sz="4" w:space="0" w:color="auto"/>
                  </w:tcBorders>
                  <w:shd w:val="clear" w:color="auto" w:fill="auto"/>
                  <w:noWrap/>
                  <w:hideMark/>
                </w:tcPr>
                <w:p w14:paraId="008C253C"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12.12%</w:t>
                  </w:r>
                </w:p>
              </w:tc>
            </w:tr>
          </w:tbl>
          <w:p w14:paraId="3828FB55" w14:textId="77777777" w:rsidR="004A672C" w:rsidRDefault="004A672C" w:rsidP="00F632D7">
            <w:pPr>
              <w:pStyle w:val="NoSpacing"/>
              <w:rPr>
                <w:rFonts w:ascii="Arial" w:hAnsi="Arial" w:cs="Arial"/>
                <w:sz w:val="24"/>
                <w:szCs w:val="24"/>
              </w:rPr>
            </w:pPr>
          </w:p>
          <w:p w14:paraId="3EC27CC2" w14:textId="77777777" w:rsidR="004A672C" w:rsidRDefault="004A672C" w:rsidP="00F632D7">
            <w:pPr>
              <w:pStyle w:val="NoSpacing"/>
              <w:rPr>
                <w:rFonts w:ascii="Arial" w:hAnsi="Arial" w:cs="Arial"/>
                <w:sz w:val="24"/>
                <w:szCs w:val="24"/>
              </w:rPr>
            </w:pPr>
            <w:r>
              <w:rPr>
                <w:rFonts w:ascii="Arial" w:hAnsi="Arial" w:cs="Arial"/>
                <w:sz w:val="24"/>
                <w:szCs w:val="24"/>
              </w:rPr>
              <w:t>Coalway Junior School</w:t>
            </w:r>
          </w:p>
          <w:tbl>
            <w:tblPr>
              <w:tblW w:w="3740" w:type="dxa"/>
              <w:tblLook w:val="04A0" w:firstRow="1" w:lastRow="0" w:firstColumn="1" w:lastColumn="0" w:noHBand="0" w:noVBand="1"/>
            </w:tblPr>
            <w:tblGrid>
              <w:gridCol w:w="1960"/>
              <w:gridCol w:w="1780"/>
            </w:tblGrid>
            <w:tr w:rsidR="004A672C" w:rsidRPr="004A672C" w14:paraId="1DAD22CE" w14:textId="77777777" w:rsidTr="004A672C">
              <w:trPr>
                <w:trHeight w:val="255"/>
              </w:trPr>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14:paraId="6E6F4C4B"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Female</w:t>
                  </w:r>
                </w:p>
              </w:tc>
              <w:tc>
                <w:tcPr>
                  <w:tcW w:w="1780" w:type="dxa"/>
                  <w:tcBorders>
                    <w:top w:val="single" w:sz="4" w:space="0" w:color="auto"/>
                    <w:left w:val="nil"/>
                    <w:bottom w:val="single" w:sz="4" w:space="0" w:color="auto"/>
                    <w:right w:val="single" w:sz="4" w:space="0" w:color="auto"/>
                  </w:tcBorders>
                  <w:shd w:val="clear" w:color="auto" w:fill="auto"/>
                  <w:noWrap/>
                  <w:hideMark/>
                </w:tcPr>
                <w:p w14:paraId="3ECEC6CB"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86.67%</w:t>
                  </w:r>
                </w:p>
              </w:tc>
            </w:tr>
            <w:tr w:rsidR="004A672C" w:rsidRPr="004A672C" w14:paraId="64B8401C" w14:textId="77777777" w:rsidTr="004A672C">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161CF023" w14:textId="77777777" w:rsidR="004A672C" w:rsidRPr="004A672C" w:rsidRDefault="004A672C" w:rsidP="004A672C">
                  <w:pPr>
                    <w:rPr>
                      <w:rFonts w:eastAsia="Times New Roman"/>
                      <w:sz w:val="20"/>
                      <w:szCs w:val="20"/>
                      <w:lang w:eastAsia="en-GB"/>
                    </w:rPr>
                  </w:pPr>
                  <w:r w:rsidRPr="004A672C">
                    <w:rPr>
                      <w:rFonts w:eastAsia="Times New Roman"/>
                      <w:sz w:val="20"/>
                      <w:szCs w:val="20"/>
                      <w:lang w:eastAsia="en-GB"/>
                    </w:rPr>
                    <w:t>Male</w:t>
                  </w:r>
                </w:p>
              </w:tc>
              <w:tc>
                <w:tcPr>
                  <w:tcW w:w="1780" w:type="dxa"/>
                  <w:tcBorders>
                    <w:top w:val="nil"/>
                    <w:left w:val="nil"/>
                    <w:bottom w:val="single" w:sz="4" w:space="0" w:color="auto"/>
                    <w:right w:val="single" w:sz="4" w:space="0" w:color="auto"/>
                  </w:tcBorders>
                  <w:shd w:val="clear" w:color="auto" w:fill="auto"/>
                  <w:noWrap/>
                  <w:hideMark/>
                </w:tcPr>
                <w:p w14:paraId="6F352423" w14:textId="77777777" w:rsidR="004A672C" w:rsidRPr="004A672C" w:rsidRDefault="004A672C" w:rsidP="004A672C">
                  <w:pPr>
                    <w:jc w:val="right"/>
                    <w:rPr>
                      <w:rFonts w:eastAsia="Times New Roman"/>
                      <w:sz w:val="20"/>
                      <w:szCs w:val="20"/>
                      <w:lang w:eastAsia="en-GB"/>
                    </w:rPr>
                  </w:pPr>
                  <w:r w:rsidRPr="004A672C">
                    <w:rPr>
                      <w:rFonts w:eastAsia="Times New Roman"/>
                      <w:sz w:val="20"/>
                      <w:szCs w:val="20"/>
                      <w:lang w:eastAsia="en-GB"/>
                    </w:rPr>
                    <w:t>13.33%</w:t>
                  </w:r>
                </w:p>
              </w:tc>
            </w:tr>
          </w:tbl>
          <w:p w14:paraId="5A03358C" w14:textId="0A553E32" w:rsidR="004A672C" w:rsidRDefault="004A672C" w:rsidP="00F632D7">
            <w:pPr>
              <w:pStyle w:val="NoSpacing"/>
              <w:rPr>
                <w:rFonts w:ascii="Arial" w:hAnsi="Arial" w:cs="Arial"/>
                <w:sz w:val="24"/>
                <w:szCs w:val="24"/>
              </w:rPr>
            </w:pPr>
          </w:p>
        </w:tc>
      </w:tr>
      <w:tr w:rsidR="00AC1DF1" w14:paraId="413E64A2" w14:textId="77777777" w:rsidTr="7D641832">
        <w:tc>
          <w:tcPr>
            <w:tcW w:w="3643" w:type="dxa"/>
            <w:vAlign w:val="center"/>
          </w:tcPr>
          <w:p w14:paraId="155AD9FD" w14:textId="77777777" w:rsidR="00AC1DF1" w:rsidRDefault="00AC1DF1" w:rsidP="00F632D7">
            <w:pPr>
              <w:pStyle w:val="NoSpacing"/>
              <w:jc w:val="center"/>
              <w:rPr>
                <w:rFonts w:ascii="Arial" w:hAnsi="Arial" w:cs="Arial"/>
                <w:sz w:val="24"/>
                <w:szCs w:val="24"/>
              </w:rPr>
            </w:pPr>
            <w:r>
              <w:rPr>
                <w:rFonts w:ascii="Arial" w:hAnsi="Arial" w:cs="Arial"/>
                <w:sz w:val="24"/>
                <w:szCs w:val="24"/>
              </w:rPr>
              <w:t>Race</w:t>
            </w:r>
          </w:p>
        </w:tc>
        <w:tc>
          <w:tcPr>
            <w:tcW w:w="10305" w:type="dxa"/>
          </w:tcPr>
          <w:p w14:paraId="0749CD90" w14:textId="42091B4E" w:rsidR="00AC1DF1" w:rsidRDefault="30C64E0F" w:rsidP="00F632D7">
            <w:pPr>
              <w:pStyle w:val="NoSpacing"/>
              <w:rPr>
                <w:rFonts w:ascii="Arial" w:hAnsi="Arial" w:cs="Arial"/>
                <w:sz w:val="24"/>
                <w:szCs w:val="24"/>
              </w:rPr>
            </w:pPr>
            <w:r w:rsidRPr="7D641832">
              <w:rPr>
                <w:rFonts w:ascii="Arial" w:hAnsi="Arial" w:cs="Arial"/>
                <w:sz w:val="24"/>
                <w:szCs w:val="24"/>
              </w:rPr>
              <w:t>Coalway</w:t>
            </w:r>
            <w:r w:rsidR="7E6277BD" w:rsidRPr="7D641832">
              <w:rPr>
                <w:rFonts w:ascii="Arial" w:hAnsi="Arial" w:cs="Arial"/>
                <w:sz w:val="24"/>
                <w:szCs w:val="24"/>
              </w:rPr>
              <w:t xml:space="preserve"> Community</w:t>
            </w:r>
            <w:r w:rsidRPr="7D641832">
              <w:rPr>
                <w:rFonts w:ascii="Arial" w:hAnsi="Arial" w:cs="Arial"/>
                <w:sz w:val="24"/>
                <w:szCs w:val="24"/>
              </w:rPr>
              <w:t xml:space="preserve"> Infant School</w:t>
            </w:r>
          </w:p>
          <w:tbl>
            <w:tblPr>
              <w:tblW w:w="3740" w:type="dxa"/>
              <w:tblLook w:val="04A0" w:firstRow="1" w:lastRow="0" w:firstColumn="1" w:lastColumn="0" w:noHBand="0" w:noVBand="1"/>
            </w:tblPr>
            <w:tblGrid>
              <w:gridCol w:w="1900"/>
              <w:gridCol w:w="1840"/>
            </w:tblGrid>
            <w:tr w:rsidR="00E2615B" w:rsidRPr="00E2615B" w14:paraId="672A7002" w14:textId="77777777" w:rsidTr="00E2615B">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hideMark/>
                </w:tcPr>
                <w:p w14:paraId="5C0AC1C2" w14:textId="77777777" w:rsidR="00E2615B" w:rsidRPr="00E2615B" w:rsidRDefault="00E2615B" w:rsidP="00E2615B">
                  <w:pPr>
                    <w:rPr>
                      <w:rFonts w:eastAsia="Times New Roman"/>
                      <w:sz w:val="20"/>
                      <w:szCs w:val="20"/>
                      <w:lang w:eastAsia="en-GB"/>
                    </w:rPr>
                  </w:pPr>
                  <w:r w:rsidRPr="00E2615B">
                    <w:rPr>
                      <w:rFonts w:eastAsia="Times New Roman"/>
                      <w:sz w:val="20"/>
                      <w:szCs w:val="20"/>
                      <w:lang w:eastAsia="en-GB"/>
                    </w:rPr>
                    <w:t>Unstated</w:t>
                  </w:r>
                </w:p>
              </w:tc>
              <w:tc>
                <w:tcPr>
                  <w:tcW w:w="1840" w:type="dxa"/>
                  <w:tcBorders>
                    <w:top w:val="single" w:sz="4" w:space="0" w:color="auto"/>
                    <w:left w:val="nil"/>
                    <w:bottom w:val="single" w:sz="4" w:space="0" w:color="auto"/>
                    <w:right w:val="single" w:sz="4" w:space="0" w:color="auto"/>
                  </w:tcBorders>
                  <w:shd w:val="clear" w:color="auto" w:fill="auto"/>
                  <w:noWrap/>
                  <w:hideMark/>
                </w:tcPr>
                <w:p w14:paraId="23B80F29" w14:textId="77777777" w:rsidR="00E2615B" w:rsidRPr="00E2615B" w:rsidRDefault="00E2615B" w:rsidP="00E2615B">
                  <w:pPr>
                    <w:jc w:val="right"/>
                    <w:rPr>
                      <w:rFonts w:eastAsia="Times New Roman"/>
                      <w:sz w:val="20"/>
                      <w:szCs w:val="20"/>
                      <w:lang w:eastAsia="en-GB"/>
                    </w:rPr>
                  </w:pPr>
                  <w:r w:rsidRPr="00E2615B">
                    <w:rPr>
                      <w:rFonts w:eastAsia="Times New Roman"/>
                      <w:sz w:val="20"/>
                      <w:szCs w:val="20"/>
                      <w:lang w:eastAsia="en-GB"/>
                    </w:rPr>
                    <w:t>12.12%</w:t>
                  </w:r>
                </w:p>
              </w:tc>
            </w:tr>
            <w:tr w:rsidR="00E2615B" w:rsidRPr="00E2615B" w14:paraId="44F51F9C" w14:textId="77777777" w:rsidTr="00E2615B">
              <w:trPr>
                <w:trHeight w:val="255"/>
              </w:trPr>
              <w:tc>
                <w:tcPr>
                  <w:tcW w:w="1900" w:type="dxa"/>
                  <w:tcBorders>
                    <w:top w:val="nil"/>
                    <w:left w:val="single" w:sz="4" w:space="0" w:color="auto"/>
                    <w:bottom w:val="single" w:sz="4" w:space="0" w:color="auto"/>
                    <w:right w:val="single" w:sz="4" w:space="0" w:color="auto"/>
                  </w:tcBorders>
                  <w:shd w:val="clear" w:color="auto" w:fill="auto"/>
                  <w:noWrap/>
                  <w:hideMark/>
                </w:tcPr>
                <w:p w14:paraId="6217EDF1" w14:textId="77777777" w:rsidR="00E2615B" w:rsidRPr="00E2615B" w:rsidRDefault="00E2615B" w:rsidP="00E2615B">
                  <w:pPr>
                    <w:rPr>
                      <w:rFonts w:eastAsia="Times New Roman"/>
                      <w:sz w:val="20"/>
                      <w:szCs w:val="20"/>
                      <w:lang w:eastAsia="en-GB"/>
                    </w:rPr>
                  </w:pPr>
                  <w:r w:rsidRPr="00E2615B">
                    <w:rPr>
                      <w:rFonts w:eastAsia="Times New Roman"/>
                      <w:sz w:val="20"/>
                      <w:szCs w:val="20"/>
                      <w:lang w:eastAsia="en-GB"/>
                    </w:rPr>
                    <w:t>White</w:t>
                  </w:r>
                </w:p>
              </w:tc>
              <w:tc>
                <w:tcPr>
                  <w:tcW w:w="1840" w:type="dxa"/>
                  <w:tcBorders>
                    <w:top w:val="nil"/>
                    <w:left w:val="nil"/>
                    <w:bottom w:val="single" w:sz="4" w:space="0" w:color="auto"/>
                    <w:right w:val="single" w:sz="4" w:space="0" w:color="auto"/>
                  </w:tcBorders>
                  <w:shd w:val="clear" w:color="auto" w:fill="auto"/>
                  <w:noWrap/>
                  <w:hideMark/>
                </w:tcPr>
                <w:p w14:paraId="4B1021FF" w14:textId="77777777" w:rsidR="00E2615B" w:rsidRPr="00E2615B" w:rsidRDefault="00E2615B" w:rsidP="00E2615B">
                  <w:pPr>
                    <w:jc w:val="right"/>
                    <w:rPr>
                      <w:rFonts w:eastAsia="Times New Roman"/>
                      <w:sz w:val="20"/>
                      <w:szCs w:val="20"/>
                      <w:lang w:eastAsia="en-GB"/>
                    </w:rPr>
                  </w:pPr>
                  <w:r w:rsidRPr="00E2615B">
                    <w:rPr>
                      <w:rFonts w:eastAsia="Times New Roman"/>
                      <w:sz w:val="20"/>
                      <w:szCs w:val="20"/>
                      <w:lang w:eastAsia="en-GB"/>
                    </w:rPr>
                    <w:t>87.88%</w:t>
                  </w:r>
                </w:p>
              </w:tc>
            </w:tr>
          </w:tbl>
          <w:p w14:paraId="149AE4BB" w14:textId="77777777" w:rsidR="00E2615B" w:rsidRDefault="00E2615B" w:rsidP="00F632D7">
            <w:pPr>
              <w:pStyle w:val="NoSpacing"/>
              <w:rPr>
                <w:rFonts w:ascii="Arial" w:hAnsi="Arial" w:cs="Arial"/>
                <w:sz w:val="24"/>
                <w:szCs w:val="24"/>
              </w:rPr>
            </w:pPr>
          </w:p>
          <w:p w14:paraId="28FB3F0F" w14:textId="77777777" w:rsidR="00E2615B" w:rsidRDefault="00E2615B" w:rsidP="00F632D7">
            <w:pPr>
              <w:pStyle w:val="NoSpacing"/>
              <w:rPr>
                <w:rFonts w:ascii="Arial" w:hAnsi="Arial" w:cs="Arial"/>
                <w:sz w:val="24"/>
                <w:szCs w:val="24"/>
              </w:rPr>
            </w:pPr>
          </w:p>
          <w:p w14:paraId="1BAA268B" w14:textId="77777777" w:rsidR="00E2615B" w:rsidRDefault="00E2615B" w:rsidP="00F632D7">
            <w:pPr>
              <w:pStyle w:val="NoSpacing"/>
              <w:rPr>
                <w:rFonts w:ascii="Arial" w:hAnsi="Arial" w:cs="Arial"/>
                <w:sz w:val="24"/>
                <w:szCs w:val="24"/>
              </w:rPr>
            </w:pPr>
            <w:r>
              <w:rPr>
                <w:rFonts w:ascii="Arial" w:hAnsi="Arial" w:cs="Arial"/>
                <w:sz w:val="24"/>
                <w:szCs w:val="24"/>
              </w:rPr>
              <w:t>Coalway Junior School</w:t>
            </w:r>
          </w:p>
          <w:tbl>
            <w:tblPr>
              <w:tblW w:w="3740" w:type="dxa"/>
              <w:tblLook w:val="04A0" w:firstRow="1" w:lastRow="0" w:firstColumn="1" w:lastColumn="0" w:noHBand="0" w:noVBand="1"/>
            </w:tblPr>
            <w:tblGrid>
              <w:gridCol w:w="1960"/>
              <w:gridCol w:w="1780"/>
            </w:tblGrid>
            <w:tr w:rsidR="00E2615B" w:rsidRPr="00E2615B" w14:paraId="6AD83BB2" w14:textId="77777777" w:rsidTr="00E2615B">
              <w:trPr>
                <w:trHeight w:val="255"/>
              </w:trPr>
              <w:tc>
                <w:tcPr>
                  <w:tcW w:w="1960" w:type="dxa"/>
                  <w:tcBorders>
                    <w:top w:val="single" w:sz="4" w:space="0" w:color="auto"/>
                    <w:left w:val="single" w:sz="4" w:space="0" w:color="auto"/>
                    <w:bottom w:val="single" w:sz="4" w:space="0" w:color="auto"/>
                    <w:right w:val="single" w:sz="4" w:space="0" w:color="auto"/>
                  </w:tcBorders>
                  <w:shd w:val="clear" w:color="auto" w:fill="auto"/>
                  <w:hideMark/>
                </w:tcPr>
                <w:p w14:paraId="7DBA4195" w14:textId="77777777" w:rsidR="00E2615B" w:rsidRPr="00E2615B" w:rsidRDefault="00E2615B" w:rsidP="00E2615B">
                  <w:pPr>
                    <w:rPr>
                      <w:rFonts w:eastAsia="Times New Roman"/>
                      <w:sz w:val="20"/>
                      <w:szCs w:val="20"/>
                      <w:lang w:eastAsia="en-GB"/>
                    </w:rPr>
                  </w:pPr>
                  <w:r w:rsidRPr="00E2615B">
                    <w:rPr>
                      <w:rFonts w:eastAsia="Times New Roman"/>
                      <w:sz w:val="20"/>
                      <w:szCs w:val="20"/>
                      <w:lang w:eastAsia="en-GB"/>
                    </w:rPr>
                    <w:t>Blank (not recorded)</w:t>
                  </w:r>
                </w:p>
              </w:tc>
              <w:tc>
                <w:tcPr>
                  <w:tcW w:w="1780" w:type="dxa"/>
                  <w:tcBorders>
                    <w:top w:val="single" w:sz="4" w:space="0" w:color="auto"/>
                    <w:left w:val="nil"/>
                    <w:bottom w:val="single" w:sz="4" w:space="0" w:color="auto"/>
                    <w:right w:val="single" w:sz="4" w:space="0" w:color="auto"/>
                  </w:tcBorders>
                  <w:shd w:val="clear" w:color="auto" w:fill="auto"/>
                  <w:noWrap/>
                  <w:hideMark/>
                </w:tcPr>
                <w:p w14:paraId="6D72DEBF" w14:textId="20A16518" w:rsidR="00E2615B" w:rsidRPr="00E2615B" w:rsidRDefault="00E2615B" w:rsidP="00E2615B">
                  <w:pPr>
                    <w:jc w:val="right"/>
                    <w:rPr>
                      <w:rFonts w:eastAsia="Times New Roman"/>
                      <w:sz w:val="20"/>
                      <w:szCs w:val="20"/>
                      <w:lang w:eastAsia="en-GB"/>
                    </w:rPr>
                  </w:pPr>
                  <w:r>
                    <w:rPr>
                      <w:rFonts w:eastAsia="Times New Roman"/>
                      <w:sz w:val="20"/>
                      <w:szCs w:val="20"/>
                      <w:lang w:eastAsia="en-GB"/>
                    </w:rPr>
                    <w:t>Less than 5</w:t>
                  </w:r>
                  <w:r w:rsidRPr="00E2615B">
                    <w:rPr>
                      <w:rFonts w:eastAsia="Times New Roman"/>
                      <w:sz w:val="20"/>
                      <w:szCs w:val="20"/>
                      <w:lang w:eastAsia="en-GB"/>
                    </w:rPr>
                    <w:t>%</w:t>
                  </w:r>
                </w:p>
              </w:tc>
            </w:tr>
            <w:tr w:rsidR="00E2615B" w:rsidRPr="00E2615B" w14:paraId="0D297E8D" w14:textId="77777777" w:rsidTr="00E2615B">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047714AD" w14:textId="77777777" w:rsidR="00E2615B" w:rsidRPr="00E2615B" w:rsidRDefault="00E2615B" w:rsidP="00E2615B">
                  <w:pPr>
                    <w:rPr>
                      <w:rFonts w:eastAsia="Times New Roman"/>
                      <w:sz w:val="20"/>
                      <w:szCs w:val="20"/>
                      <w:lang w:eastAsia="en-GB"/>
                    </w:rPr>
                  </w:pPr>
                  <w:r w:rsidRPr="00E2615B">
                    <w:rPr>
                      <w:rFonts w:eastAsia="Times New Roman"/>
                      <w:sz w:val="20"/>
                      <w:szCs w:val="20"/>
                      <w:lang w:eastAsia="en-GB"/>
                    </w:rPr>
                    <w:t>Unstated</w:t>
                  </w:r>
                </w:p>
              </w:tc>
              <w:tc>
                <w:tcPr>
                  <w:tcW w:w="1780" w:type="dxa"/>
                  <w:tcBorders>
                    <w:top w:val="nil"/>
                    <w:left w:val="nil"/>
                    <w:bottom w:val="single" w:sz="4" w:space="0" w:color="auto"/>
                    <w:right w:val="single" w:sz="4" w:space="0" w:color="auto"/>
                  </w:tcBorders>
                  <w:shd w:val="clear" w:color="auto" w:fill="auto"/>
                  <w:noWrap/>
                  <w:hideMark/>
                </w:tcPr>
                <w:p w14:paraId="6760F1CF" w14:textId="5AB99424" w:rsidR="00E2615B" w:rsidRPr="00E2615B" w:rsidRDefault="00E2615B" w:rsidP="00E2615B">
                  <w:pPr>
                    <w:jc w:val="right"/>
                    <w:rPr>
                      <w:rFonts w:eastAsia="Times New Roman"/>
                      <w:sz w:val="20"/>
                      <w:szCs w:val="20"/>
                      <w:lang w:eastAsia="en-GB"/>
                    </w:rPr>
                  </w:pPr>
                  <w:r>
                    <w:rPr>
                      <w:rFonts w:eastAsia="Times New Roman"/>
                      <w:sz w:val="20"/>
                      <w:szCs w:val="20"/>
                      <w:lang w:eastAsia="en-GB"/>
                    </w:rPr>
                    <w:t>Less than 5</w:t>
                  </w:r>
                  <w:r w:rsidRPr="00E2615B">
                    <w:rPr>
                      <w:rFonts w:eastAsia="Times New Roman"/>
                      <w:sz w:val="20"/>
                      <w:szCs w:val="20"/>
                      <w:lang w:eastAsia="en-GB"/>
                    </w:rPr>
                    <w:t>%</w:t>
                  </w:r>
                </w:p>
              </w:tc>
            </w:tr>
            <w:tr w:rsidR="00E2615B" w:rsidRPr="00E2615B" w14:paraId="274389E1" w14:textId="77777777" w:rsidTr="00E2615B">
              <w:trPr>
                <w:trHeight w:val="255"/>
              </w:trPr>
              <w:tc>
                <w:tcPr>
                  <w:tcW w:w="1960" w:type="dxa"/>
                  <w:tcBorders>
                    <w:top w:val="nil"/>
                    <w:left w:val="single" w:sz="4" w:space="0" w:color="auto"/>
                    <w:bottom w:val="single" w:sz="4" w:space="0" w:color="auto"/>
                    <w:right w:val="single" w:sz="4" w:space="0" w:color="auto"/>
                  </w:tcBorders>
                  <w:shd w:val="clear" w:color="auto" w:fill="auto"/>
                  <w:noWrap/>
                  <w:hideMark/>
                </w:tcPr>
                <w:p w14:paraId="0BE88D5D" w14:textId="77777777" w:rsidR="00E2615B" w:rsidRPr="00E2615B" w:rsidRDefault="00E2615B" w:rsidP="00E2615B">
                  <w:pPr>
                    <w:rPr>
                      <w:rFonts w:eastAsia="Times New Roman"/>
                      <w:sz w:val="20"/>
                      <w:szCs w:val="20"/>
                      <w:lang w:eastAsia="en-GB"/>
                    </w:rPr>
                  </w:pPr>
                  <w:r w:rsidRPr="00E2615B">
                    <w:rPr>
                      <w:rFonts w:eastAsia="Times New Roman"/>
                      <w:sz w:val="20"/>
                      <w:szCs w:val="20"/>
                      <w:lang w:eastAsia="en-GB"/>
                    </w:rPr>
                    <w:t>White</w:t>
                  </w:r>
                </w:p>
              </w:tc>
              <w:tc>
                <w:tcPr>
                  <w:tcW w:w="1780" w:type="dxa"/>
                  <w:tcBorders>
                    <w:top w:val="nil"/>
                    <w:left w:val="nil"/>
                    <w:bottom w:val="single" w:sz="4" w:space="0" w:color="auto"/>
                    <w:right w:val="single" w:sz="4" w:space="0" w:color="auto"/>
                  </w:tcBorders>
                  <w:shd w:val="clear" w:color="auto" w:fill="auto"/>
                  <w:noWrap/>
                  <w:hideMark/>
                </w:tcPr>
                <w:p w14:paraId="7383EDB7" w14:textId="77777777" w:rsidR="00E2615B" w:rsidRPr="00E2615B" w:rsidRDefault="00E2615B" w:rsidP="00E2615B">
                  <w:pPr>
                    <w:jc w:val="right"/>
                    <w:rPr>
                      <w:rFonts w:eastAsia="Times New Roman"/>
                      <w:sz w:val="20"/>
                      <w:szCs w:val="20"/>
                      <w:lang w:eastAsia="en-GB"/>
                    </w:rPr>
                  </w:pPr>
                  <w:r w:rsidRPr="00E2615B">
                    <w:rPr>
                      <w:rFonts w:eastAsia="Times New Roman"/>
                      <w:sz w:val="20"/>
                      <w:szCs w:val="20"/>
                      <w:lang w:eastAsia="en-GB"/>
                    </w:rPr>
                    <w:t>93.33%</w:t>
                  </w:r>
                </w:p>
              </w:tc>
            </w:tr>
          </w:tbl>
          <w:p w14:paraId="59698C76" w14:textId="2E6FA6E2" w:rsidR="00E2615B" w:rsidRDefault="00E2615B" w:rsidP="00F632D7">
            <w:pPr>
              <w:pStyle w:val="NoSpacing"/>
              <w:rPr>
                <w:rFonts w:ascii="Arial" w:hAnsi="Arial" w:cs="Arial"/>
                <w:sz w:val="24"/>
                <w:szCs w:val="24"/>
              </w:rPr>
            </w:pPr>
          </w:p>
        </w:tc>
      </w:tr>
      <w:tr w:rsidR="00AC1DF1" w14:paraId="54F54AEE" w14:textId="77777777" w:rsidTr="7D641832">
        <w:tc>
          <w:tcPr>
            <w:tcW w:w="3643" w:type="dxa"/>
            <w:vAlign w:val="center"/>
          </w:tcPr>
          <w:p w14:paraId="11A7658F" w14:textId="77777777" w:rsidR="00AC1DF1" w:rsidRDefault="00AC1DF1" w:rsidP="00F632D7">
            <w:pPr>
              <w:pStyle w:val="NoSpacing"/>
              <w:jc w:val="center"/>
              <w:rPr>
                <w:rFonts w:ascii="Arial" w:hAnsi="Arial" w:cs="Arial"/>
                <w:sz w:val="24"/>
                <w:szCs w:val="24"/>
              </w:rPr>
            </w:pPr>
            <w:r>
              <w:rPr>
                <w:rFonts w:ascii="Arial" w:hAnsi="Arial" w:cs="Arial"/>
                <w:sz w:val="24"/>
                <w:szCs w:val="24"/>
              </w:rPr>
              <w:t>Gender reassignment</w:t>
            </w:r>
          </w:p>
        </w:tc>
        <w:tc>
          <w:tcPr>
            <w:tcW w:w="10305" w:type="dxa"/>
          </w:tcPr>
          <w:p w14:paraId="5DEFD618" w14:textId="161BFEAF" w:rsidR="00AC1DF1" w:rsidRDefault="00E2615B" w:rsidP="00F632D7">
            <w:pPr>
              <w:pStyle w:val="NoSpacing"/>
              <w:rPr>
                <w:rFonts w:ascii="Arial" w:hAnsi="Arial" w:cs="Arial"/>
                <w:sz w:val="24"/>
                <w:szCs w:val="24"/>
              </w:rPr>
            </w:pPr>
            <w:r>
              <w:rPr>
                <w:rFonts w:ascii="Arial" w:hAnsi="Arial" w:cs="Arial"/>
                <w:sz w:val="24"/>
                <w:szCs w:val="24"/>
              </w:rPr>
              <w:t>No information held</w:t>
            </w:r>
          </w:p>
        </w:tc>
      </w:tr>
      <w:tr w:rsidR="00AC1DF1" w14:paraId="4FB22DC4" w14:textId="77777777" w:rsidTr="7D641832">
        <w:tc>
          <w:tcPr>
            <w:tcW w:w="3643" w:type="dxa"/>
            <w:vAlign w:val="center"/>
          </w:tcPr>
          <w:p w14:paraId="61488219" w14:textId="77777777" w:rsidR="00AC1DF1" w:rsidRDefault="00AC1DF1" w:rsidP="00F632D7">
            <w:pPr>
              <w:pStyle w:val="NoSpacing"/>
              <w:jc w:val="center"/>
              <w:rPr>
                <w:rFonts w:ascii="Arial" w:hAnsi="Arial" w:cs="Arial"/>
                <w:sz w:val="24"/>
                <w:szCs w:val="24"/>
              </w:rPr>
            </w:pPr>
            <w:r>
              <w:rPr>
                <w:rFonts w:ascii="Arial" w:hAnsi="Arial" w:cs="Arial"/>
                <w:sz w:val="24"/>
                <w:szCs w:val="24"/>
              </w:rPr>
              <w:t>Marriage &amp; civil partnership</w:t>
            </w:r>
          </w:p>
        </w:tc>
        <w:tc>
          <w:tcPr>
            <w:tcW w:w="10305" w:type="dxa"/>
          </w:tcPr>
          <w:p w14:paraId="35B3D9AA" w14:textId="6AB28D79" w:rsidR="00AC1DF1" w:rsidRDefault="00E2615B" w:rsidP="00F632D7">
            <w:pPr>
              <w:pStyle w:val="NoSpacing"/>
              <w:rPr>
                <w:rFonts w:ascii="Arial" w:hAnsi="Arial" w:cs="Arial"/>
                <w:sz w:val="24"/>
                <w:szCs w:val="24"/>
              </w:rPr>
            </w:pPr>
            <w:r>
              <w:rPr>
                <w:rFonts w:ascii="Arial" w:hAnsi="Arial" w:cs="Arial"/>
                <w:sz w:val="24"/>
                <w:szCs w:val="24"/>
              </w:rPr>
              <w:t>No information held</w:t>
            </w:r>
          </w:p>
        </w:tc>
      </w:tr>
      <w:tr w:rsidR="00AC1DF1" w14:paraId="1A0C2C95" w14:textId="77777777" w:rsidTr="7D641832">
        <w:tc>
          <w:tcPr>
            <w:tcW w:w="3643" w:type="dxa"/>
            <w:vAlign w:val="center"/>
          </w:tcPr>
          <w:p w14:paraId="01929E56" w14:textId="77777777" w:rsidR="00AC1DF1" w:rsidRDefault="00AC1DF1" w:rsidP="00F632D7">
            <w:pPr>
              <w:pStyle w:val="NoSpacing"/>
              <w:jc w:val="center"/>
              <w:rPr>
                <w:rFonts w:ascii="Arial" w:hAnsi="Arial" w:cs="Arial"/>
                <w:sz w:val="24"/>
                <w:szCs w:val="24"/>
              </w:rPr>
            </w:pPr>
            <w:r>
              <w:rPr>
                <w:rFonts w:ascii="Arial" w:hAnsi="Arial" w:cs="Arial"/>
                <w:sz w:val="24"/>
                <w:szCs w:val="24"/>
              </w:rPr>
              <w:t>Pregnancy &amp; maternity</w:t>
            </w:r>
          </w:p>
        </w:tc>
        <w:tc>
          <w:tcPr>
            <w:tcW w:w="10305" w:type="dxa"/>
          </w:tcPr>
          <w:p w14:paraId="19B4B2B0" w14:textId="05FEA815" w:rsidR="00AC1DF1" w:rsidRDefault="30C64E0F" w:rsidP="00F632D7">
            <w:pPr>
              <w:pStyle w:val="NoSpacing"/>
              <w:rPr>
                <w:rFonts w:ascii="Arial" w:hAnsi="Arial" w:cs="Arial"/>
                <w:sz w:val="24"/>
                <w:szCs w:val="24"/>
              </w:rPr>
            </w:pPr>
            <w:r w:rsidRPr="7D641832">
              <w:rPr>
                <w:rFonts w:ascii="Arial" w:hAnsi="Arial" w:cs="Arial"/>
                <w:sz w:val="24"/>
                <w:szCs w:val="24"/>
              </w:rPr>
              <w:t>Coalway</w:t>
            </w:r>
            <w:r w:rsidR="0D97C546" w:rsidRPr="7D641832">
              <w:rPr>
                <w:rFonts w:ascii="Arial" w:hAnsi="Arial" w:cs="Arial"/>
                <w:sz w:val="24"/>
                <w:szCs w:val="24"/>
              </w:rPr>
              <w:t xml:space="preserve"> Community</w:t>
            </w:r>
            <w:r w:rsidRPr="7D641832">
              <w:rPr>
                <w:rFonts w:ascii="Arial" w:hAnsi="Arial" w:cs="Arial"/>
                <w:sz w:val="24"/>
                <w:szCs w:val="24"/>
              </w:rPr>
              <w:t xml:space="preserve"> Infant School – 6.06% of staff currently on maternity leave</w:t>
            </w:r>
          </w:p>
          <w:p w14:paraId="70D0EC75" w14:textId="44151A59" w:rsidR="00E2615B" w:rsidRDefault="00E2615B" w:rsidP="00F632D7">
            <w:pPr>
              <w:pStyle w:val="NoSpacing"/>
              <w:rPr>
                <w:rFonts w:ascii="Arial" w:hAnsi="Arial" w:cs="Arial"/>
                <w:sz w:val="24"/>
                <w:szCs w:val="24"/>
              </w:rPr>
            </w:pPr>
            <w:r>
              <w:rPr>
                <w:rFonts w:ascii="Arial" w:hAnsi="Arial" w:cs="Arial"/>
                <w:sz w:val="24"/>
                <w:szCs w:val="24"/>
              </w:rPr>
              <w:t>Coalway Junior School – currently no members of staff recorded as being on maternity leave</w:t>
            </w:r>
          </w:p>
        </w:tc>
      </w:tr>
      <w:tr w:rsidR="00E2615B" w14:paraId="29EC36E6" w14:textId="77777777" w:rsidTr="7D641832">
        <w:tc>
          <w:tcPr>
            <w:tcW w:w="3643" w:type="dxa"/>
            <w:tcBorders>
              <w:bottom w:val="single" w:sz="4" w:space="0" w:color="auto"/>
            </w:tcBorders>
            <w:vAlign w:val="center"/>
          </w:tcPr>
          <w:p w14:paraId="60171AAE" w14:textId="77777777" w:rsidR="00E2615B" w:rsidRDefault="00E2615B" w:rsidP="00F632D7">
            <w:pPr>
              <w:pStyle w:val="NoSpacing"/>
              <w:jc w:val="center"/>
              <w:rPr>
                <w:rFonts w:ascii="Arial" w:hAnsi="Arial" w:cs="Arial"/>
                <w:sz w:val="24"/>
                <w:szCs w:val="24"/>
              </w:rPr>
            </w:pPr>
            <w:r>
              <w:rPr>
                <w:rFonts w:ascii="Arial" w:hAnsi="Arial" w:cs="Arial"/>
                <w:sz w:val="24"/>
                <w:szCs w:val="24"/>
              </w:rPr>
              <w:t>Religion and/or belief</w:t>
            </w:r>
          </w:p>
        </w:tc>
        <w:tc>
          <w:tcPr>
            <w:tcW w:w="10305" w:type="dxa"/>
            <w:vMerge w:val="restart"/>
          </w:tcPr>
          <w:p w14:paraId="674CCA2C" w14:textId="77777777" w:rsidR="00E2615B" w:rsidRDefault="00E2615B" w:rsidP="00F632D7">
            <w:pPr>
              <w:pStyle w:val="NoSpacing"/>
              <w:rPr>
                <w:rFonts w:ascii="Arial" w:hAnsi="Arial" w:cs="Arial"/>
                <w:sz w:val="24"/>
                <w:szCs w:val="24"/>
              </w:rPr>
            </w:pPr>
          </w:p>
          <w:p w14:paraId="5AC78546" w14:textId="77777777" w:rsidR="00E2615B" w:rsidRDefault="00E2615B" w:rsidP="00F632D7">
            <w:pPr>
              <w:pStyle w:val="NoSpacing"/>
              <w:rPr>
                <w:rFonts w:ascii="Arial" w:hAnsi="Arial" w:cs="Arial"/>
                <w:sz w:val="24"/>
                <w:szCs w:val="24"/>
              </w:rPr>
            </w:pPr>
          </w:p>
          <w:p w14:paraId="3AB87531" w14:textId="77777777" w:rsidR="00E2615B" w:rsidRDefault="00E2615B" w:rsidP="00F632D7">
            <w:pPr>
              <w:pStyle w:val="NoSpacing"/>
              <w:rPr>
                <w:rFonts w:ascii="Arial" w:hAnsi="Arial" w:cs="Arial"/>
                <w:sz w:val="24"/>
                <w:szCs w:val="24"/>
              </w:rPr>
            </w:pPr>
          </w:p>
          <w:p w14:paraId="05942824" w14:textId="77777777" w:rsidR="00E2615B" w:rsidRDefault="00E2615B" w:rsidP="00F632D7">
            <w:pPr>
              <w:pStyle w:val="NoSpacing"/>
              <w:rPr>
                <w:rFonts w:ascii="Arial" w:hAnsi="Arial" w:cs="Arial"/>
                <w:sz w:val="24"/>
                <w:szCs w:val="24"/>
              </w:rPr>
            </w:pPr>
          </w:p>
          <w:p w14:paraId="3B9613F5" w14:textId="77777777" w:rsidR="00E2615B" w:rsidRDefault="00E2615B" w:rsidP="00F632D7">
            <w:pPr>
              <w:pStyle w:val="NoSpacing"/>
              <w:rPr>
                <w:rFonts w:ascii="Arial" w:hAnsi="Arial" w:cs="Arial"/>
                <w:sz w:val="24"/>
                <w:szCs w:val="24"/>
              </w:rPr>
            </w:pPr>
          </w:p>
          <w:p w14:paraId="170626B1" w14:textId="77777777" w:rsidR="00E2615B" w:rsidRDefault="00E2615B" w:rsidP="00F632D7">
            <w:pPr>
              <w:pStyle w:val="NoSpacing"/>
              <w:rPr>
                <w:rFonts w:ascii="Arial" w:hAnsi="Arial" w:cs="Arial"/>
                <w:sz w:val="24"/>
                <w:szCs w:val="24"/>
              </w:rPr>
            </w:pPr>
          </w:p>
          <w:p w14:paraId="420197A1" w14:textId="77777777" w:rsidR="00E2615B" w:rsidRDefault="00E2615B" w:rsidP="00F632D7">
            <w:pPr>
              <w:pStyle w:val="NoSpacing"/>
              <w:rPr>
                <w:rFonts w:ascii="Arial" w:hAnsi="Arial" w:cs="Arial"/>
                <w:sz w:val="24"/>
                <w:szCs w:val="24"/>
              </w:rPr>
            </w:pPr>
          </w:p>
          <w:p w14:paraId="71677B25" w14:textId="620702C1" w:rsidR="00E2615B" w:rsidRDefault="00E2615B" w:rsidP="00F632D7">
            <w:pPr>
              <w:pStyle w:val="NoSpacing"/>
              <w:rPr>
                <w:rFonts w:ascii="Arial" w:hAnsi="Arial" w:cs="Arial"/>
                <w:sz w:val="24"/>
                <w:szCs w:val="24"/>
              </w:rPr>
            </w:pPr>
            <w:r>
              <w:rPr>
                <w:rFonts w:ascii="Arial" w:hAnsi="Arial" w:cs="Arial"/>
                <w:sz w:val="24"/>
                <w:szCs w:val="24"/>
              </w:rPr>
              <w:t>No information held</w:t>
            </w:r>
          </w:p>
        </w:tc>
      </w:tr>
      <w:tr w:rsidR="00E2615B" w14:paraId="10F90894" w14:textId="77777777" w:rsidTr="7D641832">
        <w:tc>
          <w:tcPr>
            <w:tcW w:w="3643" w:type="dxa"/>
            <w:tcBorders>
              <w:top w:val="single" w:sz="4" w:space="0" w:color="auto"/>
              <w:bottom w:val="single" w:sz="12" w:space="0" w:color="auto"/>
            </w:tcBorders>
            <w:shd w:val="clear" w:color="auto" w:fill="auto"/>
            <w:vAlign w:val="center"/>
          </w:tcPr>
          <w:p w14:paraId="6602E427" w14:textId="77777777" w:rsidR="00E2615B" w:rsidRDefault="00E2615B" w:rsidP="00F632D7">
            <w:pPr>
              <w:pStyle w:val="NoSpacing"/>
              <w:jc w:val="center"/>
              <w:rPr>
                <w:rFonts w:ascii="Arial" w:hAnsi="Arial" w:cs="Arial"/>
                <w:sz w:val="24"/>
                <w:szCs w:val="24"/>
              </w:rPr>
            </w:pPr>
            <w:r>
              <w:rPr>
                <w:rFonts w:ascii="Arial" w:hAnsi="Arial" w:cs="Arial"/>
                <w:sz w:val="24"/>
                <w:szCs w:val="24"/>
              </w:rPr>
              <w:lastRenderedPageBreak/>
              <w:t>Sexual orientation</w:t>
            </w:r>
          </w:p>
        </w:tc>
        <w:tc>
          <w:tcPr>
            <w:tcW w:w="10305" w:type="dxa"/>
            <w:vMerge/>
          </w:tcPr>
          <w:p w14:paraId="17F79AC4" w14:textId="5EF0809F" w:rsidR="00E2615B" w:rsidRDefault="00E2615B" w:rsidP="00F632D7">
            <w:pPr>
              <w:pStyle w:val="NoSpacing"/>
              <w:rPr>
                <w:rFonts w:ascii="Arial" w:hAnsi="Arial" w:cs="Arial"/>
                <w:sz w:val="24"/>
                <w:szCs w:val="24"/>
              </w:rPr>
            </w:pPr>
          </w:p>
        </w:tc>
      </w:tr>
      <w:tr w:rsidR="00E2615B" w14:paraId="659C8D8A" w14:textId="77777777" w:rsidTr="7D641832">
        <w:tc>
          <w:tcPr>
            <w:tcW w:w="3643" w:type="dxa"/>
            <w:tcBorders>
              <w:top w:val="single" w:sz="12" w:space="0" w:color="auto"/>
            </w:tcBorders>
            <w:shd w:val="clear" w:color="auto" w:fill="auto"/>
            <w:vAlign w:val="center"/>
          </w:tcPr>
          <w:p w14:paraId="3CCAD229" w14:textId="77777777" w:rsidR="00E2615B" w:rsidRDefault="00E2615B" w:rsidP="00F632D7">
            <w:pPr>
              <w:pStyle w:val="NoSpacing"/>
              <w:jc w:val="center"/>
              <w:rPr>
                <w:rFonts w:ascii="Arial" w:hAnsi="Arial" w:cs="Arial"/>
                <w:sz w:val="24"/>
                <w:szCs w:val="24"/>
              </w:rPr>
            </w:pPr>
            <w:r>
              <w:rPr>
                <w:rFonts w:ascii="Arial" w:hAnsi="Arial" w:cs="Arial"/>
                <w:sz w:val="24"/>
                <w:szCs w:val="24"/>
              </w:rPr>
              <w:t>Armed Forces community</w:t>
            </w:r>
          </w:p>
        </w:tc>
        <w:tc>
          <w:tcPr>
            <w:tcW w:w="10305" w:type="dxa"/>
            <w:vMerge/>
          </w:tcPr>
          <w:p w14:paraId="4BED31CE" w14:textId="4B832B0E" w:rsidR="00E2615B" w:rsidRDefault="00E2615B" w:rsidP="00F632D7">
            <w:pPr>
              <w:pStyle w:val="NoSpacing"/>
              <w:rPr>
                <w:rFonts w:ascii="Arial" w:hAnsi="Arial" w:cs="Arial"/>
                <w:sz w:val="24"/>
                <w:szCs w:val="24"/>
              </w:rPr>
            </w:pPr>
          </w:p>
        </w:tc>
      </w:tr>
      <w:tr w:rsidR="00E2615B" w14:paraId="3E8EE545" w14:textId="77777777" w:rsidTr="7D641832">
        <w:tc>
          <w:tcPr>
            <w:tcW w:w="3643" w:type="dxa"/>
            <w:shd w:val="clear" w:color="auto" w:fill="auto"/>
            <w:vAlign w:val="center"/>
          </w:tcPr>
          <w:p w14:paraId="41EEE1F1" w14:textId="77777777" w:rsidR="00E2615B" w:rsidRDefault="00E2615B" w:rsidP="00F632D7">
            <w:pPr>
              <w:pStyle w:val="NoSpacing"/>
              <w:jc w:val="center"/>
              <w:rPr>
                <w:rFonts w:ascii="Arial" w:hAnsi="Arial" w:cs="Arial"/>
                <w:sz w:val="24"/>
                <w:szCs w:val="24"/>
              </w:rPr>
            </w:pPr>
            <w:r>
              <w:rPr>
                <w:rFonts w:ascii="Arial" w:hAnsi="Arial" w:cs="Arial"/>
                <w:sz w:val="24"/>
                <w:szCs w:val="24"/>
              </w:rPr>
              <w:t>Carers</w:t>
            </w:r>
          </w:p>
        </w:tc>
        <w:tc>
          <w:tcPr>
            <w:tcW w:w="10305" w:type="dxa"/>
            <w:vMerge/>
          </w:tcPr>
          <w:p w14:paraId="045EA93B" w14:textId="02178305" w:rsidR="00E2615B" w:rsidRDefault="00E2615B" w:rsidP="00F632D7">
            <w:pPr>
              <w:pStyle w:val="NoSpacing"/>
              <w:rPr>
                <w:rFonts w:ascii="Arial" w:hAnsi="Arial" w:cs="Arial"/>
                <w:sz w:val="24"/>
                <w:szCs w:val="24"/>
              </w:rPr>
            </w:pPr>
          </w:p>
        </w:tc>
      </w:tr>
      <w:tr w:rsidR="00E2615B" w14:paraId="0F1C765D" w14:textId="77777777" w:rsidTr="7D641832">
        <w:tc>
          <w:tcPr>
            <w:tcW w:w="3643" w:type="dxa"/>
            <w:shd w:val="clear" w:color="auto" w:fill="auto"/>
            <w:vAlign w:val="center"/>
          </w:tcPr>
          <w:p w14:paraId="0AFE61AF" w14:textId="77777777" w:rsidR="00E2615B" w:rsidRDefault="00E2615B" w:rsidP="00F632D7">
            <w:pPr>
              <w:pStyle w:val="NoSpacing"/>
              <w:jc w:val="center"/>
              <w:rPr>
                <w:rFonts w:ascii="Arial" w:hAnsi="Arial" w:cs="Arial"/>
                <w:sz w:val="24"/>
                <w:szCs w:val="24"/>
              </w:rPr>
            </w:pPr>
            <w:r>
              <w:rPr>
                <w:rFonts w:ascii="Arial" w:hAnsi="Arial" w:cs="Arial"/>
                <w:sz w:val="24"/>
                <w:szCs w:val="24"/>
              </w:rPr>
              <w:t>Care leavers / care experienced adults</w:t>
            </w:r>
          </w:p>
        </w:tc>
        <w:tc>
          <w:tcPr>
            <w:tcW w:w="10305" w:type="dxa"/>
            <w:vMerge/>
          </w:tcPr>
          <w:p w14:paraId="5BF63357" w14:textId="5B09FC81" w:rsidR="00E2615B" w:rsidRDefault="00E2615B" w:rsidP="00F632D7">
            <w:pPr>
              <w:pStyle w:val="NoSpacing"/>
              <w:rPr>
                <w:rFonts w:ascii="Arial" w:hAnsi="Arial" w:cs="Arial"/>
                <w:sz w:val="24"/>
                <w:szCs w:val="24"/>
              </w:rPr>
            </w:pPr>
          </w:p>
        </w:tc>
      </w:tr>
      <w:tr w:rsidR="00E2615B" w14:paraId="75403010" w14:textId="77777777" w:rsidTr="7D641832">
        <w:tc>
          <w:tcPr>
            <w:tcW w:w="3643" w:type="dxa"/>
            <w:shd w:val="clear" w:color="auto" w:fill="auto"/>
            <w:vAlign w:val="center"/>
          </w:tcPr>
          <w:p w14:paraId="51F57486" w14:textId="77777777" w:rsidR="00E2615B" w:rsidRDefault="00E2615B" w:rsidP="00F632D7">
            <w:pPr>
              <w:pStyle w:val="NoSpacing"/>
              <w:jc w:val="center"/>
              <w:rPr>
                <w:rFonts w:ascii="Arial" w:hAnsi="Arial" w:cs="Arial"/>
                <w:sz w:val="24"/>
                <w:szCs w:val="24"/>
              </w:rPr>
            </w:pPr>
            <w:r>
              <w:rPr>
                <w:rFonts w:ascii="Arial" w:hAnsi="Arial" w:cs="Arial"/>
                <w:sz w:val="24"/>
                <w:szCs w:val="24"/>
              </w:rPr>
              <w:t>Digital exclusion</w:t>
            </w:r>
          </w:p>
        </w:tc>
        <w:tc>
          <w:tcPr>
            <w:tcW w:w="10305" w:type="dxa"/>
            <w:vMerge/>
          </w:tcPr>
          <w:p w14:paraId="50840EFF" w14:textId="2928C8B8" w:rsidR="00E2615B" w:rsidRDefault="00E2615B" w:rsidP="00F632D7">
            <w:pPr>
              <w:pStyle w:val="NoSpacing"/>
              <w:rPr>
                <w:rFonts w:ascii="Arial" w:hAnsi="Arial" w:cs="Arial"/>
                <w:sz w:val="24"/>
                <w:szCs w:val="24"/>
              </w:rPr>
            </w:pPr>
          </w:p>
        </w:tc>
      </w:tr>
      <w:tr w:rsidR="00E2615B" w14:paraId="533925AD" w14:textId="77777777" w:rsidTr="7D641832">
        <w:tc>
          <w:tcPr>
            <w:tcW w:w="3643" w:type="dxa"/>
            <w:shd w:val="clear" w:color="auto" w:fill="auto"/>
            <w:vAlign w:val="center"/>
          </w:tcPr>
          <w:p w14:paraId="3A80D770" w14:textId="77777777" w:rsidR="00E2615B" w:rsidRDefault="00E2615B" w:rsidP="00F632D7">
            <w:pPr>
              <w:pStyle w:val="NoSpacing"/>
              <w:jc w:val="center"/>
              <w:rPr>
                <w:rFonts w:ascii="Arial" w:hAnsi="Arial" w:cs="Arial"/>
                <w:sz w:val="24"/>
                <w:szCs w:val="24"/>
              </w:rPr>
            </w:pPr>
            <w:r>
              <w:rPr>
                <w:rFonts w:ascii="Arial" w:hAnsi="Arial" w:cs="Arial"/>
                <w:sz w:val="24"/>
                <w:szCs w:val="24"/>
              </w:rPr>
              <w:t>Geography, for example, urban and rural areas</w:t>
            </w:r>
          </w:p>
        </w:tc>
        <w:tc>
          <w:tcPr>
            <w:tcW w:w="10305" w:type="dxa"/>
            <w:vMerge/>
          </w:tcPr>
          <w:p w14:paraId="7BD5C6D0" w14:textId="1CA8FBE2" w:rsidR="00E2615B" w:rsidRDefault="00E2615B" w:rsidP="00F632D7">
            <w:pPr>
              <w:pStyle w:val="NoSpacing"/>
              <w:rPr>
                <w:rFonts w:ascii="Arial" w:hAnsi="Arial" w:cs="Arial"/>
                <w:sz w:val="24"/>
                <w:szCs w:val="24"/>
              </w:rPr>
            </w:pPr>
          </w:p>
        </w:tc>
      </w:tr>
      <w:tr w:rsidR="00E2615B" w14:paraId="67EA8073" w14:textId="77777777" w:rsidTr="7D641832">
        <w:tc>
          <w:tcPr>
            <w:tcW w:w="3643" w:type="dxa"/>
            <w:shd w:val="clear" w:color="auto" w:fill="auto"/>
            <w:vAlign w:val="center"/>
          </w:tcPr>
          <w:p w14:paraId="52675176" w14:textId="77777777" w:rsidR="00E2615B" w:rsidRDefault="00E2615B" w:rsidP="00F632D7">
            <w:pPr>
              <w:pStyle w:val="NoSpacing"/>
              <w:jc w:val="center"/>
              <w:rPr>
                <w:rFonts w:ascii="Arial" w:hAnsi="Arial" w:cs="Arial"/>
                <w:sz w:val="24"/>
                <w:szCs w:val="24"/>
              </w:rPr>
            </w:pPr>
            <w:r>
              <w:rPr>
                <w:rFonts w:ascii="Arial" w:hAnsi="Arial" w:cs="Arial"/>
                <w:sz w:val="24"/>
                <w:szCs w:val="24"/>
              </w:rPr>
              <w:t>Socio-economic disadvantage</w:t>
            </w:r>
          </w:p>
        </w:tc>
        <w:tc>
          <w:tcPr>
            <w:tcW w:w="10305" w:type="dxa"/>
            <w:vMerge/>
          </w:tcPr>
          <w:p w14:paraId="60AD001F" w14:textId="77777777" w:rsidR="00E2615B" w:rsidRDefault="00E2615B" w:rsidP="00F632D7">
            <w:pPr>
              <w:pStyle w:val="NoSpacing"/>
              <w:rPr>
                <w:rFonts w:ascii="Arial" w:hAnsi="Arial" w:cs="Arial"/>
                <w:sz w:val="24"/>
                <w:szCs w:val="24"/>
              </w:rPr>
            </w:pPr>
          </w:p>
        </w:tc>
      </w:tr>
      <w:tr w:rsidR="00E2615B" w14:paraId="46D9AAC2" w14:textId="77777777" w:rsidTr="7D641832">
        <w:tc>
          <w:tcPr>
            <w:tcW w:w="3643" w:type="dxa"/>
            <w:shd w:val="clear" w:color="auto" w:fill="auto"/>
            <w:vAlign w:val="center"/>
          </w:tcPr>
          <w:p w14:paraId="2A4E97CA" w14:textId="77777777" w:rsidR="00E2615B" w:rsidRDefault="00E2615B" w:rsidP="00F632D7">
            <w:pPr>
              <w:pStyle w:val="NoSpacing"/>
              <w:jc w:val="center"/>
              <w:rPr>
                <w:rFonts w:ascii="Arial" w:hAnsi="Arial" w:cs="Arial"/>
                <w:sz w:val="24"/>
                <w:szCs w:val="24"/>
              </w:rPr>
            </w:pPr>
            <w:r>
              <w:rPr>
                <w:rFonts w:ascii="Arial" w:hAnsi="Arial" w:cs="Arial"/>
                <w:sz w:val="24"/>
                <w:szCs w:val="24"/>
              </w:rPr>
              <w:t xml:space="preserve">Vulnerable groups of society </w:t>
            </w:r>
          </w:p>
        </w:tc>
        <w:tc>
          <w:tcPr>
            <w:tcW w:w="10305" w:type="dxa"/>
            <w:vMerge/>
          </w:tcPr>
          <w:p w14:paraId="2421FC52" w14:textId="77777777" w:rsidR="00E2615B" w:rsidRDefault="00E2615B" w:rsidP="00F632D7">
            <w:pPr>
              <w:pStyle w:val="NoSpacing"/>
              <w:rPr>
                <w:rFonts w:ascii="Arial" w:hAnsi="Arial" w:cs="Arial"/>
                <w:sz w:val="24"/>
                <w:szCs w:val="24"/>
              </w:rPr>
            </w:pPr>
          </w:p>
        </w:tc>
      </w:tr>
    </w:tbl>
    <w:p w14:paraId="2778AD91" w14:textId="77777777" w:rsidR="00AC1DF1" w:rsidRDefault="00AC1DF1" w:rsidP="00AC1DF1">
      <w:pPr>
        <w:pStyle w:val="NoSpacing"/>
        <w:rPr>
          <w:rFonts w:ascii="Arial" w:hAnsi="Arial" w:cs="Arial"/>
          <w:sz w:val="24"/>
          <w:szCs w:val="24"/>
        </w:rPr>
      </w:pPr>
    </w:p>
    <w:p w14:paraId="5BA76C64" w14:textId="77777777" w:rsidR="00AC1DF1" w:rsidRDefault="00AC1DF1" w:rsidP="00AC1DF1">
      <w:pPr>
        <w:pStyle w:val="NoSpacing"/>
        <w:rPr>
          <w:rFonts w:ascii="Arial" w:hAnsi="Arial" w:cs="Arial"/>
          <w:sz w:val="24"/>
          <w:szCs w:val="24"/>
        </w:rPr>
      </w:pPr>
    </w:p>
    <w:p w14:paraId="40F61491" w14:textId="77777777" w:rsidR="00AC1DF1" w:rsidRDefault="00AC1DF1" w:rsidP="00AC1DF1">
      <w:pPr>
        <w:pStyle w:val="NoSpacing"/>
        <w:rPr>
          <w:rFonts w:ascii="Arial" w:hAnsi="Arial" w:cs="Arial"/>
          <w:sz w:val="24"/>
          <w:szCs w:val="24"/>
        </w:rPr>
      </w:pPr>
    </w:p>
    <w:p w14:paraId="3B7FC928" w14:textId="77777777" w:rsidR="00AC1DF1" w:rsidRDefault="00AC1DF1" w:rsidP="00AC1DF1">
      <w:pPr>
        <w:pStyle w:val="NoSpacing"/>
        <w:rPr>
          <w:rFonts w:ascii="Arial" w:hAnsi="Arial" w:cs="Arial"/>
          <w:sz w:val="24"/>
          <w:szCs w:val="24"/>
        </w:rPr>
      </w:pPr>
    </w:p>
    <w:p w14:paraId="3054CC23" w14:textId="77777777" w:rsidR="00AC1DF1" w:rsidRDefault="00AC1DF1" w:rsidP="00AC1DF1">
      <w:pPr>
        <w:pStyle w:val="NoSpacing"/>
        <w:rPr>
          <w:rFonts w:ascii="Arial" w:hAnsi="Arial" w:cs="Arial"/>
          <w:sz w:val="24"/>
          <w:szCs w:val="24"/>
        </w:rPr>
      </w:pPr>
    </w:p>
    <w:p w14:paraId="402834EE" w14:textId="77777777" w:rsidR="00AC1DF1" w:rsidRDefault="00AC1DF1" w:rsidP="00AC1DF1">
      <w:pPr>
        <w:pStyle w:val="NoSpacing"/>
        <w:rPr>
          <w:rFonts w:ascii="Arial" w:hAnsi="Arial" w:cs="Arial"/>
          <w:sz w:val="24"/>
          <w:szCs w:val="24"/>
        </w:rPr>
      </w:pPr>
    </w:p>
    <w:p w14:paraId="61835C9C" w14:textId="77777777" w:rsidR="00AC1DF1" w:rsidRDefault="00AC1DF1" w:rsidP="00AC1DF1">
      <w:pPr>
        <w:pStyle w:val="NoSpacing"/>
        <w:rPr>
          <w:rFonts w:ascii="Arial" w:hAnsi="Arial" w:cs="Arial"/>
          <w:sz w:val="24"/>
          <w:szCs w:val="24"/>
        </w:rPr>
      </w:pPr>
    </w:p>
    <w:p w14:paraId="79B032FF" w14:textId="77777777" w:rsidR="00AC1DF1" w:rsidRDefault="00AC1DF1" w:rsidP="00AC1DF1">
      <w:pPr>
        <w:pStyle w:val="NoSpacing"/>
        <w:rPr>
          <w:rFonts w:ascii="Arial" w:hAnsi="Arial" w:cs="Arial"/>
          <w:sz w:val="24"/>
          <w:szCs w:val="24"/>
        </w:rPr>
      </w:pPr>
    </w:p>
    <w:p w14:paraId="77A14AF5" w14:textId="77777777" w:rsidR="00AC1DF1" w:rsidRDefault="00AC1DF1" w:rsidP="00AC1DF1">
      <w:pPr>
        <w:pStyle w:val="NoSpacing"/>
        <w:rPr>
          <w:rFonts w:ascii="Arial" w:hAnsi="Arial" w:cs="Arial"/>
          <w:sz w:val="24"/>
          <w:szCs w:val="24"/>
        </w:rPr>
      </w:pPr>
    </w:p>
    <w:p w14:paraId="01C58F9F" w14:textId="77777777" w:rsidR="00AC1DF1" w:rsidRDefault="00AC1DF1" w:rsidP="00AC1DF1">
      <w:pPr>
        <w:pStyle w:val="NoSpacing"/>
        <w:rPr>
          <w:rFonts w:ascii="Arial" w:hAnsi="Arial" w:cs="Arial"/>
          <w:sz w:val="24"/>
          <w:szCs w:val="24"/>
        </w:rPr>
      </w:pPr>
    </w:p>
    <w:p w14:paraId="1323688F" w14:textId="77777777" w:rsidR="00AC1DF1" w:rsidRDefault="00AC1DF1" w:rsidP="00AC1DF1">
      <w:pPr>
        <w:pStyle w:val="NoSpacing"/>
        <w:rPr>
          <w:rFonts w:ascii="Arial" w:hAnsi="Arial" w:cs="Arial"/>
          <w:sz w:val="24"/>
          <w:szCs w:val="24"/>
        </w:rPr>
      </w:pPr>
    </w:p>
    <w:p w14:paraId="506EE65B" w14:textId="77777777" w:rsidR="00AC1DF1" w:rsidRDefault="00AC1DF1" w:rsidP="00AC1DF1">
      <w:pPr>
        <w:pStyle w:val="NoSpacing"/>
        <w:rPr>
          <w:rFonts w:ascii="Arial" w:hAnsi="Arial" w:cs="Arial"/>
          <w:sz w:val="24"/>
          <w:szCs w:val="24"/>
        </w:rPr>
      </w:pPr>
    </w:p>
    <w:p w14:paraId="49880893" w14:textId="77777777" w:rsidR="00AC1DF1" w:rsidRDefault="00AC1DF1" w:rsidP="00AC1DF1">
      <w:pPr>
        <w:pStyle w:val="NoSpacing"/>
        <w:rPr>
          <w:rFonts w:ascii="Arial" w:hAnsi="Arial" w:cs="Arial"/>
          <w:sz w:val="24"/>
          <w:szCs w:val="24"/>
        </w:rPr>
      </w:pPr>
    </w:p>
    <w:p w14:paraId="02BDCF3D" w14:textId="77777777" w:rsidR="00AC1DF1" w:rsidRDefault="00AC1DF1" w:rsidP="00AC1DF1">
      <w:pPr>
        <w:pStyle w:val="NoSpacing"/>
        <w:rPr>
          <w:rFonts w:ascii="Arial" w:hAnsi="Arial" w:cs="Arial"/>
          <w:sz w:val="24"/>
          <w:szCs w:val="24"/>
        </w:rPr>
      </w:pPr>
    </w:p>
    <w:p w14:paraId="46C416D9" w14:textId="77777777" w:rsidR="00AC1DF1" w:rsidRDefault="00AC1DF1" w:rsidP="00AC1DF1">
      <w:pPr>
        <w:pStyle w:val="NoSpacing"/>
        <w:rPr>
          <w:rFonts w:ascii="Arial" w:hAnsi="Arial" w:cs="Arial"/>
          <w:sz w:val="24"/>
          <w:szCs w:val="24"/>
        </w:rPr>
      </w:pPr>
    </w:p>
    <w:p w14:paraId="6BAD6BCE" w14:textId="77777777" w:rsidR="00AC1DF1" w:rsidRDefault="00AC1DF1" w:rsidP="00AC1DF1">
      <w:pPr>
        <w:pStyle w:val="NoSpacing"/>
        <w:pBdr>
          <w:bottom w:val="single" w:sz="4" w:space="1" w:color="auto"/>
        </w:pBdr>
        <w:rPr>
          <w:rFonts w:ascii="Arial" w:hAnsi="Arial" w:cs="Arial"/>
          <w:sz w:val="24"/>
          <w:szCs w:val="24"/>
        </w:rPr>
      </w:pPr>
    </w:p>
    <w:p w14:paraId="46A1833E" w14:textId="77777777" w:rsidR="001E0758" w:rsidRPr="00863E70" w:rsidRDefault="001E0758" w:rsidP="00AC1DF1">
      <w:pPr>
        <w:pStyle w:val="NoSpacing"/>
        <w:jc w:val="center"/>
        <w:rPr>
          <w:rFonts w:ascii="Trebuchet MS" w:hAnsi="Trebuchet MS"/>
          <w:b/>
          <w:sz w:val="28"/>
          <w:szCs w:val="28"/>
        </w:rPr>
      </w:pPr>
    </w:p>
    <w:sectPr w:rsidR="001E0758" w:rsidRPr="00863E70" w:rsidSect="00F632D7">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HANDLER, Stephen" w:date="2025-03-18T15:14:00Z" w:initials="CS">
    <w:p w14:paraId="1A8579DE" w14:textId="053B721B" w:rsidR="0023591A" w:rsidRDefault="0023591A">
      <w:pPr>
        <w:pStyle w:val="CommentText"/>
      </w:pPr>
      <w:r>
        <w:rPr>
          <w:rStyle w:val="CommentReference"/>
        </w:rPr>
        <w:annotationRef/>
      </w:r>
      <w:r w:rsidRPr="61479652">
        <w:t>New Section 8 inspection notification for 19th March 2025.</w:t>
      </w:r>
    </w:p>
  </w:comment>
  <w:comment w:id="4" w:author="EALES, Tracy" w:date="2025-03-27T08:32:00Z" w:initials="TE">
    <w:p w14:paraId="723F5FAB" w14:textId="77777777" w:rsidR="0099509E" w:rsidRDefault="0099509E" w:rsidP="0099509E">
      <w:pPr>
        <w:pStyle w:val="CommentText"/>
      </w:pPr>
      <w:r>
        <w:rPr>
          <w:rStyle w:val="CommentReference"/>
        </w:rPr>
        <w:annotationRef/>
      </w:r>
      <w:r>
        <w:t>Once inspection information has been received this can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579DE" w15:done="1"/>
  <w15:commentEx w15:paraId="723F5FAB" w15:paraIdParent="1A8579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D9DF3A" w16cex:dateUtc="2025-03-18T15:14:00Z"/>
  <w16cex:commentExtensible w16cex:durableId="7BB6F808" w16cex:dateUtc="2025-03-2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579DE" w16cid:durableId="52D9DF3A"/>
  <w16cid:commentId w16cid:paraId="723F5FAB" w16cid:durableId="7BB6F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D67A" w14:textId="77777777" w:rsidR="00280321" w:rsidRDefault="00280321" w:rsidP="00EB66CE">
      <w:r>
        <w:separator/>
      </w:r>
    </w:p>
  </w:endnote>
  <w:endnote w:type="continuationSeparator" w:id="0">
    <w:p w14:paraId="2284B20C" w14:textId="77777777" w:rsidR="00280321" w:rsidRDefault="00280321" w:rsidP="00EB66CE">
      <w:r>
        <w:continuationSeparator/>
      </w:r>
    </w:p>
  </w:endnote>
  <w:endnote w:type="continuationNotice" w:id="1">
    <w:p w14:paraId="77ADD3D9" w14:textId="77777777" w:rsidR="00280321" w:rsidRDefault="0028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95A9" w14:textId="77777777" w:rsidR="00280321" w:rsidRDefault="00280321" w:rsidP="00EB66CE">
      <w:r>
        <w:separator/>
      </w:r>
    </w:p>
  </w:footnote>
  <w:footnote w:type="continuationSeparator" w:id="0">
    <w:p w14:paraId="1F4597A2" w14:textId="77777777" w:rsidR="00280321" w:rsidRDefault="00280321" w:rsidP="00EB66CE">
      <w:r>
        <w:continuationSeparator/>
      </w:r>
    </w:p>
  </w:footnote>
  <w:footnote w:type="continuationNotice" w:id="1">
    <w:p w14:paraId="0D8BD4A1" w14:textId="77777777" w:rsidR="00280321" w:rsidRDefault="00280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44"/>
    <w:multiLevelType w:val="hybridMultilevel"/>
    <w:tmpl w:val="2376B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0022D"/>
    <w:multiLevelType w:val="hybridMultilevel"/>
    <w:tmpl w:val="657E1ADC"/>
    <w:lvl w:ilvl="0" w:tplc="582C2D16">
      <w:start w:val="1"/>
      <w:numFmt w:val="bullet"/>
      <w:lvlText w:val=""/>
      <w:lvlJc w:val="left"/>
      <w:pPr>
        <w:ind w:left="1457"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BF3"/>
    <w:multiLevelType w:val="hybridMultilevel"/>
    <w:tmpl w:val="23060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762DD"/>
    <w:multiLevelType w:val="hybridMultilevel"/>
    <w:tmpl w:val="F3467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E42B6"/>
    <w:multiLevelType w:val="hybridMultilevel"/>
    <w:tmpl w:val="2426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24D56"/>
    <w:multiLevelType w:val="hybridMultilevel"/>
    <w:tmpl w:val="355C6E66"/>
    <w:lvl w:ilvl="0" w:tplc="582C2D16">
      <w:start w:val="1"/>
      <w:numFmt w:val="bullet"/>
      <w:lvlText w:val=""/>
      <w:lvlJc w:val="left"/>
      <w:pPr>
        <w:ind w:left="145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F7AFC"/>
    <w:multiLevelType w:val="hybridMultilevel"/>
    <w:tmpl w:val="AE824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02388"/>
    <w:multiLevelType w:val="hybridMultilevel"/>
    <w:tmpl w:val="8E1EB0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2E2D7A"/>
    <w:multiLevelType w:val="hybridMultilevel"/>
    <w:tmpl w:val="D48CA2E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177172C0"/>
    <w:multiLevelType w:val="hybridMultilevel"/>
    <w:tmpl w:val="FD8C71F0"/>
    <w:lvl w:ilvl="0" w:tplc="0809000F">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0" w15:restartNumberingAfterBreak="0">
    <w:nsid w:val="1A125494"/>
    <w:multiLevelType w:val="hybridMultilevel"/>
    <w:tmpl w:val="9766A714"/>
    <w:lvl w:ilvl="0" w:tplc="83420C26">
      <w:start w:val="1"/>
      <w:numFmt w:val="bullet"/>
      <w:lvlText w:val=""/>
      <w:lvlJc w:val="left"/>
      <w:pPr>
        <w:ind w:left="2194" w:hanging="360"/>
      </w:pPr>
      <w:rPr>
        <w:rFonts w:ascii="Symbol" w:hAnsi="Symbol" w:hint="default"/>
        <w:b w:val="0"/>
        <w:i w:val="0"/>
        <w:color w:val="auto"/>
        <w:sz w:val="24"/>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EA9624D"/>
    <w:multiLevelType w:val="hybridMultilevel"/>
    <w:tmpl w:val="69EE3BA6"/>
    <w:lvl w:ilvl="0" w:tplc="83420C26">
      <w:start w:val="1"/>
      <w:numFmt w:val="bullet"/>
      <w:lvlText w:val=""/>
      <w:lvlJc w:val="left"/>
      <w:pPr>
        <w:ind w:left="1097" w:hanging="36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D63DC"/>
    <w:multiLevelType w:val="hybridMultilevel"/>
    <w:tmpl w:val="AC1A0F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0B1469"/>
    <w:multiLevelType w:val="hybridMultilevel"/>
    <w:tmpl w:val="5E461D1E"/>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4" w15:restartNumberingAfterBreak="0">
    <w:nsid w:val="281038AD"/>
    <w:multiLevelType w:val="hybridMultilevel"/>
    <w:tmpl w:val="13E2115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2A1B14A4"/>
    <w:multiLevelType w:val="hybridMultilevel"/>
    <w:tmpl w:val="F8A6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5207E"/>
    <w:multiLevelType w:val="hybridMultilevel"/>
    <w:tmpl w:val="7ACC5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417B37"/>
    <w:multiLevelType w:val="hybridMultilevel"/>
    <w:tmpl w:val="7EF27B22"/>
    <w:lvl w:ilvl="0" w:tplc="582C2D16">
      <w:start w:val="1"/>
      <w:numFmt w:val="bullet"/>
      <w:lvlText w:val=""/>
      <w:lvlJc w:val="left"/>
      <w:pPr>
        <w:ind w:left="1457" w:hanging="360"/>
      </w:pPr>
      <w:rPr>
        <w:rFonts w:ascii="Symbol" w:hAnsi="Symbol" w:hint="default"/>
      </w:rPr>
    </w:lvl>
    <w:lvl w:ilvl="1" w:tplc="5310FBA4">
      <w:start w:val="1"/>
      <w:numFmt w:val="bullet"/>
      <w:lvlText w:val=""/>
      <w:lvlJc w:val="left"/>
      <w:pPr>
        <w:ind w:left="1440" w:hanging="360"/>
      </w:pPr>
      <w:rPr>
        <w:rFonts w:ascii="Symbol" w:hAnsi="Symbol" w:hint="default"/>
        <w:b w:val="0"/>
        <w:i w:val="0"/>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57393"/>
    <w:multiLevelType w:val="hybridMultilevel"/>
    <w:tmpl w:val="38A80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0F5F0C"/>
    <w:multiLevelType w:val="hybridMultilevel"/>
    <w:tmpl w:val="3AE84D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FC71BE"/>
    <w:multiLevelType w:val="hybridMultilevel"/>
    <w:tmpl w:val="9402B13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3F624973"/>
    <w:multiLevelType w:val="hybridMultilevel"/>
    <w:tmpl w:val="2ABCCD58"/>
    <w:lvl w:ilvl="0" w:tplc="37A4F8C2">
      <w:start w:val="1"/>
      <w:numFmt w:val="lowerLetter"/>
      <w:lvlText w:val="%1)"/>
      <w:lvlJc w:val="left"/>
      <w:pPr>
        <w:ind w:left="938" w:hanging="360"/>
      </w:pPr>
      <w:rPr>
        <w:rFonts w:hint="default"/>
        <w:b/>
      </w:r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2" w15:restartNumberingAfterBreak="0">
    <w:nsid w:val="40AC37A0"/>
    <w:multiLevelType w:val="hybridMultilevel"/>
    <w:tmpl w:val="6CC8AF0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4332194E"/>
    <w:multiLevelType w:val="hybridMultilevel"/>
    <w:tmpl w:val="EE8037C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4" w15:restartNumberingAfterBreak="0">
    <w:nsid w:val="4D796026"/>
    <w:multiLevelType w:val="hybridMultilevel"/>
    <w:tmpl w:val="8F261134"/>
    <w:lvl w:ilvl="0" w:tplc="23FE0AF6">
      <w:start w:val="1"/>
      <w:numFmt w:val="bullet"/>
      <w:lvlText w:val=""/>
      <w:lvlJc w:val="left"/>
      <w:pPr>
        <w:ind w:left="1097" w:hanging="360"/>
      </w:pPr>
      <w:rPr>
        <w:rFonts w:ascii="Arial" w:hAnsi="Arial" w:hint="default"/>
        <w:b w:val="0"/>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2E5A7B"/>
    <w:multiLevelType w:val="hybridMultilevel"/>
    <w:tmpl w:val="08727716"/>
    <w:lvl w:ilvl="0" w:tplc="F45AE59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467EAE"/>
    <w:multiLevelType w:val="hybridMultilevel"/>
    <w:tmpl w:val="59C2EF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A0ED0"/>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B8094C"/>
    <w:multiLevelType w:val="hybridMultilevel"/>
    <w:tmpl w:val="C424464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8102393"/>
    <w:multiLevelType w:val="hybridMultilevel"/>
    <w:tmpl w:val="D59A1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2C5D2F"/>
    <w:multiLevelType w:val="hybridMultilevel"/>
    <w:tmpl w:val="181EB7D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5D571537"/>
    <w:multiLevelType w:val="hybridMultilevel"/>
    <w:tmpl w:val="41606D2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2" w15:restartNumberingAfterBreak="0">
    <w:nsid w:val="5E54096E"/>
    <w:multiLevelType w:val="hybridMultilevel"/>
    <w:tmpl w:val="C32E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32138"/>
    <w:multiLevelType w:val="hybridMultilevel"/>
    <w:tmpl w:val="A418A8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AC30C48"/>
    <w:multiLevelType w:val="hybridMultilevel"/>
    <w:tmpl w:val="BFA811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BF411F6"/>
    <w:multiLevelType w:val="hybridMultilevel"/>
    <w:tmpl w:val="739821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DD10405"/>
    <w:multiLevelType w:val="hybridMultilevel"/>
    <w:tmpl w:val="E19E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547107">
    <w:abstractNumId w:val="21"/>
  </w:num>
  <w:num w:numId="2" w16cid:durableId="2026252488">
    <w:abstractNumId w:val="33"/>
  </w:num>
  <w:num w:numId="3" w16cid:durableId="1968898981">
    <w:abstractNumId w:val="22"/>
  </w:num>
  <w:num w:numId="4" w16cid:durableId="225845102">
    <w:abstractNumId w:val="20"/>
  </w:num>
  <w:num w:numId="5" w16cid:durableId="2057200229">
    <w:abstractNumId w:val="8"/>
  </w:num>
  <w:num w:numId="6" w16cid:durableId="795176928">
    <w:abstractNumId w:val="31"/>
  </w:num>
  <w:num w:numId="7" w16cid:durableId="1074863387">
    <w:abstractNumId w:val="23"/>
  </w:num>
  <w:num w:numId="8" w16cid:durableId="2006542342">
    <w:abstractNumId w:val="13"/>
  </w:num>
  <w:num w:numId="9" w16cid:durableId="1937251720">
    <w:abstractNumId w:val="30"/>
  </w:num>
  <w:num w:numId="10" w16cid:durableId="1887333137">
    <w:abstractNumId w:val="5"/>
  </w:num>
  <w:num w:numId="11" w16cid:durableId="683675488">
    <w:abstractNumId w:val="1"/>
  </w:num>
  <w:num w:numId="12" w16cid:durableId="1146514353">
    <w:abstractNumId w:val="17"/>
  </w:num>
  <w:num w:numId="13" w16cid:durableId="840311446">
    <w:abstractNumId w:val="24"/>
  </w:num>
  <w:num w:numId="14" w16cid:durableId="1401829819">
    <w:abstractNumId w:val="11"/>
  </w:num>
  <w:num w:numId="15" w16cid:durableId="1433671302">
    <w:abstractNumId w:val="10"/>
  </w:num>
  <w:num w:numId="16" w16cid:durableId="1284144368">
    <w:abstractNumId w:val="4"/>
  </w:num>
  <w:num w:numId="17" w16cid:durableId="308824903">
    <w:abstractNumId w:val="32"/>
  </w:num>
  <w:num w:numId="18" w16cid:durableId="1377504520">
    <w:abstractNumId w:val="36"/>
  </w:num>
  <w:num w:numId="19" w16cid:durableId="29039007">
    <w:abstractNumId w:val="34"/>
  </w:num>
  <w:num w:numId="20" w16cid:durableId="1283534940">
    <w:abstractNumId w:val="26"/>
  </w:num>
  <w:num w:numId="21" w16cid:durableId="740251212">
    <w:abstractNumId w:val="25"/>
  </w:num>
  <w:num w:numId="22" w16cid:durableId="1825272069">
    <w:abstractNumId w:val="6"/>
  </w:num>
  <w:num w:numId="23" w16cid:durableId="637802721">
    <w:abstractNumId w:val="14"/>
  </w:num>
  <w:num w:numId="24" w16cid:durableId="72776286">
    <w:abstractNumId w:val="16"/>
  </w:num>
  <w:num w:numId="25" w16cid:durableId="1318680365">
    <w:abstractNumId w:val="35"/>
  </w:num>
  <w:num w:numId="26" w16cid:durableId="1950620428">
    <w:abstractNumId w:val="28"/>
  </w:num>
  <w:num w:numId="27" w16cid:durableId="1424759742">
    <w:abstractNumId w:val="3"/>
  </w:num>
  <w:num w:numId="28" w16cid:durableId="1197043329">
    <w:abstractNumId w:val="0"/>
  </w:num>
  <w:num w:numId="29" w16cid:durableId="725644590">
    <w:abstractNumId w:val="19"/>
  </w:num>
  <w:num w:numId="30" w16cid:durableId="96878193">
    <w:abstractNumId w:val="7"/>
  </w:num>
  <w:num w:numId="31" w16cid:durableId="1153449988">
    <w:abstractNumId w:val="12"/>
  </w:num>
  <w:num w:numId="32" w16cid:durableId="1234581564">
    <w:abstractNumId w:val="18"/>
  </w:num>
  <w:num w:numId="33" w16cid:durableId="199126965">
    <w:abstractNumId w:val="2"/>
  </w:num>
  <w:num w:numId="34" w16cid:durableId="534200402">
    <w:abstractNumId w:val="29"/>
  </w:num>
  <w:num w:numId="35" w16cid:durableId="1448888448">
    <w:abstractNumId w:val="9"/>
  </w:num>
  <w:num w:numId="36" w16cid:durableId="67657264">
    <w:abstractNumId w:val="15"/>
  </w:num>
  <w:num w:numId="37" w16cid:durableId="134709878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DLER, Stephen">
    <w15:presenceInfo w15:providerId="AD" w15:userId="S::stephen.chandler2@gloucestershire.gov.uk::da394cba-41de-4121-af48-c5facef3091f"/>
  </w15:person>
  <w15:person w15:author="EALES, Tracy">
    <w15:presenceInfo w15:providerId="AD" w15:userId="S::Tracy.EALES@gloucestershire.gov.uk::c3456829-cb01-465d-882a-9083ee7bc9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70"/>
    <w:rsid w:val="00000DC9"/>
    <w:rsid w:val="0000506B"/>
    <w:rsid w:val="00013C4A"/>
    <w:rsid w:val="000271B2"/>
    <w:rsid w:val="000404BA"/>
    <w:rsid w:val="00045C37"/>
    <w:rsid w:val="000820E0"/>
    <w:rsid w:val="0009628B"/>
    <w:rsid w:val="000A2E35"/>
    <w:rsid w:val="000A323E"/>
    <w:rsid w:val="000A4756"/>
    <w:rsid w:val="000A5361"/>
    <w:rsid w:val="000B1D2A"/>
    <w:rsid w:val="000C551B"/>
    <w:rsid w:val="000C66AB"/>
    <w:rsid w:val="000D0B18"/>
    <w:rsid w:val="000D749A"/>
    <w:rsid w:val="000F5A2F"/>
    <w:rsid w:val="000F703C"/>
    <w:rsid w:val="000F7168"/>
    <w:rsid w:val="0010425E"/>
    <w:rsid w:val="00110F54"/>
    <w:rsid w:val="001110BB"/>
    <w:rsid w:val="00117888"/>
    <w:rsid w:val="001246EB"/>
    <w:rsid w:val="00125CC8"/>
    <w:rsid w:val="00130187"/>
    <w:rsid w:val="0013521B"/>
    <w:rsid w:val="001364FF"/>
    <w:rsid w:val="00141F36"/>
    <w:rsid w:val="0014438A"/>
    <w:rsid w:val="00162EF2"/>
    <w:rsid w:val="00176431"/>
    <w:rsid w:val="00180E80"/>
    <w:rsid w:val="00185AE2"/>
    <w:rsid w:val="00186D57"/>
    <w:rsid w:val="00193105"/>
    <w:rsid w:val="0019670C"/>
    <w:rsid w:val="001A6A83"/>
    <w:rsid w:val="001B1F33"/>
    <w:rsid w:val="001B69BF"/>
    <w:rsid w:val="001C22FD"/>
    <w:rsid w:val="001C50F6"/>
    <w:rsid w:val="001C6945"/>
    <w:rsid w:val="001D5200"/>
    <w:rsid w:val="001E0758"/>
    <w:rsid w:val="001E4440"/>
    <w:rsid w:val="002007EE"/>
    <w:rsid w:val="00207826"/>
    <w:rsid w:val="00210E01"/>
    <w:rsid w:val="00211438"/>
    <w:rsid w:val="00221147"/>
    <w:rsid w:val="002233E2"/>
    <w:rsid w:val="002245DB"/>
    <w:rsid w:val="00225C15"/>
    <w:rsid w:val="0023235D"/>
    <w:rsid w:val="00233C5D"/>
    <w:rsid w:val="0023591A"/>
    <w:rsid w:val="00236874"/>
    <w:rsid w:val="00236FA8"/>
    <w:rsid w:val="00240D56"/>
    <w:rsid w:val="002412C6"/>
    <w:rsid w:val="00252956"/>
    <w:rsid w:val="00265766"/>
    <w:rsid w:val="00273D02"/>
    <w:rsid w:val="00276DE7"/>
    <w:rsid w:val="00280321"/>
    <w:rsid w:val="002929BC"/>
    <w:rsid w:val="00293878"/>
    <w:rsid w:val="002A12C2"/>
    <w:rsid w:val="002A692D"/>
    <w:rsid w:val="002C1BCF"/>
    <w:rsid w:val="002C4C95"/>
    <w:rsid w:val="002C619F"/>
    <w:rsid w:val="002C74D9"/>
    <w:rsid w:val="002D2788"/>
    <w:rsid w:val="002D4ADE"/>
    <w:rsid w:val="002D568E"/>
    <w:rsid w:val="00305849"/>
    <w:rsid w:val="0030723B"/>
    <w:rsid w:val="003116A6"/>
    <w:rsid w:val="0032360C"/>
    <w:rsid w:val="003248E2"/>
    <w:rsid w:val="00324DA0"/>
    <w:rsid w:val="00326512"/>
    <w:rsid w:val="00326F5A"/>
    <w:rsid w:val="00327708"/>
    <w:rsid w:val="00340511"/>
    <w:rsid w:val="00347147"/>
    <w:rsid w:val="00356A25"/>
    <w:rsid w:val="00357D8B"/>
    <w:rsid w:val="0037222E"/>
    <w:rsid w:val="0037241A"/>
    <w:rsid w:val="003814BF"/>
    <w:rsid w:val="003862A1"/>
    <w:rsid w:val="003866AF"/>
    <w:rsid w:val="003874D2"/>
    <w:rsid w:val="00390246"/>
    <w:rsid w:val="003A0501"/>
    <w:rsid w:val="003A425F"/>
    <w:rsid w:val="003A4703"/>
    <w:rsid w:val="003A50D6"/>
    <w:rsid w:val="003B2E43"/>
    <w:rsid w:val="003B4DC3"/>
    <w:rsid w:val="003C2F1C"/>
    <w:rsid w:val="003C37D5"/>
    <w:rsid w:val="003C4B6D"/>
    <w:rsid w:val="003C4E27"/>
    <w:rsid w:val="003C7077"/>
    <w:rsid w:val="003D3FB4"/>
    <w:rsid w:val="003E402B"/>
    <w:rsid w:val="003E4511"/>
    <w:rsid w:val="003E6C6C"/>
    <w:rsid w:val="003E7137"/>
    <w:rsid w:val="003F14B3"/>
    <w:rsid w:val="0040197E"/>
    <w:rsid w:val="00402F40"/>
    <w:rsid w:val="00405527"/>
    <w:rsid w:val="004171FF"/>
    <w:rsid w:val="00417836"/>
    <w:rsid w:val="004318D4"/>
    <w:rsid w:val="004348C0"/>
    <w:rsid w:val="004367C4"/>
    <w:rsid w:val="0043F0AD"/>
    <w:rsid w:val="00443032"/>
    <w:rsid w:val="004472E8"/>
    <w:rsid w:val="004542C5"/>
    <w:rsid w:val="00463A06"/>
    <w:rsid w:val="004658C4"/>
    <w:rsid w:val="0046750C"/>
    <w:rsid w:val="00470AB5"/>
    <w:rsid w:val="00476EED"/>
    <w:rsid w:val="00477540"/>
    <w:rsid w:val="00477EDA"/>
    <w:rsid w:val="00493110"/>
    <w:rsid w:val="004955D9"/>
    <w:rsid w:val="004A1665"/>
    <w:rsid w:val="004A1F12"/>
    <w:rsid w:val="004A5631"/>
    <w:rsid w:val="004A672C"/>
    <w:rsid w:val="004E367D"/>
    <w:rsid w:val="004E7531"/>
    <w:rsid w:val="004F0551"/>
    <w:rsid w:val="004F1010"/>
    <w:rsid w:val="004F1EC6"/>
    <w:rsid w:val="004F279B"/>
    <w:rsid w:val="004F2CF5"/>
    <w:rsid w:val="004F2DCA"/>
    <w:rsid w:val="00506F9B"/>
    <w:rsid w:val="00511D96"/>
    <w:rsid w:val="00511FD6"/>
    <w:rsid w:val="00526F85"/>
    <w:rsid w:val="00527C35"/>
    <w:rsid w:val="00534A9E"/>
    <w:rsid w:val="00535286"/>
    <w:rsid w:val="005361D2"/>
    <w:rsid w:val="00543D9A"/>
    <w:rsid w:val="00563CE2"/>
    <w:rsid w:val="005723D4"/>
    <w:rsid w:val="005839DE"/>
    <w:rsid w:val="00591F14"/>
    <w:rsid w:val="005A523E"/>
    <w:rsid w:val="005A58AE"/>
    <w:rsid w:val="005B3721"/>
    <w:rsid w:val="005B483F"/>
    <w:rsid w:val="005B7C55"/>
    <w:rsid w:val="005C1DB9"/>
    <w:rsid w:val="005C1E09"/>
    <w:rsid w:val="005D1584"/>
    <w:rsid w:val="005D1D9B"/>
    <w:rsid w:val="005D6755"/>
    <w:rsid w:val="005F03F7"/>
    <w:rsid w:val="005F0B5C"/>
    <w:rsid w:val="005F50E6"/>
    <w:rsid w:val="00601B3F"/>
    <w:rsid w:val="00602A0D"/>
    <w:rsid w:val="00602A9E"/>
    <w:rsid w:val="00605B41"/>
    <w:rsid w:val="00631074"/>
    <w:rsid w:val="00646D1F"/>
    <w:rsid w:val="00646E54"/>
    <w:rsid w:val="00650A58"/>
    <w:rsid w:val="006510ED"/>
    <w:rsid w:val="006529AA"/>
    <w:rsid w:val="00664D4A"/>
    <w:rsid w:val="006654B2"/>
    <w:rsid w:val="00667CCB"/>
    <w:rsid w:val="00671910"/>
    <w:rsid w:val="00676869"/>
    <w:rsid w:val="0068369F"/>
    <w:rsid w:val="006838A4"/>
    <w:rsid w:val="00686189"/>
    <w:rsid w:val="00687DF1"/>
    <w:rsid w:val="006933F6"/>
    <w:rsid w:val="006B2C12"/>
    <w:rsid w:val="006B3179"/>
    <w:rsid w:val="006B5D33"/>
    <w:rsid w:val="006B6119"/>
    <w:rsid w:val="006B7EC5"/>
    <w:rsid w:val="006C1BEF"/>
    <w:rsid w:val="006C2553"/>
    <w:rsid w:val="006C2A59"/>
    <w:rsid w:val="006C6AEE"/>
    <w:rsid w:val="006E23CF"/>
    <w:rsid w:val="006E74D7"/>
    <w:rsid w:val="006E7E25"/>
    <w:rsid w:val="006F0351"/>
    <w:rsid w:val="006F3C0F"/>
    <w:rsid w:val="006F474B"/>
    <w:rsid w:val="006F501F"/>
    <w:rsid w:val="006F5419"/>
    <w:rsid w:val="00702C57"/>
    <w:rsid w:val="00705912"/>
    <w:rsid w:val="00705ACB"/>
    <w:rsid w:val="0071223A"/>
    <w:rsid w:val="007136C5"/>
    <w:rsid w:val="0071649C"/>
    <w:rsid w:val="00717D8A"/>
    <w:rsid w:val="007250A0"/>
    <w:rsid w:val="007279A0"/>
    <w:rsid w:val="00736777"/>
    <w:rsid w:val="00744E88"/>
    <w:rsid w:val="00751B06"/>
    <w:rsid w:val="00785512"/>
    <w:rsid w:val="00791621"/>
    <w:rsid w:val="00795A39"/>
    <w:rsid w:val="007B0536"/>
    <w:rsid w:val="007B24B3"/>
    <w:rsid w:val="007C4EC6"/>
    <w:rsid w:val="007D391D"/>
    <w:rsid w:val="007D7829"/>
    <w:rsid w:val="007E1142"/>
    <w:rsid w:val="007E4D3A"/>
    <w:rsid w:val="0080056D"/>
    <w:rsid w:val="00803E37"/>
    <w:rsid w:val="008067D2"/>
    <w:rsid w:val="00810AE3"/>
    <w:rsid w:val="00810F40"/>
    <w:rsid w:val="00816112"/>
    <w:rsid w:val="0081675E"/>
    <w:rsid w:val="00817380"/>
    <w:rsid w:val="00817CA9"/>
    <w:rsid w:val="00817FAB"/>
    <w:rsid w:val="00820C7F"/>
    <w:rsid w:val="00824EB4"/>
    <w:rsid w:val="00834CD7"/>
    <w:rsid w:val="008421F3"/>
    <w:rsid w:val="00845523"/>
    <w:rsid w:val="008500A2"/>
    <w:rsid w:val="00863444"/>
    <w:rsid w:val="00863E70"/>
    <w:rsid w:val="00866559"/>
    <w:rsid w:val="00870C3F"/>
    <w:rsid w:val="00871C07"/>
    <w:rsid w:val="008728F7"/>
    <w:rsid w:val="008742AF"/>
    <w:rsid w:val="00875D90"/>
    <w:rsid w:val="008844BA"/>
    <w:rsid w:val="00885178"/>
    <w:rsid w:val="00886C3E"/>
    <w:rsid w:val="00891FAD"/>
    <w:rsid w:val="008B457A"/>
    <w:rsid w:val="008B6706"/>
    <w:rsid w:val="008D2391"/>
    <w:rsid w:val="008D2994"/>
    <w:rsid w:val="008E4C3C"/>
    <w:rsid w:val="008E652A"/>
    <w:rsid w:val="008F6EA7"/>
    <w:rsid w:val="00911B6B"/>
    <w:rsid w:val="00916AD4"/>
    <w:rsid w:val="009234DC"/>
    <w:rsid w:val="00927B53"/>
    <w:rsid w:val="009349D7"/>
    <w:rsid w:val="0093538C"/>
    <w:rsid w:val="00942CD9"/>
    <w:rsid w:val="00946A3A"/>
    <w:rsid w:val="0095245A"/>
    <w:rsid w:val="00953B7A"/>
    <w:rsid w:val="009643BE"/>
    <w:rsid w:val="009814DD"/>
    <w:rsid w:val="009842F0"/>
    <w:rsid w:val="009873F7"/>
    <w:rsid w:val="00991629"/>
    <w:rsid w:val="00991A27"/>
    <w:rsid w:val="0099509E"/>
    <w:rsid w:val="0099628C"/>
    <w:rsid w:val="009A6622"/>
    <w:rsid w:val="009B1CDC"/>
    <w:rsid w:val="009C184D"/>
    <w:rsid w:val="009C1B29"/>
    <w:rsid w:val="009C5767"/>
    <w:rsid w:val="009C6643"/>
    <w:rsid w:val="009D4DE1"/>
    <w:rsid w:val="009D586A"/>
    <w:rsid w:val="009F0AA8"/>
    <w:rsid w:val="00A1060D"/>
    <w:rsid w:val="00A11469"/>
    <w:rsid w:val="00A115AF"/>
    <w:rsid w:val="00A14A5F"/>
    <w:rsid w:val="00A1572C"/>
    <w:rsid w:val="00A32258"/>
    <w:rsid w:val="00A34F18"/>
    <w:rsid w:val="00A36FB6"/>
    <w:rsid w:val="00A37B0E"/>
    <w:rsid w:val="00A450B6"/>
    <w:rsid w:val="00A5342F"/>
    <w:rsid w:val="00A53946"/>
    <w:rsid w:val="00A552C2"/>
    <w:rsid w:val="00A6594C"/>
    <w:rsid w:val="00A752E8"/>
    <w:rsid w:val="00A85FEF"/>
    <w:rsid w:val="00A93B76"/>
    <w:rsid w:val="00A9483D"/>
    <w:rsid w:val="00AB0631"/>
    <w:rsid w:val="00AB22C7"/>
    <w:rsid w:val="00AC1DF1"/>
    <w:rsid w:val="00AC4223"/>
    <w:rsid w:val="00AD4D46"/>
    <w:rsid w:val="00AE3F14"/>
    <w:rsid w:val="00AE4FEA"/>
    <w:rsid w:val="00AF5249"/>
    <w:rsid w:val="00AF79F0"/>
    <w:rsid w:val="00B00FE9"/>
    <w:rsid w:val="00B06A81"/>
    <w:rsid w:val="00B076D2"/>
    <w:rsid w:val="00B07700"/>
    <w:rsid w:val="00B12775"/>
    <w:rsid w:val="00B15C09"/>
    <w:rsid w:val="00B2297A"/>
    <w:rsid w:val="00B22F15"/>
    <w:rsid w:val="00B31311"/>
    <w:rsid w:val="00B35184"/>
    <w:rsid w:val="00B4766C"/>
    <w:rsid w:val="00B5626E"/>
    <w:rsid w:val="00B664D1"/>
    <w:rsid w:val="00B7346E"/>
    <w:rsid w:val="00BA171D"/>
    <w:rsid w:val="00BA72CB"/>
    <w:rsid w:val="00BB02E1"/>
    <w:rsid w:val="00BB1CE8"/>
    <w:rsid w:val="00BC180D"/>
    <w:rsid w:val="00BC4421"/>
    <w:rsid w:val="00BD43D9"/>
    <w:rsid w:val="00BD4AFA"/>
    <w:rsid w:val="00BE1692"/>
    <w:rsid w:val="00BE2045"/>
    <w:rsid w:val="00BE34C6"/>
    <w:rsid w:val="00BE41AE"/>
    <w:rsid w:val="00BF0CA3"/>
    <w:rsid w:val="00BF44A7"/>
    <w:rsid w:val="00BF7651"/>
    <w:rsid w:val="00C046B2"/>
    <w:rsid w:val="00C06BDE"/>
    <w:rsid w:val="00C07C5D"/>
    <w:rsid w:val="00C15CD7"/>
    <w:rsid w:val="00C175E9"/>
    <w:rsid w:val="00C20F25"/>
    <w:rsid w:val="00C235C4"/>
    <w:rsid w:val="00C254B6"/>
    <w:rsid w:val="00C318B4"/>
    <w:rsid w:val="00C41208"/>
    <w:rsid w:val="00C42444"/>
    <w:rsid w:val="00C43F79"/>
    <w:rsid w:val="00C51434"/>
    <w:rsid w:val="00C558ED"/>
    <w:rsid w:val="00C56230"/>
    <w:rsid w:val="00C6018C"/>
    <w:rsid w:val="00C60992"/>
    <w:rsid w:val="00C615C2"/>
    <w:rsid w:val="00C64778"/>
    <w:rsid w:val="00C67018"/>
    <w:rsid w:val="00C67131"/>
    <w:rsid w:val="00C771BC"/>
    <w:rsid w:val="00C81F0A"/>
    <w:rsid w:val="00C8226A"/>
    <w:rsid w:val="00C8307A"/>
    <w:rsid w:val="00C837E8"/>
    <w:rsid w:val="00C9670E"/>
    <w:rsid w:val="00CA1311"/>
    <w:rsid w:val="00CA2146"/>
    <w:rsid w:val="00CB20A5"/>
    <w:rsid w:val="00CB6747"/>
    <w:rsid w:val="00CC4381"/>
    <w:rsid w:val="00CD205C"/>
    <w:rsid w:val="00CD6182"/>
    <w:rsid w:val="00CD655C"/>
    <w:rsid w:val="00CE31D3"/>
    <w:rsid w:val="00CF03F6"/>
    <w:rsid w:val="00CF2ECF"/>
    <w:rsid w:val="00D0758F"/>
    <w:rsid w:val="00D14B67"/>
    <w:rsid w:val="00D173CC"/>
    <w:rsid w:val="00D2056B"/>
    <w:rsid w:val="00D22CF0"/>
    <w:rsid w:val="00D26F6A"/>
    <w:rsid w:val="00D31D3B"/>
    <w:rsid w:val="00D43805"/>
    <w:rsid w:val="00D577BC"/>
    <w:rsid w:val="00D631EC"/>
    <w:rsid w:val="00D66BDE"/>
    <w:rsid w:val="00D672FB"/>
    <w:rsid w:val="00D719AA"/>
    <w:rsid w:val="00D93097"/>
    <w:rsid w:val="00D93FC1"/>
    <w:rsid w:val="00D945C9"/>
    <w:rsid w:val="00D95331"/>
    <w:rsid w:val="00D96588"/>
    <w:rsid w:val="00D974FC"/>
    <w:rsid w:val="00DB5981"/>
    <w:rsid w:val="00DB6637"/>
    <w:rsid w:val="00DC05DC"/>
    <w:rsid w:val="00DC1779"/>
    <w:rsid w:val="00DC4C7A"/>
    <w:rsid w:val="00DC7987"/>
    <w:rsid w:val="00DE3BF8"/>
    <w:rsid w:val="00DE4BBC"/>
    <w:rsid w:val="00DF2F0D"/>
    <w:rsid w:val="00E02A04"/>
    <w:rsid w:val="00E03924"/>
    <w:rsid w:val="00E1563B"/>
    <w:rsid w:val="00E21DD2"/>
    <w:rsid w:val="00E241BA"/>
    <w:rsid w:val="00E2615B"/>
    <w:rsid w:val="00E264FC"/>
    <w:rsid w:val="00E3154C"/>
    <w:rsid w:val="00E42BE6"/>
    <w:rsid w:val="00E4713F"/>
    <w:rsid w:val="00E5039C"/>
    <w:rsid w:val="00E513FC"/>
    <w:rsid w:val="00E51A9F"/>
    <w:rsid w:val="00E53C2B"/>
    <w:rsid w:val="00E54880"/>
    <w:rsid w:val="00E57445"/>
    <w:rsid w:val="00E57ED7"/>
    <w:rsid w:val="00E60B4D"/>
    <w:rsid w:val="00E661E8"/>
    <w:rsid w:val="00E701D7"/>
    <w:rsid w:val="00E71612"/>
    <w:rsid w:val="00E76600"/>
    <w:rsid w:val="00E820A4"/>
    <w:rsid w:val="00E827D2"/>
    <w:rsid w:val="00E8408B"/>
    <w:rsid w:val="00E843E9"/>
    <w:rsid w:val="00E8670C"/>
    <w:rsid w:val="00E86CF7"/>
    <w:rsid w:val="00E93DB9"/>
    <w:rsid w:val="00E96ED1"/>
    <w:rsid w:val="00EB1817"/>
    <w:rsid w:val="00EB30E8"/>
    <w:rsid w:val="00EB3F75"/>
    <w:rsid w:val="00EB5965"/>
    <w:rsid w:val="00EB66CE"/>
    <w:rsid w:val="00EC7983"/>
    <w:rsid w:val="00ED5AD7"/>
    <w:rsid w:val="00ED7FE0"/>
    <w:rsid w:val="00EE0593"/>
    <w:rsid w:val="00EF7687"/>
    <w:rsid w:val="00F20DF4"/>
    <w:rsid w:val="00F26070"/>
    <w:rsid w:val="00F37861"/>
    <w:rsid w:val="00F432C8"/>
    <w:rsid w:val="00F46202"/>
    <w:rsid w:val="00F5069A"/>
    <w:rsid w:val="00F5216C"/>
    <w:rsid w:val="00F533A3"/>
    <w:rsid w:val="00F54E17"/>
    <w:rsid w:val="00F553A2"/>
    <w:rsid w:val="00F632D7"/>
    <w:rsid w:val="00F66A3C"/>
    <w:rsid w:val="00F66F04"/>
    <w:rsid w:val="00F72CEA"/>
    <w:rsid w:val="00F74254"/>
    <w:rsid w:val="00F77C3E"/>
    <w:rsid w:val="00F87E34"/>
    <w:rsid w:val="00F91C02"/>
    <w:rsid w:val="00F9464E"/>
    <w:rsid w:val="00F957DE"/>
    <w:rsid w:val="00FA3AE8"/>
    <w:rsid w:val="00FA7CAD"/>
    <w:rsid w:val="00FB3A97"/>
    <w:rsid w:val="00FB3C9A"/>
    <w:rsid w:val="00FC517E"/>
    <w:rsid w:val="00FD1878"/>
    <w:rsid w:val="00FD36F8"/>
    <w:rsid w:val="00FF4F09"/>
    <w:rsid w:val="00FF637E"/>
    <w:rsid w:val="00FF6AAB"/>
    <w:rsid w:val="00FF7489"/>
    <w:rsid w:val="0151E1A3"/>
    <w:rsid w:val="015B296F"/>
    <w:rsid w:val="0173FCE1"/>
    <w:rsid w:val="01B14351"/>
    <w:rsid w:val="01FA61B3"/>
    <w:rsid w:val="0255554D"/>
    <w:rsid w:val="0269B91A"/>
    <w:rsid w:val="02A29BF1"/>
    <w:rsid w:val="0327E09D"/>
    <w:rsid w:val="0411C063"/>
    <w:rsid w:val="048219B1"/>
    <w:rsid w:val="04F4A515"/>
    <w:rsid w:val="0557BBF8"/>
    <w:rsid w:val="05D1B32D"/>
    <w:rsid w:val="05F5D58A"/>
    <w:rsid w:val="061813AC"/>
    <w:rsid w:val="06BA945E"/>
    <w:rsid w:val="07BABEB7"/>
    <w:rsid w:val="08859284"/>
    <w:rsid w:val="098ABC3D"/>
    <w:rsid w:val="09AADF9F"/>
    <w:rsid w:val="0A6262D7"/>
    <w:rsid w:val="0A9FD2EA"/>
    <w:rsid w:val="0B0CD8D6"/>
    <w:rsid w:val="0B11BF8B"/>
    <w:rsid w:val="0B7B68CE"/>
    <w:rsid w:val="0BB2C62A"/>
    <w:rsid w:val="0CE8ACDF"/>
    <w:rsid w:val="0D137DE3"/>
    <w:rsid w:val="0D5CED44"/>
    <w:rsid w:val="0D84AF95"/>
    <w:rsid w:val="0D97C546"/>
    <w:rsid w:val="0E3B9BA5"/>
    <w:rsid w:val="0FEC159E"/>
    <w:rsid w:val="1081409E"/>
    <w:rsid w:val="10B78E69"/>
    <w:rsid w:val="10CB10B6"/>
    <w:rsid w:val="11D048FF"/>
    <w:rsid w:val="1224E8CA"/>
    <w:rsid w:val="12D29596"/>
    <w:rsid w:val="1353ACDE"/>
    <w:rsid w:val="138534EE"/>
    <w:rsid w:val="13A14BD3"/>
    <w:rsid w:val="13BE72CB"/>
    <w:rsid w:val="14A331A8"/>
    <w:rsid w:val="14CD41DA"/>
    <w:rsid w:val="1538F331"/>
    <w:rsid w:val="154EF02A"/>
    <w:rsid w:val="16DAE3FF"/>
    <w:rsid w:val="16F29F02"/>
    <w:rsid w:val="18113EDE"/>
    <w:rsid w:val="182BF3F3"/>
    <w:rsid w:val="18720513"/>
    <w:rsid w:val="18971F4B"/>
    <w:rsid w:val="18DB8FCB"/>
    <w:rsid w:val="1A4900E8"/>
    <w:rsid w:val="1A560833"/>
    <w:rsid w:val="1A7D2061"/>
    <w:rsid w:val="1B987EBA"/>
    <w:rsid w:val="1BE8C866"/>
    <w:rsid w:val="1C2CA7F0"/>
    <w:rsid w:val="1C8C3E2B"/>
    <w:rsid w:val="1D80BE49"/>
    <w:rsid w:val="1D9001CC"/>
    <w:rsid w:val="1E053C36"/>
    <w:rsid w:val="1E59EECB"/>
    <w:rsid w:val="1EA3DA11"/>
    <w:rsid w:val="21F66EED"/>
    <w:rsid w:val="23F71FB1"/>
    <w:rsid w:val="242010F5"/>
    <w:rsid w:val="24747ECC"/>
    <w:rsid w:val="24A2F985"/>
    <w:rsid w:val="24AD7328"/>
    <w:rsid w:val="24F8B66F"/>
    <w:rsid w:val="25B50A04"/>
    <w:rsid w:val="26B8733E"/>
    <w:rsid w:val="27E24B74"/>
    <w:rsid w:val="284B19BC"/>
    <w:rsid w:val="28EEC6A1"/>
    <w:rsid w:val="2A8BB99C"/>
    <w:rsid w:val="2AA76D6A"/>
    <w:rsid w:val="2AF6439F"/>
    <w:rsid w:val="2B40714A"/>
    <w:rsid w:val="2CDB18C6"/>
    <w:rsid w:val="2D760C75"/>
    <w:rsid w:val="2E066FDE"/>
    <w:rsid w:val="2E569DF4"/>
    <w:rsid w:val="3021114F"/>
    <w:rsid w:val="30438779"/>
    <w:rsid w:val="30C64E0F"/>
    <w:rsid w:val="3142523C"/>
    <w:rsid w:val="3226DC0C"/>
    <w:rsid w:val="32AD07AB"/>
    <w:rsid w:val="333935A4"/>
    <w:rsid w:val="34F1B652"/>
    <w:rsid w:val="35A67AF5"/>
    <w:rsid w:val="37D413F0"/>
    <w:rsid w:val="38DB391C"/>
    <w:rsid w:val="3AFB3E4D"/>
    <w:rsid w:val="3B476C3C"/>
    <w:rsid w:val="3BCD1749"/>
    <w:rsid w:val="3C33EF6B"/>
    <w:rsid w:val="3F814C5A"/>
    <w:rsid w:val="3FF69934"/>
    <w:rsid w:val="4236D117"/>
    <w:rsid w:val="42C85D53"/>
    <w:rsid w:val="4374D11D"/>
    <w:rsid w:val="439E5225"/>
    <w:rsid w:val="43B4B513"/>
    <w:rsid w:val="43CE6782"/>
    <w:rsid w:val="43D09724"/>
    <w:rsid w:val="441FDF63"/>
    <w:rsid w:val="4474A518"/>
    <w:rsid w:val="482E0AE1"/>
    <w:rsid w:val="4843FF29"/>
    <w:rsid w:val="4855E4AB"/>
    <w:rsid w:val="48740AD4"/>
    <w:rsid w:val="48ACC6A1"/>
    <w:rsid w:val="49CC837D"/>
    <w:rsid w:val="49D89944"/>
    <w:rsid w:val="4A1D82C1"/>
    <w:rsid w:val="4A45BE5B"/>
    <w:rsid w:val="4A758F15"/>
    <w:rsid w:val="4AEED953"/>
    <w:rsid w:val="4AFD8864"/>
    <w:rsid w:val="4BF8C0BF"/>
    <w:rsid w:val="4C24E0D7"/>
    <w:rsid w:val="4D4C7B24"/>
    <w:rsid w:val="4D54F20E"/>
    <w:rsid w:val="4EC895A8"/>
    <w:rsid w:val="4F1BFDF0"/>
    <w:rsid w:val="4F4FA2B2"/>
    <w:rsid w:val="4F6A837E"/>
    <w:rsid w:val="5004FE68"/>
    <w:rsid w:val="50D7907C"/>
    <w:rsid w:val="5102C8B3"/>
    <w:rsid w:val="513A5404"/>
    <w:rsid w:val="51AA41FD"/>
    <w:rsid w:val="51EAA8C1"/>
    <w:rsid w:val="527969D0"/>
    <w:rsid w:val="5308927B"/>
    <w:rsid w:val="536BF141"/>
    <w:rsid w:val="5376E041"/>
    <w:rsid w:val="53C7B09C"/>
    <w:rsid w:val="53C95AFD"/>
    <w:rsid w:val="53DE3737"/>
    <w:rsid w:val="54B339B4"/>
    <w:rsid w:val="555F0A60"/>
    <w:rsid w:val="55EBE889"/>
    <w:rsid w:val="56DFC024"/>
    <w:rsid w:val="57342AC7"/>
    <w:rsid w:val="574B25F8"/>
    <w:rsid w:val="5760A7D9"/>
    <w:rsid w:val="577D178E"/>
    <w:rsid w:val="57A39DE4"/>
    <w:rsid w:val="581CAEB1"/>
    <w:rsid w:val="5A45ECD0"/>
    <w:rsid w:val="5AAB5F65"/>
    <w:rsid w:val="5BFAEEE6"/>
    <w:rsid w:val="5CEC68ED"/>
    <w:rsid w:val="5D6D458E"/>
    <w:rsid w:val="5DBA4D73"/>
    <w:rsid w:val="5E81759D"/>
    <w:rsid w:val="5EF37F4E"/>
    <w:rsid w:val="601AD9CE"/>
    <w:rsid w:val="603E5B35"/>
    <w:rsid w:val="60B75F3A"/>
    <w:rsid w:val="60BB715C"/>
    <w:rsid w:val="60DA83A1"/>
    <w:rsid w:val="613E5605"/>
    <w:rsid w:val="61805EAF"/>
    <w:rsid w:val="61B1A87F"/>
    <w:rsid w:val="620E6639"/>
    <w:rsid w:val="62C8CB3E"/>
    <w:rsid w:val="63289A3C"/>
    <w:rsid w:val="64800B96"/>
    <w:rsid w:val="64ED2689"/>
    <w:rsid w:val="65163E72"/>
    <w:rsid w:val="65B503A3"/>
    <w:rsid w:val="65DA817E"/>
    <w:rsid w:val="663DAEF0"/>
    <w:rsid w:val="6677F3B9"/>
    <w:rsid w:val="66FD481D"/>
    <w:rsid w:val="670EDADD"/>
    <w:rsid w:val="6756E38B"/>
    <w:rsid w:val="6A719914"/>
    <w:rsid w:val="6BB89708"/>
    <w:rsid w:val="6BC92B79"/>
    <w:rsid w:val="6CC2FD27"/>
    <w:rsid w:val="6EA2685A"/>
    <w:rsid w:val="6EDCF1B0"/>
    <w:rsid w:val="6F47C740"/>
    <w:rsid w:val="706AF74D"/>
    <w:rsid w:val="70B535B0"/>
    <w:rsid w:val="70BF0762"/>
    <w:rsid w:val="70E99AFD"/>
    <w:rsid w:val="70F8AC33"/>
    <w:rsid w:val="717C9B7E"/>
    <w:rsid w:val="71D8542F"/>
    <w:rsid w:val="72717735"/>
    <w:rsid w:val="733B09AF"/>
    <w:rsid w:val="74A926A4"/>
    <w:rsid w:val="74F11CDA"/>
    <w:rsid w:val="74F815EF"/>
    <w:rsid w:val="755E5943"/>
    <w:rsid w:val="75C99E85"/>
    <w:rsid w:val="761CD8F6"/>
    <w:rsid w:val="770C7FE9"/>
    <w:rsid w:val="77FCF8B2"/>
    <w:rsid w:val="78227210"/>
    <w:rsid w:val="78841627"/>
    <w:rsid w:val="78875BE0"/>
    <w:rsid w:val="788B8C55"/>
    <w:rsid w:val="78BDCDE1"/>
    <w:rsid w:val="791C959B"/>
    <w:rsid w:val="7995AE50"/>
    <w:rsid w:val="79D5C085"/>
    <w:rsid w:val="79DFA8E5"/>
    <w:rsid w:val="7BC13D34"/>
    <w:rsid w:val="7C47F4CE"/>
    <w:rsid w:val="7C7F2BFD"/>
    <w:rsid w:val="7C9CE260"/>
    <w:rsid w:val="7D641832"/>
    <w:rsid w:val="7E15A986"/>
    <w:rsid w:val="7E1CDEF8"/>
    <w:rsid w:val="7E456696"/>
    <w:rsid w:val="7E6269E0"/>
    <w:rsid w:val="7E6277BD"/>
    <w:rsid w:val="7EA037F2"/>
    <w:rsid w:val="7F158C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68782"/>
  <w15:docId w15:val="{B9050488-4E87-4039-ADCA-C0DB2B4C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0C"/>
    <w:rPr>
      <w:sz w:val="24"/>
      <w:szCs w:val="24"/>
      <w:lang w:eastAsia="en-US"/>
    </w:rPr>
  </w:style>
  <w:style w:type="paragraph" w:styleId="Heading1">
    <w:name w:val="heading 1"/>
    <w:basedOn w:val="Normal"/>
    <w:next w:val="Normal"/>
    <w:link w:val="Heading1Char"/>
    <w:uiPriority w:val="9"/>
    <w:qFormat/>
    <w:rsid w:val="001E0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1DF1"/>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1DF1"/>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180E80"/>
    <w:pPr>
      <w:keepNext/>
      <w:outlineLvl w:val="6"/>
    </w:pPr>
    <w:rPr>
      <w:rFonts w:eastAsia="Times New Roman" w:cs="Times New Roman"/>
    </w:rPr>
  </w:style>
  <w:style w:type="paragraph" w:styleId="Heading8">
    <w:name w:val="heading 8"/>
    <w:basedOn w:val="Normal"/>
    <w:next w:val="Normal"/>
    <w:link w:val="Heading8Char"/>
    <w:qFormat/>
    <w:rsid w:val="00180E80"/>
    <w:pPr>
      <w:keepNext/>
      <w:spacing w:line="360" w:lineRule="auto"/>
      <w:ind w:left="720"/>
      <w:outlineLvl w:val="7"/>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6CE"/>
    <w:pPr>
      <w:tabs>
        <w:tab w:val="center" w:pos="4513"/>
        <w:tab w:val="right" w:pos="9026"/>
      </w:tabs>
    </w:pPr>
  </w:style>
  <w:style w:type="character" w:customStyle="1" w:styleId="HeaderChar">
    <w:name w:val="Header Char"/>
    <w:basedOn w:val="DefaultParagraphFont"/>
    <w:link w:val="Header"/>
    <w:uiPriority w:val="99"/>
    <w:rsid w:val="00EB66CE"/>
    <w:rPr>
      <w:sz w:val="24"/>
      <w:szCs w:val="24"/>
      <w:lang w:eastAsia="en-US"/>
    </w:rPr>
  </w:style>
  <w:style w:type="paragraph" w:styleId="Footer">
    <w:name w:val="footer"/>
    <w:basedOn w:val="Normal"/>
    <w:link w:val="FooterChar"/>
    <w:uiPriority w:val="99"/>
    <w:unhideWhenUsed/>
    <w:rsid w:val="00EB66CE"/>
    <w:pPr>
      <w:tabs>
        <w:tab w:val="center" w:pos="4513"/>
        <w:tab w:val="right" w:pos="9026"/>
      </w:tabs>
    </w:pPr>
  </w:style>
  <w:style w:type="character" w:customStyle="1" w:styleId="FooterChar">
    <w:name w:val="Footer Char"/>
    <w:basedOn w:val="DefaultParagraphFont"/>
    <w:link w:val="Footer"/>
    <w:uiPriority w:val="99"/>
    <w:rsid w:val="00EB66CE"/>
    <w:rPr>
      <w:sz w:val="24"/>
      <w:szCs w:val="24"/>
      <w:lang w:eastAsia="en-US"/>
    </w:rPr>
  </w:style>
  <w:style w:type="paragraph" w:styleId="BodyTextIndent">
    <w:name w:val="Body Text Indent"/>
    <w:basedOn w:val="Normal"/>
    <w:link w:val="BodyTextIndentChar"/>
    <w:semiHidden/>
    <w:rsid w:val="00180E80"/>
    <w:pPr>
      <w:tabs>
        <w:tab w:val="left" w:pos="993"/>
      </w:tabs>
      <w:ind w:left="720" w:hanging="284"/>
    </w:pPr>
    <w:rPr>
      <w:rFonts w:ascii="Symbol" w:eastAsia="Times New Roman" w:hAnsi="Symbol"/>
      <w:sz w:val="16"/>
    </w:rPr>
  </w:style>
  <w:style w:type="character" w:customStyle="1" w:styleId="BodyTextIndentChar">
    <w:name w:val="Body Text Indent Char"/>
    <w:basedOn w:val="DefaultParagraphFont"/>
    <w:link w:val="BodyTextIndent"/>
    <w:semiHidden/>
    <w:rsid w:val="00180E80"/>
    <w:rPr>
      <w:rFonts w:ascii="Symbol" w:eastAsia="Times New Roman" w:hAnsi="Symbol"/>
      <w:sz w:val="16"/>
      <w:szCs w:val="24"/>
      <w:lang w:eastAsia="en-US"/>
    </w:rPr>
  </w:style>
  <w:style w:type="paragraph" w:styleId="ListParagraph">
    <w:name w:val="List Paragraph"/>
    <w:basedOn w:val="Normal"/>
    <w:uiPriority w:val="34"/>
    <w:qFormat/>
    <w:rsid w:val="00180E80"/>
    <w:pPr>
      <w:tabs>
        <w:tab w:val="left" w:pos="993"/>
      </w:tabs>
      <w:spacing w:line="276" w:lineRule="auto"/>
      <w:ind w:left="753" w:hanging="360"/>
      <w:contextualSpacing/>
    </w:pPr>
    <w:rPr>
      <w:rFonts w:ascii="Symbol" w:eastAsiaTheme="minorHAnsi" w:hAnsi="Symbol"/>
      <w:sz w:val="16"/>
      <w:szCs w:val="16"/>
    </w:rPr>
  </w:style>
  <w:style w:type="character" w:customStyle="1" w:styleId="Heading7Char">
    <w:name w:val="Heading 7 Char"/>
    <w:basedOn w:val="DefaultParagraphFont"/>
    <w:link w:val="Heading7"/>
    <w:rsid w:val="00180E80"/>
    <w:rPr>
      <w:rFonts w:eastAsia="Times New Roman" w:cs="Times New Roman"/>
      <w:sz w:val="24"/>
      <w:szCs w:val="24"/>
      <w:lang w:eastAsia="en-US"/>
    </w:rPr>
  </w:style>
  <w:style w:type="character" w:customStyle="1" w:styleId="Heading8Char">
    <w:name w:val="Heading 8 Char"/>
    <w:basedOn w:val="DefaultParagraphFont"/>
    <w:link w:val="Heading8"/>
    <w:rsid w:val="00180E80"/>
    <w:rPr>
      <w:rFonts w:eastAsia="Times New Roman" w:cs="Times New Roman"/>
      <w:sz w:val="24"/>
      <w:szCs w:val="24"/>
      <w:lang w:eastAsia="en-US"/>
    </w:rPr>
  </w:style>
  <w:style w:type="character" w:styleId="Hyperlink">
    <w:name w:val="Hyperlink"/>
    <w:basedOn w:val="DefaultParagraphFont"/>
    <w:uiPriority w:val="99"/>
    <w:unhideWhenUsed/>
    <w:rsid w:val="004E7531"/>
    <w:rPr>
      <w:color w:val="0000FF" w:themeColor="hyperlink"/>
      <w:u w:val="single"/>
    </w:rPr>
  </w:style>
  <w:style w:type="character" w:styleId="FollowedHyperlink">
    <w:name w:val="FollowedHyperlink"/>
    <w:basedOn w:val="DefaultParagraphFont"/>
    <w:uiPriority w:val="99"/>
    <w:semiHidden/>
    <w:unhideWhenUsed/>
    <w:rsid w:val="004E7531"/>
    <w:rPr>
      <w:color w:val="800080" w:themeColor="followedHyperlink"/>
      <w:u w:val="single"/>
    </w:rPr>
  </w:style>
  <w:style w:type="paragraph" w:customStyle="1" w:styleId="Default">
    <w:name w:val="Default"/>
    <w:rsid w:val="00276DE7"/>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A85FEF"/>
    <w:rPr>
      <w:sz w:val="16"/>
      <w:szCs w:val="16"/>
    </w:rPr>
  </w:style>
  <w:style w:type="paragraph" w:styleId="CommentText">
    <w:name w:val="annotation text"/>
    <w:basedOn w:val="Normal"/>
    <w:link w:val="CommentTextChar"/>
    <w:uiPriority w:val="99"/>
    <w:unhideWhenUsed/>
    <w:rsid w:val="00A85FEF"/>
    <w:rPr>
      <w:sz w:val="20"/>
      <w:szCs w:val="20"/>
    </w:rPr>
  </w:style>
  <w:style w:type="character" w:customStyle="1" w:styleId="CommentTextChar">
    <w:name w:val="Comment Text Char"/>
    <w:basedOn w:val="DefaultParagraphFont"/>
    <w:link w:val="CommentText"/>
    <w:uiPriority w:val="99"/>
    <w:rsid w:val="00A85FEF"/>
    <w:rPr>
      <w:lang w:eastAsia="en-US"/>
    </w:rPr>
  </w:style>
  <w:style w:type="paragraph" w:styleId="CommentSubject">
    <w:name w:val="annotation subject"/>
    <w:basedOn w:val="CommentText"/>
    <w:next w:val="CommentText"/>
    <w:link w:val="CommentSubjectChar"/>
    <w:uiPriority w:val="99"/>
    <w:semiHidden/>
    <w:unhideWhenUsed/>
    <w:rsid w:val="00A85FEF"/>
    <w:rPr>
      <w:b/>
      <w:bCs/>
    </w:rPr>
  </w:style>
  <w:style w:type="character" w:customStyle="1" w:styleId="CommentSubjectChar">
    <w:name w:val="Comment Subject Char"/>
    <w:basedOn w:val="CommentTextChar"/>
    <w:link w:val="CommentSubject"/>
    <w:uiPriority w:val="99"/>
    <w:semiHidden/>
    <w:rsid w:val="00A85FEF"/>
    <w:rPr>
      <w:b/>
      <w:bCs/>
      <w:lang w:eastAsia="en-US"/>
    </w:rPr>
  </w:style>
  <w:style w:type="paragraph" w:styleId="BalloonText">
    <w:name w:val="Balloon Text"/>
    <w:basedOn w:val="Normal"/>
    <w:link w:val="BalloonTextChar"/>
    <w:uiPriority w:val="99"/>
    <w:semiHidden/>
    <w:unhideWhenUsed/>
    <w:rsid w:val="00A85FEF"/>
    <w:rPr>
      <w:rFonts w:ascii="Tahoma" w:hAnsi="Tahoma" w:cs="Tahoma"/>
      <w:sz w:val="16"/>
      <w:szCs w:val="16"/>
    </w:rPr>
  </w:style>
  <w:style w:type="character" w:customStyle="1" w:styleId="BalloonTextChar">
    <w:name w:val="Balloon Text Char"/>
    <w:basedOn w:val="DefaultParagraphFont"/>
    <w:link w:val="BalloonText"/>
    <w:uiPriority w:val="99"/>
    <w:semiHidden/>
    <w:rsid w:val="00A85FEF"/>
    <w:rPr>
      <w:rFonts w:ascii="Tahoma" w:hAnsi="Tahoma" w:cs="Tahoma"/>
      <w:sz w:val="16"/>
      <w:szCs w:val="16"/>
      <w:lang w:eastAsia="en-US"/>
    </w:rPr>
  </w:style>
  <w:style w:type="character" w:customStyle="1" w:styleId="Heading1Char">
    <w:name w:val="Heading 1 Char"/>
    <w:basedOn w:val="DefaultParagraphFont"/>
    <w:link w:val="Heading1"/>
    <w:uiPriority w:val="9"/>
    <w:rsid w:val="001E0758"/>
    <w:rPr>
      <w:rFonts w:asciiTheme="majorHAnsi" w:eastAsiaTheme="majorEastAsia" w:hAnsiTheme="majorHAnsi" w:cstheme="majorBidi"/>
      <w:b/>
      <w:bCs/>
      <w:color w:val="365F91" w:themeColor="accent1" w:themeShade="BF"/>
      <w:sz w:val="28"/>
      <w:szCs w:val="28"/>
      <w:lang w:eastAsia="en-US"/>
    </w:rPr>
  </w:style>
  <w:style w:type="table" w:customStyle="1" w:styleId="TableGrid1">
    <w:name w:val="Table Grid1"/>
    <w:basedOn w:val="TableNormal"/>
    <w:next w:val="TableGrid"/>
    <w:uiPriority w:val="59"/>
    <w:rsid w:val="001E075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E0758"/>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1E0758"/>
    <w:rPr>
      <w:rFonts w:ascii="Calibri" w:hAnsi="Calibri" w:cs="Times New Roman"/>
      <w:lang w:eastAsia="en-US"/>
    </w:rPr>
  </w:style>
  <w:style w:type="character" w:styleId="FootnoteReference">
    <w:name w:val="footnote reference"/>
    <w:basedOn w:val="DefaultParagraphFont"/>
    <w:uiPriority w:val="99"/>
    <w:semiHidden/>
    <w:unhideWhenUsed/>
    <w:rsid w:val="001E0758"/>
    <w:rPr>
      <w:vertAlign w:val="superscript"/>
    </w:rPr>
  </w:style>
  <w:style w:type="paragraph" w:styleId="NoSpacing">
    <w:name w:val="No Spacing"/>
    <w:uiPriority w:val="1"/>
    <w:qFormat/>
    <w:rsid w:val="00702C57"/>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8844BA"/>
    <w:rPr>
      <w:color w:val="605E5C"/>
      <w:shd w:val="clear" w:color="auto" w:fill="E1DFDD"/>
    </w:rPr>
  </w:style>
  <w:style w:type="character" w:customStyle="1" w:styleId="Heading2Char">
    <w:name w:val="Heading 2 Char"/>
    <w:basedOn w:val="DefaultParagraphFont"/>
    <w:link w:val="Heading2"/>
    <w:uiPriority w:val="9"/>
    <w:rsid w:val="00AC1DF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C1DF1"/>
    <w:rPr>
      <w:rFonts w:asciiTheme="majorHAnsi" w:eastAsiaTheme="majorEastAsia" w:hAnsiTheme="majorHAnsi" w:cstheme="majorBidi"/>
      <w:color w:val="243F60" w:themeColor="accent1" w:themeShade="7F"/>
      <w:sz w:val="24"/>
      <w:szCs w:val="24"/>
      <w:lang w:eastAsia="en-US"/>
    </w:rPr>
  </w:style>
  <w:style w:type="character" w:customStyle="1" w:styleId="normaltextrun">
    <w:name w:val="normaltextrun"/>
    <w:basedOn w:val="DefaultParagraphFont"/>
    <w:rsid w:val="0080056D"/>
  </w:style>
  <w:style w:type="character" w:styleId="Mention">
    <w:name w:val="Mention"/>
    <w:basedOn w:val="DefaultParagraphFont"/>
    <w:uiPriority w:val="99"/>
    <w:unhideWhenUsed/>
    <w:rsid w:val="006F474B"/>
    <w:rPr>
      <w:color w:val="2B579A"/>
      <w:shd w:val="clear" w:color="auto" w:fill="E1DFDD"/>
    </w:rPr>
  </w:style>
  <w:style w:type="character" w:customStyle="1" w:styleId="cf01">
    <w:name w:val="cf01"/>
    <w:basedOn w:val="DefaultParagraphFont"/>
    <w:rsid w:val="00C20F25"/>
    <w:rPr>
      <w:rFonts w:ascii="Segoe UI" w:hAnsi="Segoe UI" w:cs="Segoe UI" w:hint="default"/>
      <w:sz w:val="18"/>
      <w:szCs w:val="18"/>
    </w:rPr>
  </w:style>
  <w:style w:type="paragraph" w:styleId="Revision">
    <w:name w:val="Revision"/>
    <w:hidden/>
    <w:uiPriority w:val="99"/>
    <w:semiHidden/>
    <w:rsid w:val="00C837E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24">
      <w:bodyDiv w:val="1"/>
      <w:marLeft w:val="0"/>
      <w:marRight w:val="0"/>
      <w:marTop w:val="0"/>
      <w:marBottom w:val="0"/>
      <w:divBdr>
        <w:top w:val="none" w:sz="0" w:space="0" w:color="auto"/>
        <w:left w:val="none" w:sz="0" w:space="0" w:color="auto"/>
        <w:bottom w:val="none" w:sz="0" w:space="0" w:color="auto"/>
        <w:right w:val="none" w:sz="0" w:space="0" w:color="auto"/>
      </w:divBdr>
    </w:div>
    <w:div w:id="149636991">
      <w:bodyDiv w:val="1"/>
      <w:marLeft w:val="0"/>
      <w:marRight w:val="0"/>
      <w:marTop w:val="0"/>
      <w:marBottom w:val="0"/>
      <w:divBdr>
        <w:top w:val="none" w:sz="0" w:space="0" w:color="auto"/>
        <w:left w:val="none" w:sz="0" w:space="0" w:color="auto"/>
        <w:bottom w:val="none" w:sz="0" w:space="0" w:color="auto"/>
        <w:right w:val="none" w:sz="0" w:space="0" w:color="auto"/>
      </w:divBdr>
    </w:div>
    <w:div w:id="234291280">
      <w:bodyDiv w:val="1"/>
      <w:marLeft w:val="0"/>
      <w:marRight w:val="0"/>
      <w:marTop w:val="0"/>
      <w:marBottom w:val="0"/>
      <w:divBdr>
        <w:top w:val="none" w:sz="0" w:space="0" w:color="auto"/>
        <w:left w:val="none" w:sz="0" w:space="0" w:color="auto"/>
        <w:bottom w:val="none" w:sz="0" w:space="0" w:color="auto"/>
        <w:right w:val="none" w:sz="0" w:space="0" w:color="auto"/>
      </w:divBdr>
    </w:div>
    <w:div w:id="361437730">
      <w:bodyDiv w:val="1"/>
      <w:marLeft w:val="0"/>
      <w:marRight w:val="0"/>
      <w:marTop w:val="0"/>
      <w:marBottom w:val="0"/>
      <w:divBdr>
        <w:top w:val="none" w:sz="0" w:space="0" w:color="auto"/>
        <w:left w:val="none" w:sz="0" w:space="0" w:color="auto"/>
        <w:bottom w:val="none" w:sz="0" w:space="0" w:color="auto"/>
        <w:right w:val="none" w:sz="0" w:space="0" w:color="auto"/>
      </w:divBdr>
    </w:div>
    <w:div w:id="461464841">
      <w:bodyDiv w:val="1"/>
      <w:marLeft w:val="0"/>
      <w:marRight w:val="0"/>
      <w:marTop w:val="0"/>
      <w:marBottom w:val="0"/>
      <w:divBdr>
        <w:top w:val="none" w:sz="0" w:space="0" w:color="auto"/>
        <w:left w:val="none" w:sz="0" w:space="0" w:color="auto"/>
        <w:bottom w:val="none" w:sz="0" w:space="0" w:color="auto"/>
        <w:right w:val="none" w:sz="0" w:space="0" w:color="auto"/>
      </w:divBdr>
    </w:div>
    <w:div w:id="788818398">
      <w:bodyDiv w:val="1"/>
      <w:marLeft w:val="0"/>
      <w:marRight w:val="0"/>
      <w:marTop w:val="0"/>
      <w:marBottom w:val="0"/>
      <w:divBdr>
        <w:top w:val="none" w:sz="0" w:space="0" w:color="auto"/>
        <w:left w:val="none" w:sz="0" w:space="0" w:color="auto"/>
        <w:bottom w:val="none" w:sz="0" w:space="0" w:color="auto"/>
        <w:right w:val="none" w:sz="0" w:space="0" w:color="auto"/>
      </w:divBdr>
    </w:div>
    <w:div w:id="790442350">
      <w:bodyDiv w:val="1"/>
      <w:marLeft w:val="0"/>
      <w:marRight w:val="0"/>
      <w:marTop w:val="0"/>
      <w:marBottom w:val="0"/>
      <w:divBdr>
        <w:top w:val="none" w:sz="0" w:space="0" w:color="auto"/>
        <w:left w:val="none" w:sz="0" w:space="0" w:color="auto"/>
        <w:bottom w:val="none" w:sz="0" w:space="0" w:color="auto"/>
        <w:right w:val="none" w:sz="0" w:space="0" w:color="auto"/>
      </w:divBdr>
    </w:div>
    <w:div w:id="892930133">
      <w:bodyDiv w:val="1"/>
      <w:marLeft w:val="0"/>
      <w:marRight w:val="0"/>
      <w:marTop w:val="0"/>
      <w:marBottom w:val="0"/>
      <w:divBdr>
        <w:top w:val="none" w:sz="0" w:space="0" w:color="auto"/>
        <w:left w:val="none" w:sz="0" w:space="0" w:color="auto"/>
        <w:bottom w:val="none" w:sz="0" w:space="0" w:color="auto"/>
        <w:right w:val="none" w:sz="0" w:space="0" w:color="auto"/>
      </w:divBdr>
    </w:div>
    <w:div w:id="1043092954">
      <w:bodyDiv w:val="1"/>
      <w:marLeft w:val="0"/>
      <w:marRight w:val="0"/>
      <w:marTop w:val="0"/>
      <w:marBottom w:val="0"/>
      <w:divBdr>
        <w:top w:val="none" w:sz="0" w:space="0" w:color="auto"/>
        <w:left w:val="none" w:sz="0" w:space="0" w:color="auto"/>
        <w:bottom w:val="none" w:sz="0" w:space="0" w:color="auto"/>
        <w:right w:val="none" w:sz="0" w:space="0" w:color="auto"/>
      </w:divBdr>
    </w:div>
    <w:div w:id="1244216159">
      <w:bodyDiv w:val="1"/>
      <w:marLeft w:val="0"/>
      <w:marRight w:val="0"/>
      <w:marTop w:val="0"/>
      <w:marBottom w:val="0"/>
      <w:divBdr>
        <w:top w:val="none" w:sz="0" w:space="0" w:color="auto"/>
        <w:left w:val="none" w:sz="0" w:space="0" w:color="auto"/>
        <w:bottom w:val="none" w:sz="0" w:space="0" w:color="auto"/>
        <w:right w:val="none" w:sz="0" w:space="0" w:color="auto"/>
      </w:divBdr>
    </w:div>
    <w:div w:id="1480221907">
      <w:bodyDiv w:val="1"/>
      <w:marLeft w:val="0"/>
      <w:marRight w:val="0"/>
      <w:marTop w:val="0"/>
      <w:marBottom w:val="0"/>
      <w:divBdr>
        <w:top w:val="none" w:sz="0" w:space="0" w:color="auto"/>
        <w:left w:val="none" w:sz="0" w:space="0" w:color="auto"/>
        <w:bottom w:val="none" w:sz="0" w:space="0" w:color="auto"/>
        <w:right w:val="none" w:sz="0" w:space="0" w:color="auto"/>
      </w:divBdr>
    </w:div>
    <w:div w:id="1611087686">
      <w:bodyDiv w:val="1"/>
      <w:marLeft w:val="0"/>
      <w:marRight w:val="0"/>
      <w:marTop w:val="0"/>
      <w:marBottom w:val="0"/>
      <w:divBdr>
        <w:top w:val="none" w:sz="0" w:space="0" w:color="auto"/>
        <w:left w:val="none" w:sz="0" w:space="0" w:color="auto"/>
        <w:bottom w:val="none" w:sz="0" w:space="0" w:color="auto"/>
        <w:right w:val="none" w:sz="0" w:space="0" w:color="auto"/>
      </w:divBdr>
    </w:div>
    <w:div w:id="1764110055">
      <w:bodyDiv w:val="1"/>
      <w:marLeft w:val="0"/>
      <w:marRight w:val="0"/>
      <w:marTop w:val="0"/>
      <w:marBottom w:val="0"/>
      <w:divBdr>
        <w:top w:val="none" w:sz="0" w:space="0" w:color="auto"/>
        <w:left w:val="none" w:sz="0" w:space="0" w:color="auto"/>
        <w:bottom w:val="none" w:sz="0" w:space="0" w:color="auto"/>
        <w:right w:val="none" w:sz="0" w:space="0" w:color="auto"/>
      </w:divBdr>
    </w:div>
    <w:div w:id="1920865728">
      <w:bodyDiv w:val="1"/>
      <w:marLeft w:val="0"/>
      <w:marRight w:val="0"/>
      <w:marTop w:val="0"/>
      <w:marBottom w:val="0"/>
      <w:divBdr>
        <w:top w:val="none" w:sz="0" w:space="0" w:color="auto"/>
        <w:left w:val="none" w:sz="0" w:space="0" w:color="auto"/>
        <w:bottom w:val="none" w:sz="0" w:space="0" w:color="auto"/>
        <w:right w:val="none" w:sz="0" w:space="0" w:color="auto"/>
      </w:divBdr>
    </w:div>
    <w:div w:id="2065055475">
      <w:bodyDiv w:val="1"/>
      <w:marLeft w:val="0"/>
      <w:marRight w:val="0"/>
      <w:marTop w:val="0"/>
      <w:marBottom w:val="0"/>
      <w:divBdr>
        <w:top w:val="none" w:sz="0" w:space="0" w:color="auto"/>
        <w:left w:val="none" w:sz="0" w:space="0" w:color="auto"/>
        <w:bottom w:val="none" w:sz="0" w:space="0" w:color="auto"/>
        <w:right w:val="none" w:sz="0" w:space="0" w:color="auto"/>
      </w:divBdr>
    </w:div>
    <w:div w:id="20942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assets.publishing.service.gov.uk/media/672384368812c830eb8c1e0b/Support_and_intervention_in_schools_guidance.pdf" TargetMode="External"/><Relationship Id="rId17" Type="http://schemas.openxmlformats.org/officeDocument/2006/relationships/hyperlink" Target="https://assets.publishing.service.gov.uk/media/672384368812c830eb8c1e0b/Support_and_intervention_in_schools_guidance.pdf"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s.ofsted.gov.uk/provider/21/115550"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reports.ofsted.gov.uk/provider/21/115551" TargetMode="External"/><Relationship Id="rId19"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5982513E4CE34DA0B21B75A0B0A982" ma:contentTypeVersion="4" ma:contentTypeDescription="Create a new document." ma:contentTypeScope="" ma:versionID="8e984a2e11d8f620a51d2c55e31252ab">
  <xsd:schema xmlns:xsd="http://www.w3.org/2001/XMLSchema" xmlns:xs="http://www.w3.org/2001/XMLSchema" xmlns:p="http://schemas.microsoft.com/office/2006/metadata/properties" xmlns:ns2="38cc34b4-cd38-4ec3-b7b3-ce75579456c9" targetNamespace="http://schemas.microsoft.com/office/2006/metadata/properties" ma:root="true" ma:fieldsID="1d06abcb994897feca99d91de7fd3abe" ns2:_="">
    <xsd:import namespace="38cc34b4-cd38-4ec3-b7b3-ce75579456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c34b4-cd38-4ec3-b7b3-ce7557945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BB11D-0FBB-4024-A297-50B7F9C0C7B3}">
  <ds:schemaRefs>
    <ds:schemaRef ds:uri="http://schemas.microsoft.com/sharepoint/v3/contenttype/forms"/>
  </ds:schemaRefs>
</ds:datastoreItem>
</file>

<file path=customXml/itemProps2.xml><?xml version="1.0" encoding="utf-8"?>
<ds:datastoreItem xmlns:ds="http://schemas.openxmlformats.org/officeDocument/2006/customXml" ds:itemID="{BE257A7C-1B6C-4EC7-9676-5FB6DF9238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45308E-72C1-45B2-ACE8-D6B8298A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c34b4-cd38-4ec3-b7b3-ce755794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4264</Words>
  <Characters>24306</Characters>
  <Application>Microsoft Office Word</Application>
  <DocSecurity>0</DocSecurity>
  <Lines>202</Lines>
  <Paragraphs>57</Paragraphs>
  <ScaleCrop>false</ScaleCrop>
  <Company>Gloucestershire County Council</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lcooke</dc:creator>
  <cp:keywords/>
  <cp:lastModifiedBy>BRADLEY, Stephen</cp:lastModifiedBy>
  <cp:revision>3</cp:revision>
  <cp:lastPrinted>2013-07-12T12:59:00Z</cp:lastPrinted>
  <dcterms:created xsi:type="dcterms:W3CDTF">2025-05-22T08:18:00Z</dcterms:created>
  <dcterms:modified xsi:type="dcterms:W3CDTF">2025-05-22T08:19:00Z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0x010100BC5982513E4CE34DA0B21B75A0B0A982</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