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3770" w14:textId="61B19D05" w:rsidR="004B1307" w:rsidRDefault="004C1787">
      <w:pPr>
        <w:spacing w:after="512" w:line="259" w:lineRule="auto"/>
        <w:ind w:left="2519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5E1B4DC" wp14:editId="4E5784DE">
            <wp:simplePos x="0" y="0"/>
            <wp:positionH relativeFrom="margin">
              <wp:align>center</wp:align>
            </wp:positionH>
            <wp:positionV relativeFrom="page">
              <wp:posOffset>814705</wp:posOffset>
            </wp:positionV>
            <wp:extent cx="1025331" cy="1120140"/>
            <wp:effectExtent l="0" t="0" r="3810" b="3810"/>
            <wp:wrapNone/>
            <wp:docPr id="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331" cy="112014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DF21B" w14:textId="77777777" w:rsidR="004C1787" w:rsidRDefault="004C1787">
      <w:pPr>
        <w:spacing w:after="163" w:line="276" w:lineRule="auto"/>
        <w:ind w:left="16" w:right="0" w:firstLine="0"/>
        <w:jc w:val="center"/>
        <w:rPr>
          <w:b/>
          <w:sz w:val="28"/>
        </w:rPr>
      </w:pPr>
    </w:p>
    <w:p w14:paraId="7546CF52" w14:textId="77777777" w:rsidR="004C1787" w:rsidRDefault="004C1787">
      <w:pPr>
        <w:spacing w:after="163" w:line="276" w:lineRule="auto"/>
        <w:ind w:left="16" w:right="0" w:firstLine="0"/>
        <w:jc w:val="center"/>
        <w:rPr>
          <w:b/>
          <w:sz w:val="28"/>
        </w:rPr>
      </w:pPr>
    </w:p>
    <w:p w14:paraId="0589BFA4" w14:textId="77777777" w:rsidR="00B64C15" w:rsidRDefault="00B64C15" w:rsidP="004C1787">
      <w:pPr>
        <w:spacing w:after="125" w:line="276" w:lineRule="auto"/>
        <w:ind w:left="0" w:right="0" w:firstLine="0"/>
        <w:jc w:val="center"/>
        <w:rPr>
          <w:rFonts w:asciiTheme="minorHAnsi" w:hAnsiTheme="minorHAnsi"/>
          <w:b/>
          <w:color w:val="002060"/>
          <w:sz w:val="32"/>
        </w:rPr>
      </w:pPr>
    </w:p>
    <w:p w14:paraId="77C391BF" w14:textId="1326F27E" w:rsidR="004C1787" w:rsidRPr="004C1787" w:rsidRDefault="00B64C15" w:rsidP="004C1787">
      <w:pPr>
        <w:spacing w:after="125" w:line="276" w:lineRule="auto"/>
        <w:ind w:left="0" w:right="0" w:firstLine="0"/>
        <w:jc w:val="center"/>
        <w:rPr>
          <w:rFonts w:asciiTheme="minorHAnsi" w:hAnsiTheme="minorHAnsi"/>
          <w:b/>
          <w:color w:val="002060"/>
          <w:sz w:val="32"/>
        </w:rPr>
      </w:pPr>
      <w:r w:rsidRPr="004C1787">
        <w:rPr>
          <w:rFonts w:asciiTheme="minorHAnsi" w:hAnsiTheme="minorHAnsi"/>
          <w:b/>
          <w:color w:val="002060"/>
          <w:sz w:val="32"/>
        </w:rPr>
        <w:t>Multi</w:t>
      </w:r>
      <w:r w:rsidR="00004830">
        <w:rPr>
          <w:rFonts w:asciiTheme="minorHAnsi" w:hAnsiTheme="minorHAnsi"/>
          <w:b/>
          <w:color w:val="002060"/>
          <w:sz w:val="32"/>
        </w:rPr>
        <w:t>-A</w:t>
      </w:r>
      <w:r w:rsidRPr="004C1787">
        <w:rPr>
          <w:rFonts w:asciiTheme="minorHAnsi" w:hAnsiTheme="minorHAnsi"/>
          <w:b/>
          <w:color w:val="002060"/>
          <w:sz w:val="32"/>
        </w:rPr>
        <w:t xml:space="preserve">gency Risk Management Meeting </w:t>
      </w:r>
    </w:p>
    <w:p w14:paraId="07FD9DC1" w14:textId="251EFE36" w:rsidR="004B1307" w:rsidRPr="004C1787" w:rsidRDefault="004C1787" w:rsidP="004C1787">
      <w:pPr>
        <w:spacing w:after="125" w:line="276" w:lineRule="auto"/>
        <w:ind w:left="0" w:right="0" w:firstLine="0"/>
        <w:jc w:val="center"/>
        <w:rPr>
          <w:rFonts w:asciiTheme="minorHAnsi" w:hAnsiTheme="minorHAnsi"/>
          <w:b/>
          <w:color w:val="002060"/>
          <w:sz w:val="32"/>
        </w:rPr>
      </w:pPr>
      <w:r w:rsidRPr="004C1787">
        <w:rPr>
          <w:rFonts w:asciiTheme="minorHAnsi" w:hAnsiTheme="minorHAnsi"/>
          <w:b/>
          <w:color w:val="002060"/>
          <w:sz w:val="32"/>
        </w:rPr>
        <w:t xml:space="preserve">Guidance </w:t>
      </w:r>
      <w:r w:rsidR="00B64C15" w:rsidRPr="004C1787">
        <w:rPr>
          <w:rFonts w:asciiTheme="minorHAnsi" w:hAnsiTheme="minorHAnsi"/>
          <w:b/>
          <w:color w:val="002060"/>
          <w:sz w:val="32"/>
        </w:rPr>
        <w:t xml:space="preserve">to assist MARM Chairs </w:t>
      </w:r>
    </w:p>
    <w:p w14:paraId="1686285F" w14:textId="77777777" w:rsidR="00B64C15" w:rsidRDefault="00B64C15">
      <w:pPr>
        <w:spacing w:after="313" w:line="263" w:lineRule="auto"/>
        <w:ind w:left="5" w:right="0" w:hanging="10"/>
        <w:jc w:val="both"/>
        <w:rPr>
          <w:rFonts w:asciiTheme="minorHAnsi" w:hAnsiTheme="minorHAnsi"/>
          <w:b/>
          <w:color w:val="0E2841" w:themeColor="text2"/>
        </w:rPr>
      </w:pPr>
    </w:p>
    <w:p w14:paraId="2799B554" w14:textId="08ED669C" w:rsidR="004B1307" w:rsidRPr="004C1787" w:rsidRDefault="00B64C15">
      <w:pPr>
        <w:spacing w:after="313" w:line="263" w:lineRule="auto"/>
        <w:ind w:left="5" w:right="0" w:hanging="10"/>
        <w:jc w:val="both"/>
        <w:rPr>
          <w:rFonts w:asciiTheme="minorHAnsi" w:hAnsiTheme="minorHAnsi"/>
          <w:color w:val="0E2841" w:themeColor="text2"/>
        </w:rPr>
      </w:pPr>
      <w:r w:rsidRPr="004C1787">
        <w:rPr>
          <w:rFonts w:asciiTheme="minorHAnsi" w:hAnsiTheme="minorHAnsi"/>
          <w:b/>
          <w:color w:val="0E2841" w:themeColor="text2"/>
        </w:rPr>
        <w:t xml:space="preserve">Pre meeting checklist: </w:t>
      </w:r>
    </w:p>
    <w:p w14:paraId="4ECE248B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Has the adult been informed of the meeting?</w:t>
      </w:r>
    </w:p>
    <w:p w14:paraId="555CB7D8" w14:textId="56A684F0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Has the ‘MARM-What to expect’ leaflet been shared with the adult/advocate, if </w:t>
      </w:r>
      <w:r w:rsidR="00D75592">
        <w:rPr>
          <w:rFonts w:asciiTheme="minorHAnsi" w:hAnsiTheme="minorHAnsi"/>
        </w:rPr>
        <w:t>possible</w:t>
      </w:r>
      <w:r w:rsidRPr="004C1787">
        <w:rPr>
          <w:rFonts w:asciiTheme="minorHAnsi" w:hAnsiTheme="minorHAnsi"/>
        </w:rPr>
        <w:t>?</w:t>
      </w:r>
    </w:p>
    <w:p w14:paraId="6105C105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Have arrangements been made for the adult to attend the meeting?</w:t>
      </w:r>
    </w:p>
    <w:p w14:paraId="196FA85B" w14:textId="353ED543" w:rsidR="004C178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Has the adult been asked if </w:t>
      </w:r>
      <w:r>
        <w:rPr>
          <w:rFonts w:asciiTheme="minorHAnsi" w:hAnsiTheme="minorHAnsi"/>
        </w:rPr>
        <w:t>they</w:t>
      </w:r>
      <w:r w:rsidRPr="004C1787">
        <w:rPr>
          <w:rFonts w:asciiTheme="minorHAnsi" w:hAnsiTheme="minorHAnsi"/>
        </w:rPr>
        <w:t xml:space="preserve"> want a family member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>friend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 xml:space="preserve">advocate to support </w:t>
      </w:r>
      <w:r>
        <w:rPr>
          <w:rFonts w:asciiTheme="minorHAnsi" w:hAnsiTheme="minorHAnsi"/>
        </w:rPr>
        <w:t>them</w:t>
      </w:r>
      <w:r w:rsidRPr="004C1787">
        <w:rPr>
          <w:rFonts w:asciiTheme="minorHAnsi" w:hAnsiTheme="minorHAnsi"/>
        </w:rPr>
        <w:t xml:space="preserve"> at the meeting?</w:t>
      </w:r>
    </w:p>
    <w:p w14:paraId="5FF65AE4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Are any special requirements needed for the meeting?  (Please specify)</w:t>
      </w:r>
    </w:p>
    <w:p w14:paraId="0909C941" w14:textId="77777777" w:rsidR="004B1307" w:rsidRPr="004C1787" w:rsidRDefault="00B64C15" w:rsidP="00B64C15">
      <w:pPr>
        <w:spacing w:before="240" w:line="259" w:lineRule="auto"/>
        <w:ind w:left="447" w:right="0" w:firstLine="0"/>
        <w:rPr>
          <w:rFonts w:asciiTheme="minorHAnsi" w:hAnsiTheme="minorHAnsi"/>
        </w:rPr>
      </w:pPr>
      <w:r w:rsidRPr="004C1787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1F6E5CAC" wp14:editId="5FC257B0">
                <wp:extent cx="5676900" cy="619125"/>
                <wp:effectExtent l="0" t="0" r="19050" b="28575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619125"/>
                          <a:chOff x="0" y="0"/>
                          <a:chExt cx="5772150" cy="3048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7721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0" h="304800">
                                <a:moveTo>
                                  <a:pt x="0" y="304800"/>
                                </a:moveTo>
                                <a:lnTo>
                                  <a:pt x="5772150" y="304800"/>
                                </a:lnTo>
                                <a:lnTo>
                                  <a:pt x="5772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B3D82" id="Group 1019" o:spid="_x0000_s1026" style="width:447pt;height:48.75pt;mso-position-horizontal-relative:char;mso-position-vertical-relative:line" coordsize="5772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">
                <v:shape id="Shape 24" o:spid="_x0000_s1027" style="position:absolute;width:57721;height:3048;visibility:visible;mso-wrap-style:square;v-text-anchor:top" coordsize="57721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" path="m,304800r5772150,l5772150,,,,,304800xe" filled="f" strokeweight="1pt">
                  <v:stroke miterlimit="66585f" joinstyle="miter"/>
                  <v:path arrowok="t" textboxrect="0,0,5772150,304800"/>
                </v:shape>
                <w10:anchorlock/>
              </v:group>
            </w:pict>
          </mc:Fallback>
        </mc:AlternateContent>
      </w:r>
    </w:p>
    <w:p w14:paraId="577A6FB8" w14:textId="54BA36C8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What does the adult want as an outcome of the meeting: this may be recorded on the ‘What to expect’ leaflet.</w:t>
      </w:r>
    </w:p>
    <w:p w14:paraId="0F1CCD06" w14:textId="77777777" w:rsidR="004B1307" w:rsidRPr="004C1787" w:rsidRDefault="00B64C15" w:rsidP="00B64C15">
      <w:pPr>
        <w:spacing w:before="240" w:line="259" w:lineRule="auto"/>
        <w:ind w:left="447" w:right="0" w:firstLine="0"/>
        <w:rPr>
          <w:rFonts w:asciiTheme="minorHAnsi" w:hAnsiTheme="minorHAnsi"/>
        </w:rPr>
      </w:pPr>
      <w:r w:rsidRPr="004C1787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7AE49254" wp14:editId="4F46C7AD">
                <wp:extent cx="5705475" cy="1247775"/>
                <wp:effectExtent l="0" t="0" r="28575" b="28575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1247775"/>
                          <a:chOff x="0" y="0"/>
                          <a:chExt cx="5791200" cy="13049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79120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1304925">
                                <a:moveTo>
                                  <a:pt x="0" y="1304925"/>
                                </a:moveTo>
                                <a:lnTo>
                                  <a:pt x="5791200" y="1304925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147E6" id="Group 1020" o:spid="_x0000_s1026" style="width:449.25pt;height:98.25pt;mso-position-horizontal-relative:char;mso-position-vertical-relative:line" coordsize="57912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">
                <v:shape id="Shape 28" o:spid="_x0000_s1027" style="position:absolute;width:57912;height:13049;visibility:visible;mso-wrap-style:square;v-text-anchor:top" coordsize="579120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" path="m,1304925r5791200,l5791200,,,,,1304925xe" filled="f" strokeweight="1pt">
                  <v:stroke miterlimit="66585f" joinstyle="miter"/>
                  <v:path arrowok="t" textboxrect="0,0,5791200,1304925"/>
                </v:shape>
                <w10:anchorlock/>
              </v:group>
            </w:pict>
          </mc:Fallback>
        </mc:AlternateContent>
      </w:r>
    </w:p>
    <w:p w14:paraId="57EB89D7" w14:textId="77777777" w:rsid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If an advocate is attending on the adult’s behalf, verify with the adult that the appointed advocate is attending with consent, having regard to confidential information. </w:t>
      </w:r>
    </w:p>
    <w:p w14:paraId="5EF21739" w14:textId="08DC9CF3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lastRenderedPageBreak/>
        <w:t>What steps have been made to verify ‘capacity’?</w:t>
      </w:r>
    </w:p>
    <w:p w14:paraId="0871E0D1" w14:textId="77777777" w:rsidR="004B1307" w:rsidRPr="004C1787" w:rsidRDefault="00B64C15" w:rsidP="00B64C15">
      <w:pPr>
        <w:spacing w:before="240" w:line="259" w:lineRule="auto"/>
        <w:ind w:left="476" w:right="0" w:firstLine="0"/>
        <w:rPr>
          <w:rFonts w:asciiTheme="minorHAnsi" w:hAnsiTheme="minorHAnsi"/>
        </w:rPr>
      </w:pPr>
      <w:r w:rsidRPr="004C1787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68AE1EF9" wp14:editId="6004A0BD">
                <wp:extent cx="5581650" cy="971550"/>
                <wp:effectExtent l="0" t="0" r="19050" b="1905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971550"/>
                          <a:chOff x="0" y="0"/>
                          <a:chExt cx="5800725" cy="103822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80072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25" h="1038225">
                                <a:moveTo>
                                  <a:pt x="0" y="1038225"/>
                                </a:moveTo>
                                <a:lnTo>
                                  <a:pt x="5800725" y="1038225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7D20D" id="Group 1021" o:spid="_x0000_s1026" style="width:439.5pt;height:76.5pt;mso-position-horizontal-relative:char;mso-position-vertical-relative:line" coordsize="58007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">
                <v:shape id="Shape 33" o:spid="_x0000_s1027" style="position:absolute;width:58007;height:10382;visibility:visible;mso-wrap-style:square;v-text-anchor:top" coordsize="58007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" path="m,1038225r5800725,l5800725,,,,,1038225xe" filled="f" strokeweight="1pt">
                  <v:stroke miterlimit="66585f" joinstyle="miter"/>
                  <v:path arrowok="t" textboxrect="0,0,5800725,1038225"/>
                </v:shape>
                <w10:anchorlock/>
              </v:group>
            </w:pict>
          </mc:Fallback>
        </mc:AlternateContent>
      </w:r>
    </w:p>
    <w:p w14:paraId="13CA761D" w14:textId="0C371BB2" w:rsidR="004B1307" w:rsidRPr="00B64C15" w:rsidRDefault="00B64C15" w:rsidP="00B64C15">
      <w:pPr>
        <w:spacing w:before="240"/>
        <w:ind w:left="0" w:right="724" w:firstLine="0"/>
        <w:jc w:val="center"/>
        <w:rPr>
          <w:rFonts w:asciiTheme="minorHAnsi" w:hAnsiTheme="minorHAnsi"/>
          <w:i/>
          <w:iCs/>
          <w:color w:val="FF0000"/>
        </w:rPr>
      </w:pPr>
      <w:r w:rsidRPr="00B64C15">
        <w:rPr>
          <w:rFonts w:asciiTheme="minorHAnsi" w:hAnsiTheme="minorHAnsi"/>
          <w:i/>
          <w:iCs/>
          <w:color w:val="FF0000"/>
        </w:rPr>
        <w:t>If capacity is assumed, ensure group discussions re matters of capacity are undertaken prior to the adult entering the meeting.</w:t>
      </w:r>
    </w:p>
    <w:p w14:paraId="55DDBD41" w14:textId="238DB070" w:rsid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Verify that more than one attending agency </w:t>
      </w:r>
      <w:r w:rsidRPr="00B64C15">
        <w:rPr>
          <w:rFonts w:asciiTheme="minorHAnsi" w:hAnsiTheme="minorHAnsi"/>
          <w:color w:val="0E2841" w:themeColor="text2"/>
        </w:rPr>
        <w:t>AGREE</w:t>
      </w:r>
      <w:r w:rsidRPr="004C1787">
        <w:rPr>
          <w:rFonts w:asciiTheme="minorHAnsi" w:hAnsiTheme="minorHAnsi"/>
        </w:rPr>
        <w:t xml:space="preserve"> that there is a risk of </w:t>
      </w:r>
      <w:r w:rsidRPr="00B64C15">
        <w:rPr>
          <w:rFonts w:asciiTheme="minorHAnsi" w:hAnsiTheme="minorHAnsi"/>
          <w:color w:val="0E2841" w:themeColor="text2"/>
        </w:rPr>
        <w:t xml:space="preserve">SERIOUS HARM </w:t>
      </w:r>
      <w:r>
        <w:rPr>
          <w:rFonts w:asciiTheme="minorHAnsi" w:hAnsiTheme="minorHAnsi"/>
        </w:rPr>
        <w:t>or</w:t>
      </w:r>
      <w:r w:rsidRPr="004C1787">
        <w:rPr>
          <w:rFonts w:asciiTheme="minorHAnsi" w:hAnsiTheme="minorHAnsi"/>
        </w:rPr>
        <w:t xml:space="preserve"> </w:t>
      </w:r>
      <w:r w:rsidRPr="00B64C15">
        <w:rPr>
          <w:rFonts w:asciiTheme="minorHAnsi" w:hAnsiTheme="minorHAnsi"/>
          <w:color w:val="0E2841" w:themeColor="text2"/>
        </w:rPr>
        <w:t>DEATH</w:t>
      </w:r>
      <w:r w:rsidRPr="004C1787">
        <w:rPr>
          <w:rFonts w:asciiTheme="minorHAnsi" w:hAnsiTheme="minorHAnsi"/>
        </w:rPr>
        <w:t>.</w:t>
      </w:r>
    </w:p>
    <w:p w14:paraId="6106AE6F" w14:textId="71021259" w:rsidR="00B64C15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short pre-meeting without the adult may be appropriate in some circumstances but justification for this should be recorded. </w:t>
      </w:r>
    </w:p>
    <w:p w14:paraId="07F9EC37" w14:textId="1F69C988" w:rsidR="00B64C15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Chair to have advance details of the advocate who is attending the meeting. </w:t>
      </w:r>
    </w:p>
    <w:p w14:paraId="75D5D02B" w14:textId="0DB67E60" w:rsidR="00B64C15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Does the adult have any significant vulnerabilities / risks to adults or children? What action, if required, is to be taken? </w:t>
      </w:r>
    </w:p>
    <w:p w14:paraId="6310716F" w14:textId="77777777" w:rsidR="00B64C15" w:rsidRPr="00B64C15" w:rsidRDefault="00B64C15" w:rsidP="00B64C15">
      <w:pPr>
        <w:spacing w:before="240"/>
        <w:ind w:right="724"/>
        <w:rPr>
          <w:rFonts w:asciiTheme="minorHAnsi" w:hAnsiTheme="minorHAnsi"/>
        </w:rPr>
      </w:pPr>
    </w:p>
    <w:p w14:paraId="069101C0" w14:textId="77777777" w:rsidR="004B1307" w:rsidRPr="00B64C15" w:rsidRDefault="00B64C15">
      <w:pPr>
        <w:spacing w:after="212" w:line="263" w:lineRule="auto"/>
        <w:ind w:left="5" w:right="0" w:hanging="10"/>
        <w:jc w:val="both"/>
        <w:rPr>
          <w:rFonts w:asciiTheme="minorHAnsi" w:hAnsiTheme="minorHAnsi"/>
          <w:color w:val="0E2841" w:themeColor="text2"/>
        </w:rPr>
      </w:pPr>
      <w:r w:rsidRPr="00B64C15">
        <w:rPr>
          <w:rFonts w:asciiTheme="minorHAnsi" w:hAnsiTheme="minorHAnsi"/>
          <w:b/>
          <w:color w:val="0E2841" w:themeColor="text2"/>
        </w:rPr>
        <w:t xml:space="preserve">MARM meeting checklist:  </w:t>
      </w:r>
    </w:p>
    <w:p w14:paraId="03FCE9B6" w14:textId="77777777" w:rsidR="004B1307" w:rsidRPr="004C1787" w:rsidRDefault="00B64C15" w:rsidP="00B64C15">
      <w:pPr>
        <w:numPr>
          <w:ilvl w:val="0"/>
          <w:numId w:val="3"/>
        </w:numPr>
        <w:spacing w:before="240" w:after="52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Prior to introductions, set out the rules of the meeting:  </w:t>
      </w:r>
    </w:p>
    <w:p w14:paraId="189E9F1F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Confidentiality and information sharing and retention. Offer assurance to the adult that the matters raised will be appropriately controlled.  </w:t>
      </w:r>
    </w:p>
    <w:p w14:paraId="184B1DFD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Points of contention between agencies should be discussed respectfully: significant points of contention should be discussed outside the MARM, particularly if the adult is in attendance.  </w:t>
      </w:r>
    </w:p>
    <w:p w14:paraId="14CA2F75" w14:textId="1007D982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Housekeeping: explain the location of </w:t>
      </w:r>
      <w:r>
        <w:rPr>
          <w:rFonts w:asciiTheme="minorHAnsi" w:hAnsiTheme="minorHAnsi"/>
        </w:rPr>
        <w:t>toilets</w:t>
      </w:r>
      <w:r w:rsidRPr="004C1787">
        <w:rPr>
          <w:rFonts w:asciiTheme="minorHAnsi" w:hAnsiTheme="minorHAnsi"/>
        </w:rPr>
        <w:t xml:space="preserve"> and the option to take comfort break</w:t>
      </w:r>
      <w:r>
        <w:rPr>
          <w:rFonts w:asciiTheme="minorHAnsi" w:hAnsiTheme="minorHAnsi"/>
        </w:rPr>
        <w:t>s</w:t>
      </w:r>
      <w:r w:rsidRPr="004C1787">
        <w:rPr>
          <w:rFonts w:asciiTheme="minorHAnsi" w:hAnsiTheme="minorHAnsi"/>
        </w:rPr>
        <w:t xml:space="preserve">, specifically for the adult.  </w:t>
      </w:r>
    </w:p>
    <w:p w14:paraId="2B8B45FD" w14:textId="77777777" w:rsidR="004B1307" w:rsidRPr="004C1787" w:rsidRDefault="00B64C15" w:rsidP="00B64C15">
      <w:pPr>
        <w:numPr>
          <w:ilvl w:val="0"/>
          <w:numId w:val="3"/>
        </w:numPr>
        <w:spacing w:before="240" w:after="51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Offer the adult refreshment: hot drinks should be avoided if conflict is likely.  </w:t>
      </w:r>
    </w:p>
    <w:p w14:paraId="1908D461" w14:textId="230F88A2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Consider the seating arrangement of the meeting room, attempt to create an environment less formal and to put the adult at ease.  Consider the location of the door</w:t>
      </w:r>
      <w:r>
        <w:rPr>
          <w:rFonts w:asciiTheme="minorHAnsi" w:hAnsiTheme="minorHAnsi"/>
        </w:rPr>
        <w:t>.</w:t>
      </w:r>
    </w:p>
    <w:p w14:paraId="02C83C13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On commencement of the meeting the chair should, as far as possible, explain to the adult why the meeting has been called and the desired outcomes.  </w:t>
      </w:r>
    </w:p>
    <w:p w14:paraId="56B5462B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lastRenderedPageBreak/>
        <w:t xml:space="preserve">Verify whether the adult has any special requirements, sensory or language needs/ interpretation.   </w:t>
      </w:r>
    </w:p>
    <w:p w14:paraId="0351D258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Avoid complex language, acronyms/metronomes: if used during the meeting take time and offer explanation to the adult.  </w:t>
      </w:r>
    </w:p>
    <w:p w14:paraId="74FF219A" w14:textId="77777777" w:rsidR="004B1307" w:rsidRDefault="00B64C15" w:rsidP="00B64C15">
      <w:pPr>
        <w:numPr>
          <w:ilvl w:val="0"/>
          <w:numId w:val="3"/>
        </w:numPr>
        <w:spacing w:before="240" w:after="183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Timescale agreed for distribution of minutes.  </w:t>
      </w:r>
    </w:p>
    <w:p w14:paraId="3266B92F" w14:textId="047D8A95" w:rsidR="0044594A" w:rsidRDefault="0044594A" w:rsidP="00B64C15">
      <w:pPr>
        <w:numPr>
          <w:ilvl w:val="0"/>
          <w:numId w:val="3"/>
        </w:numPr>
        <w:spacing w:before="240" w:after="183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Ensure that any positives have also been identified and recorded. </w:t>
      </w:r>
    </w:p>
    <w:p w14:paraId="4F3F307F" w14:textId="77777777" w:rsidR="00B64C15" w:rsidRPr="004C1787" w:rsidRDefault="00B64C15" w:rsidP="00B64C15">
      <w:pPr>
        <w:spacing w:before="240" w:after="183"/>
        <w:ind w:right="724"/>
        <w:rPr>
          <w:rFonts w:asciiTheme="minorHAnsi" w:hAnsiTheme="minorHAnsi"/>
        </w:rPr>
      </w:pPr>
    </w:p>
    <w:p w14:paraId="03DC0203" w14:textId="342F0253" w:rsidR="00B64C15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b/>
          <w:color w:val="FF0000"/>
        </w:rPr>
      </w:pPr>
      <w:r w:rsidRPr="00B64C15">
        <w:rPr>
          <w:rFonts w:asciiTheme="minorHAnsi" w:hAnsiTheme="minorHAnsi"/>
          <w:b/>
          <w:color w:val="FF0000"/>
        </w:rPr>
        <w:t>Remember to keep the adult centre to the meeting and actions.</w:t>
      </w:r>
    </w:p>
    <w:p w14:paraId="57AAB67E" w14:textId="0A78FE9A" w:rsidR="00B64C15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b/>
          <w:color w:val="FF0000"/>
        </w:rPr>
      </w:pPr>
      <w:r w:rsidRPr="00B64C15">
        <w:rPr>
          <w:rFonts w:asciiTheme="minorHAnsi" w:hAnsiTheme="minorHAnsi"/>
          <w:b/>
          <w:color w:val="FF0000"/>
        </w:rPr>
        <w:t>Ask the adult what they want as an outcome of the meeting.</w:t>
      </w:r>
    </w:p>
    <w:p w14:paraId="7AB91485" w14:textId="5ECC0241" w:rsidR="004B1307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color w:val="FF0000"/>
        </w:rPr>
      </w:pPr>
      <w:r w:rsidRPr="00B64C15">
        <w:rPr>
          <w:rFonts w:asciiTheme="minorHAnsi" w:hAnsiTheme="minorHAnsi"/>
          <w:b/>
          <w:color w:val="FF0000"/>
        </w:rPr>
        <w:t>Use clear language.</w:t>
      </w:r>
    </w:p>
    <w:p w14:paraId="295521BD" w14:textId="3467EA07" w:rsidR="004B1307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color w:val="FF0000"/>
        </w:rPr>
      </w:pPr>
      <w:r w:rsidRPr="00B64C15">
        <w:rPr>
          <w:rFonts w:asciiTheme="minorHAnsi" w:hAnsiTheme="minorHAnsi"/>
          <w:b/>
          <w:color w:val="FF0000"/>
        </w:rPr>
        <w:t xml:space="preserve">Refer to the confidentiality statement </w:t>
      </w:r>
      <w:r>
        <w:rPr>
          <w:rFonts w:asciiTheme="minorHAnsi" w:hAnsiTheme="minorHAnsi"/>
          <w:b/>
          <w:color w:val="FF0000"/>
        </w:rPr>
        <w:t>regarding</w:t>
      </w:r>
      <w:r w:rsidRPr="00B64C15">
        <w:rPr>
          <w:rFonts w:asciiTheme="minorHAnsi" w:hAnsiTheme="minorHAnsi"/>
          <w:b/>
          <w:color w:val="FF0000"/>
        </w:rPr>
        <w:t xml:space="preserve"> information sharing, recording and use.</w:t>
      </w:r>
    </w:p>
    <w:sectPr w:rsidR="004B1307" w:rsidRPr="00B64C15">
      <w:headerReference w:type="default" r:id="rId12"/>
      <w:footerReference w:type="default" r:id="rId13"/>
      <w:pgSz w:w="11906" w:h="16838"/>
      <w:pgMar w:top="334" w:right="1075" w:bottom="1760" w:left="10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C554" w14:textId="77777777" w:rsidR="000D01A5" w:rsidRDefault="000D01A5" w:rsidP="004C1787">
      <w:pPr>
        <w:spacing w:after="0" w:line="240" w:lineRule="auto"/>
      </w:pPr>
      <w:r>
        <w:separator/>
      </w:r>
    </w:p>
  </w:endnote>
  <w:endnote w:type="continuationSeparator" w:id="0">
    <w:p w14:paraId="35FEDE5A" w14:textId="77777777" w:rsidR="000D01A5" w:rsidRDefault="000D01A5" w:rsidP="004C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328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EF961F" w14:textId="60A17434" w:rsidR="004C1787" w:rsidRDefault="004C17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FB8D81" w14:textId="77777777" w:rsidR="004C1787" w:rsidRDefault="004C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9281" w14:textId="77777777" w:rsidR="000D01A5" w:rsidRDefault="000D01A5" w:rsidP="004C1787">
      <w:pPr>
        <w:spacing w:after="0" w:line="240" w:lineRule="auto"/>
      </w:pPr>
      <w:r>
        <w:separator/>
      </w:r>
    </w:p>
  </w:footnote>
  <w:footnote w:type="continuationSeparator" w:id="0">
    <w:p w14:paraId="7F5DD449" w14:textId="77777777" w:rsidR="000D01A5" w:rsidRDefault="000D01A5" w:rsidP="004C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E458" w14:textId="00521CB4" w:rsidR="004C1787" w:rsidRDefault="004C1787">
    <w:pPr>
      <w:pStyle w:val="Header"/>
    </w:pPr>
    <w:r>
      <w:t>GSAB Multi-Agency Risk Management – Guidance for the Chair</w:t>
    </w:r>
  </w:p>
  <w:p w14:paraId="7ECFA48C" w14:textId="77777777" w:rsidR="004C1787" w:rsidRDefault="004C1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E35"/>
    <w:multiLevelType w:val="hybridMultilevel"/>
    <w:tmpl w:val="0DB08038"/>
    <w:lvl w:ilvl="0" w:tplc="08090003">
      <w:start w:val="1"/>
      <w:numFmt w:val="bullet"/>
      <w:lvlText w:val="o"/>
      <w:lvlJc w:val="left"/>
      <w:pPr>
        <w:ind w:left="4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D5668"/>
    <w:multiLevelType w:val="hybridMultilevel"/>
    <w:tmpl w:val="2042E7C0"/>
    <w:lvl w:ilvl="0" w:tplc="08090003">
      <w:start w:val="1"/>
      <w:numFmt w:val="bullet"/>
      <w:lvlText w:val="o"/>
      <w:lvlJc w:val="left"/>
      <w:pPr>
        <w:ind w:left="4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2513E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42026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0F84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A8998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AA1BE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E65CC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0B72E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A1350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B3616"/>
    <w:multiLevelType w:val="hybridMultilevel"/>
    <w:tmpl w:val="5B66C800"/>
    <w:lvl w:ilvl="0" w:tplc="8AF094DC">
      <w:numFmt w:val="bullet"/>
      <w:lvlText w:val=""/>
      <w:lvlJc w:val="left"/>
      <w:pPr>
        <w:ind w:left="796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528911996">
    <w:abstractNumId w:val="1"/>
  </w:num>
  <w:num w:numId="2" w16cid:durableId="440303085">
    <w:abstractNumId w:val="2"/>
  </w:num>
  <w:num w:numId="3" w16cid:durableId="23258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07"/>
    <w:rsid w:val="00004830"/>
    <w:rsid w:val="000D01A5"/>
    <w:rsid w:val="00164424"/>
    <w:rsid w:val="001B7E4D"/>
    <w:rsid w:val="002C0B40"/>
    <w:rsid w:val="003053E0"/>
    <w:rsid w:val="0044594A"/>
    <w:rsid w:val="004B1307"/>
    <w:rsid w:val="004C1787"/>
    <w:rsid w:val="00577664"/>
    <w:rsid w:val="006339A0"/>
    <w:rsid w:val="006C7EEA"/>
    <w:rsid w:val="00797414"/>
    <w:rsid w:val="008660C1"/>
    <w:rsid w:val="009456B7"/>
    <w:rsid w:val="00B64C15"/>
    <w:rsid w:val="00D75592"/>
    <w:rsid w:val="00DB10F9"/>
    <w:rsid w:val="00DC4C02"/>
    <w:rsid w:val="00E265E1"/>
    <w:rsid w:val="00EB2A53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C780"/>
  <w15:docId w15:val="{F01B7B5A-10DB-4E9D-82EE-5C815C4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0" w:lineRule="auto"/>
      <w:ind w:left="370" w:right="3" w:hanging="37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87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87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C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CAE9F2612C4E8449735E09878175" ma:contentTypeVersion="12" ma:contentTypeDescription="Create a new document." ma:contentTypeScope="" ma:versionID="05e8dda1e6ef21426c4ae911ffc14c1e">
  <xsd:schema xmlns:xsd="http://www.w3.org/2001/XMLSchema" xmlns:xs="http://www.w3.org/2001/XMLSchema" xmlns:p="http://schemas.microsoft.com/office/2006/metadata/properties" xmlns:ns2="d21fcf3e-7a17-449a-872a-f744ea913a2e" xmlns:ns3="c8607ab7-0992-4996-aea3-b1b17553c897" targetNamespace="http://schemas.microsoft.com/office/2006/metadata/properties" ma:root="true" ma:fieldsID="18f50d37c89db9b55fd66c081c2e7fd1" ns2:_="" ns3:_="">
    <xsd:import namespace="d21fcf3e-7a17-449a-872a-f744ea913a2e"/>
    <xsd:import namespace="c8607ab7-0992-4996-aea3-b1b17553c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cf3e-7a17-449a-872a-f744ea913a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cc69c34-fcd9-4d1d-83c6-d4fcce544ab0}" ma:internalName="TaxCatchAll" ma:showField="CatchAllData" ma:web="d21fcf3e-7a17-449a-872a-f744ea913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07ab7-0992-4996-aea3-b1b17553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fcf3e-7a17-449a-872a-f744ea913a2e" xsi:nil="true"/>
    <lcf76f155ced4ddcb4097134ff3c332f xmlns="c8607ab7-0992-4996-aea3-b1b17553c897">
      <Terms xmlns="http://schemas.microsoft.com/office/infopath/2007/PartnerControls"/>
    </lcf76f155ced4ddcb4097134ff3c332f>
    <_dlc_DocId xmlns="d21fcf3e-7a17-449a-872a-f744ea913a2e">CRXZS2TJ55P2-280278214-83</_dlc_DocId>
    <_dlc_DocIdUrl xmlns="d21fcf3e-7a17-449a-872a-f744ea913a2e">
      <Url>https://gloucestershirecc.sharepoint.com/sites/MMARM/_layouts/15/DocIdRedir.aspx?ID=CRXZS2TJ55P2-280278214-83</Url>
      <Description>CRXZS2TJ55P2-280278214-83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1BDF84-4A17-422E-9C12-606CF6D1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fcf3e-7a17-449a-872a-f744ea913a2e"/>
    <ds:schemaRef ds:uri="c8607ab7-0992-4996-aea3-b1b17553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C29F0-2FAF-457C-91FF-8DCFF53F9015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8607ab7-0992-4996-aea3-b1b17553c897"/>
    <ds:schemaRef ds:uri="d21fcf3e-7a17-449a-872a-f744ea913a2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48D741-4C81-4D8E-AB9B-725696190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12A0E-A2FC-42A6-9C56-3E2BE59777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Multiagency Adult Risk Management (MARM) meeting crib sheet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Multiagency Adult Risk Management (MARM) meeting crib sheet</dc:title>
  <dc:subject/>
  <dc:creator>Paul Joyce</dc:creator>
  <cp:keywords/>
  <cp:lastModifiedBy>BELL, Carolyn</cp:lastModifiedBy>
  <cp:revision>2</cp:revision>
  <cp:lastPrinted>2026-04-15T09:37:00Z</cp:lastPrinted>
  <dcterms:created xsi:type="dcterms:W3CDTF">2026-05-05T09:38:00Z</dcterms:created>
  <dcterms:modified xsi:type="dcterms:W3CDTF">2026-05-05T09:38:00Z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0x01010012EECAE9F2612C4E8449735E09878175</vt:lpwstr>
  </property>
  <property fmtid="{D5CDD505-2E9C-101B-9397-08002B2CF9AE}" pid="3" name="_dlc_DocIdItemGuid">
    <vt:lpwstr>4290408f-d82c-4902-9854-48637cf8106b</vt:lpwstr>
  </property>
</Properties>
</file>