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D8D3" w14:textId="6E9DBC27" w:rsidR="00C70AE2" w:rsidRPr="00C70AE2" w:rsidRDefault="00C70AE2" w:rsidP="00C70AE2">
      <w:pPr>
        <w:rPr>
          <w:b/>
          <w:bCs/>
          <w:sz w:val="56"/>
          <w:szCs w:val="56"/>
        </w:rPr>
      </w:pPr>
      <w:r w:rsidRPr="00C70AE2">
        <w:rPr>
          <w:b/>
          <w:bCs/>
          <w:sz w:val="56"/>
          <w:szCs w:val="56"/>
        </w:rPr>
        <w:t>ІНСТРУМЕНТАРІЙ УАСК</w:t>
      </w:r>
    </w:p>
    <w:p w14:paraId="00E76103" w14:textId="3AE76DFF" w:rsidR="00C70AE2" w:rsidRPr="00C70AE2" w:rsidRDefault="00C70AE2" w:rsidP="00C70AE2">
      <w:r w:rsidRPr="00C70AE2">
        <w:t>Якщо вам 16 років або менше, ви можете піти до звичайної школи, де ви зможете взяти участь у багатьох предметах, включаючи англійську мову та математику. Ви можете отримати кваліфікацію під назвою GCSES, коли навчаєтеся в 10 та 11 класах.</w:t>
      </w:r>
    </w:p>
    <w:p w14:paraId="1580F8B0" w14:textId="394174E9" w:rsidR="00C70AE2" w:rsidRDefault="00C70AE2" w:rsidP="00C70AE2">
      <w:r w:rsidRPr="00C70AE2">
        <w:t>Ви почнете курс ESOL, який починається на рівні, що відповідає вашим здібностям та мовним потребам.</w:t>
      </w:r>
    </w:p>
    <w:p w14:paraId="2887176C" w14:textId="593C2262" w:rsidR="00C70AE2" w:rsidRPr="00C70AE2" w:rsidRDefault="00C70AE2" w:rsidP="00C70AE2">
      <w:r>
        <w:t xml:space="preserve"> ESOL розшифровується як англійська для носіїв інших мов</w:t>
      </w:r>
    </w:p>
    <w:p w14:paraId="0FD147D0" w14:textId="1F2ED707" w:rsidR="00C70AE2" w:rsidRPr="00C70AE2" w:rsidRDefault="00C70AE2" w:rsidP="00C70AE2">
      <w:r w:rsidRPr="00C70AE2">
        <w:t>Отже, що таке рівні ESOL?</w:t>
      </w:r>
    </w:p>
    <w:p w14:paraId="6ABCC22A" w14:textId="77777777" w:rsidR="00C70AE2" w:rsidRPr="00C70AE2" w:rsidRDefault="00C70AE2" w:rsidP="00C70AE2">
      <w:r w:rsidRPr="00C70AE2">
        <w:t>• Попередній вхід ESOL</w:t>
      </w:r>
    </w:p>
    <w:p w14:paraId="6671A9A9" w14:textId="77777777" w:rsidR="00C70AE2" w:rsidRPr="00C70AE2" w:rsidRDefault="00C70AE2" w:rsidP="00C70AE2">
      <w:r w:rsidRPr="00C70AE2">
        <w:t>• Початковий рівень 1 ESOL</w:t>
      </w:r>
    </w:p>
    <w:p w14:paraId="3186A185" w14:textId="77777777" w:rsidR="00C70AE2" w:rsidRPr="00C70AE2" w:rsidRDefault="00C70AE2" w:rsidP="00C70AE2">
      <w:r w:rsidRPr="00C70AE2">
        <w:t>• Початковий рівень 2 ESOL</w:t>
      </w:r>
    </w:p>
    <w:p w14:paraId="14EF3F17" w14:textId="77777777" w:rsidR="00C70AE2" w:rsidRDefault="00C70AE2" w:rsidP="00C70AE2">
      <w:r w:rsidRPr="00C70AE2">
        <w:t>• Початковий рівень 3 ESOL</w:t>
      </w:r>
    </w:p>
    <w:p w14:paraId="6023BC6F" w14:textId="22B84407" w:rsidR="00C70AE2" w:rsidRPr="00C70AE2" w:rsidRDefault="00C70AE2" w:rsidP="00C70AE2">
      <w:r>
        <w:t>Ви розвинете навички читання, письма, говоріння, аудіювання та математики.</w:t>
      </w:r>
    </w:p>
    <w:p w14:paraId="01B374F6" w14:textId="5A45FB08" w:rsidR="00C70AE2" w:rsidRPr="00C70AE2" w:rsidRDefault="00C70AE2" w:rsidP="00C70AE2">
      <w:r w:rsidRPr="00C70AE2">
        <w:t>Після цього ви перейдете на англійську мову рівня 1 з функціональних навичок або англійську мову GCSE.</w:t>
      </w:r>
    </w:p>
    <w:p w14:paraId="3D9E9644" w14:textId="4FE34AE2" w:rsidR="00C70AE2" w:rsidRDefault="00C70AE2" w:rsidP="00C70AE2">
      <w:r w:rsidRPr="00C70AE2">
        <w:t>Після цього ви отримаєте кваліфікацію з математики разом із англійською мовою ESOL.</w:t>
      </w:r>
    </w:p>
    <w:p w14:paraId="64B4E133" w14:textId="77777777" w:rsidR="00C70AE2" w:rsidRDefault="00C70AE2" w:rsidP="00C70AE2"/>
    <w:p w14:paraId="1E3A0A23" w14:textId="5DBD0165" w:rsidR="00C70AE2" w:rsidRDefault="00C70AE2" w:rsidP="00C70AE2">
      <w:pPr>
        <w:rPr>
          <w:b/>
          <w:bCs/>
        </w:rPr>
      </w:pPr>
      <w:r w:rsidRPr="00C70AE2">
        <w:rPr>
          <w:b/>
          <w:bCs/>
        </w:rPr>
        <w:t>Етапи навчання у Великій Британії</w:t>
      </w:r>
    </w:p>
    <w:p w14:paraId="791A2308" w14:textId="276A987F" w:rsidR="00C70AE2" w:rsidRPr="00C70AE2" w:rsidRDefault="00C70AE2" w:rsidP="00C70AE2">
      <w:r w:rsidRPr="00C70AE2">
        <w:t>Система обов'язкової освіти складається з 6 етапів – обов'язкові означає, що ви ПОВИННІ відвідувати.</w:t>
      </w:r>
    </w:p>
    <w:p w14:paraId="3D19539C" w14:textId="6644C347" w:rsidR="00C70AE2" w:rsidRPr="00C70AE2" w:rsidRDefault="00C70AE2" w:rsidP="00C70AE2">
      <w:pPr>
        <w:rPr>
          <w:u w:val="single"/>
        </w:rPr>
      </w:pPr>
      <w:r w:rsidRPr="00C70AE2">
        <w:rPr>
          <w:u w:val="single"/>
        </w:rPr>
        <w:t>БАЗОВА ОСВІТА</w:t>
      </w:r>
    </w:p>
    <w:p w14:paraId="0FA95F1E" w14:textId="5598E909" w:rsidR="00C70AE2" w:rsidRPr="00C70AE2" w:rsidRDefault="00C70AE2" w:rsidP="00C70AE2">
      <w:pPr>
        <w:pStyle w:val="ListParagraph"/>
        <w:numPr>
          <w:ilvl w:val="0"/>
          <w:numId w:val="1"/>
        </w:numPr>
      </w:pPr>
      <w:r w:rsidRPr="00C70AE2">
        <w:t xml:space="preserve">ЕТАП ФУНДАМЕНТУ - 3-5 років </w:t>
      </w:r>
    </w:p>
    <w:p w14:paraId="6FB2B466" w14:textId="25675527" w:rsidR="00C70AE2" w:rsidRPr="00C70AE2" w:rsidRDefault="00C70AE2" w:rsidP="00C70AE2">
      <w:pPr>
        <w:pStyle w:val="ListParagraph"/>
        <w:numPr>
          <w:ilvl w:val="0"/>
          <w:numId w:val="1"/>
        </w:numPr>
      </w:pPr>
      <w:r w:rsidRPr="00C70AE2">
        <w:t xml:space="preserve">КЛЮЧОВИЙ ЕТАП ПЕРШИЙ – 5-7 РОКІВ </w:t>
      </w:r>
    </w:p>
    <w:p w14:paraId="35BF973B" w14:textId="08B4746B" w:rsidR="00C70AE2" w:rsidRPr="00C70AE2" w:rsidRDefault="00C70AE2" w:rsidP="00C70AE2">
      <w:pPr>
        <w:pStyle w:val="ListParagraph"/>
        <w:numPr>
          <w:ilvl w:val="0"/>
          <w:numId w:val="1"/>
        </w:numPr>
      </w:pPr>
      <w:r w:rsidRPr="00C70AE2">
        <w:t>КЛЮЧОВИЙ ЕТАП ДРУГИЙ – 7-11 РОКІВ</w:t>
      </w:r>
    </w:p>
    <w:p w14:paraId="121974C0" w14:textId="4221590B" w:rsidR="00C70AE2" w:rsidRPr="00C70AE2" w:rsidRDefault="00C70AE2" w:rsidP="00C70AE2">
      <w:pPr>
        <w:pStyle w:val="ListParagraph"/>
        <w:numPr>
          <w:ilvl w:val="0"/>
          <w:numId w:val="1"/>
        </w:numPr>
      </w:pPr>
      <w:r w:rsidRPr="00C70AE2">
        <w:t>КЛЮЧОВИЙ ЕТАП ТРЕТІЙ – 11-14 РОКІВ</w:t>
      </w:r>
    </w:p>
    <w:p w14:paraId="75A093B5" w14:textId="317AFA5F" w:rsidR="00C70AE2" w:rsidRPr="00C70AE2" w:rsidRDefault="00C70AE2" w:rsidP="00C70AE2">
      <w:pPr>
        <w:pStyle w:val="ListParagraph"/>
        <w:numPr>
          <w:ilvl w:val="0"/>
          <w:numId w:val="1"/>
        </w:numPr>
      </w:pPr>
      <w:r w:rsidRPr="00C70AE2">
        <w:t>КЛЮЧОВИЙ ЕТАП ЧЕТВЕРТИЙ – 14-16 РОКІВ</w:t>
      </w:r>
    </w:p>
    <w:p w14:paraId="5E8017AA" w14:textId="2EF45D12" w:rsidR="00C70AE2" w:rsidRPr="00C70AE2" w:rsidRDefault="00C70AE2" w:rsidP="00C70AE2">
      <w:pPr>
        <w:pStyle w:val="ListParagraph"/>
        <w:numPr>
          <w:ilvl w:val="0"/>
          <w:numId w:val="1"/>
        </w:numPr>
      </w:pPr>
      <w:r w:rsidRPr="00C70AE2">
        <w:t>ОСВІТА POST 16 – 16-19 РОКІВ</w:t>
      </w:r>
    </w:p>
    <w:p w14:paraId="3CA7271B" w14:textId="4FF5C5E0" w:rsidR="00C70AE2" w:rsidRPr="00C70AE2" w:rsidRDefault="00C70AE2" w:rsidP="00C70AE2">
      <w:pPr>
        <w:pStyle w:val="Default"/>
        <w:rPr>
          <w:rFonts w:cstheme="minorBidi"/>
          <w:color w:val="auto"/>
        </w:rPr>
      </w:pPr>
      <w:r w:rsidRPr="00C70AE2">
        <w:rPr>
          <w:rFonts w:cstheme="minorBidi"/>
          <w:color w:val="auto"/>
          <w:sz w:val="28"/>
          <w:szCs w:val="28"/>
        </w:rPr>
        <w:t xml:space="preserve">7-й етап – вища освіта. Це не обов'язкова освіта, а значить вам не потрібно їхати. Вища освіта в більшості випадків означає університет. Є кілька </w:t>
      </w:r>
      <w:r w:rsidRPr="00C70AE2">
        <w:rPr>
          <w:rFonts w:cstheme="minorBidi"/>
          <w:color w:val="auto"/>
          <w:sz w:val="28"/>
          <w:szCs w:val="28"/>
        </w:rPr>
        <w:lastRenderedPageBreak/>
        <w:t>шляхів до університету, і вам потрібно мати A Levels або диплом, щоб мати можливість вступити.</w:t>
      </w:r>
    </w:p>
    <w:p w14:paraId="3F496D0D" w14:textId="0D5BA14B" w:rsidR="00C70AE2" w:rsidRDefault="00C70AE2" w:rsidP="00C70AE2">
      <w:pPr>
        <w:rPr>
          <w:sz w:val="28"/>
          <w:szCs w:val="28"/>
        </w:rPr>
      </w:pPr>
      <w:r w:rsidRPr="00C70AE2">
        <w:rPr>
          <w:sz w:val="28"/>
          <w:szCs w:val="28"/>
        </w:rPr>
        <w:t>Ці кваліфікації можна отримати в школах, коледжах та інших освітніх закладах, таких як Prospects Training Services або Bridge Training.</w:t>
      </w:r>
    </w:p>
    <w:p w14:paraId="448DC9C1" w14:textId="77777777" w:rsidR="00C70AE2" w:rsidRPr="00C70AE2" w:rsidRDefault="00C70AE2" w:rsidP="00C70AE2">
      <w:pPr>
        <w:rPr>
          <w:sz w:val="28"/>
          <w:szCs w:val="28"/>
        </w:rPr>
      </w:pPr>
    </w:p>
    <w:p w14:paraId="078A14CE" w14:textId="21A6FE9D" w:rsidR="00C70AE2" w:rsidRPr="00C70AE2" w:rsidRDefault="00C70AE2" w:rsidP="00C70AE2">
      <w:pPr>
        <w:rPr>
          <w:b/>
          <w:bCs/>
        </w:rPr>
      </w:pPr>
      <w:r w:rsidRPr="00C70AE2">
        <w:rPr>
          <w:b/>
          <w:bCs/>
        </w:rPr>
        <w:t>ТРАНСПОРТ ДО ВАШОГО НАВЧАЛЬНОГО ЗАКЛАДУ</w:t>
      </w:r>
    </w:p>
    <w:p w14:paraId="574CC7ED" w14:textId="77777777" w:rsidR="00C70AE2" w:rsidRPr="00C70AE2" w:rsidRDefault="00C70AE2" w:rsidP="00C70AE2">
      <w:r w:rsidRPr="00C70AE2">
        <w:t>Можливо, ви зможете ходити пішки до школи та назад або до навчального закладу.</w:t>
      </w:r>
    </w:p>
    <w:p w14:paraId="379EA591" w14:textId="77777777" w:rsidR="00C70AE2" w:rsidRPr="00C70AE2" w:rsidRDefault="00C70AE2" w:rsidP="00C70AE2">
      <w:r w:rsidRPr="00C70AE2">
        <w:t>Ви можете їздити на велосипеді до школи та назад або до навчального закладу.</w:t>
      </w:r>
    </w:p>
    <w:p w14:paraId="5C4276AD" w14:textId="1E828648" w:rsidR="00C70AE2" w:rsidRPr="00C70AE2" w:rsidRDefault="00C70AE2" w:rsidP="00C70AE2">
      <w:r w:rsidRPr="00C70AE2">
        <w:t>Ви можете підвезти автомобіль разом з опікунами.</w:t>
      </w:r>
    </w:p>
    <w:p w14:paraId="7CCFC43A" w14:textId="77777777" w:rsidR="00C70AE2" w:rsidRPr="00C70AE2" w:rsidRDefault="00C70AE2" w:rsidP="00C70AE2">
      <w:r w:rsidRPr="00C70AE2">
        <w:t>Можливо, вам вдасться подорожувати шкільним автобусом.</w:t>
      </w:r>
    </w:p>
    <w:p w14:paraId="49A7EF2A" w14:textId="77777777" w:rsidR="00C70AE2" w:rsidRPr="00C70AE2" w:rsidRDefault="00C70AE2" w:rsidP="00C70AE2">
      <w:r w:rsidRPr="00C70AE2">
        <w:t xml:space="preserve">Можливо, вам вдасться подорожувати громадським автобусом. </w:t>
      </w:r>
    </w:p>
    <w:p w14:paraId="4A8EEF1B" w14:textId="77777777" w:rsidR="00C70AE2" w:rsidRPr="00C70AE2" w:rsidRDefault="00C70AE2" w:rsidP="00C70AE2">
      <w:r w:rsidRPr="00C70AE2">
        <w:t>Ви можете подорожувати поїздом.</w:t>
      </w:r>
    </w:p>
    <w:p w14:paraId="25FD312D" w14:textId="6877B845" w:rsidR="00C70AE2" w:rsidRDefault="00C70AE2" w:rsidP="00C70AE2">
      <w:r w:rsidRPr="00C70AE2">
        <w:t>Ви можете подорожувати на таксі.</w:t>
      </w:r>
    </w:p>
    <w:p w14:paraId="6AFA4075" w14:textId="3FD43033" w:rsidR="00C70AE2" w:rsidRPr="00C70AE2" w:rsidRDefault="00C70AE2" w:rsidP="00C70AE2">
      <w:pPr>
        <w:rPr>
          <w:u w:val="single"/>
        </w:rPr>
      </w:pPr>
    </w:p>
    <w:p w14:paraId="51EA5272" w14:textId="65A295BC" w:rsidR="00C70AE2" w:rsidRPr="00C70AE2" w:rsidRDefault="00C70AE2" w:rsidP="00C70AE2">
      <w:pPr>
        <w:rPr>
          <w:u w:val="single"/>
        </w:rPr>
      </w:pPr>
      <w:r w:rsidRPr="00C70AE2">
        <w:rPr>
          <w:u w:val="single"/>
        </w:rPr>
        <w:t>НАТИСНІТЬ НА ПОСИЛАННЯ НИЖЧЕ, ЩОБ ДІЗНАТИСЯ ПРО РОЗКЛАД ШКІЛЬНИХ АВТОБУСІВ У ГЛОСТЕРШИРІ</w:t>
      </w:r>
    </w:p>
    <w:p w14:paraId="3F170450" w14:textId="74F71851" w:rsidR="00C70AE2" w:rsidRDefault="00E177BC" w:rsidP="00C70AE2">
      <w:hyperlink r:id="rId5" w:history="1">
        <w:r w:rsidRPr="00B679FA">
          <w:rPr>
            <w:rStyle w:val="Hyperlink"/>
          </w:rPr>
          <w:t>https://www.gloucestershire.gov.uk/transport</w:t>
        </w:r>
      </w:hyperlink>
    </w:p>
    <w:p w14:paraId="1787C0AB" w14:textId="77777777" w:rsidR="00E177BC" w:rsidRDefault="00E177BC" w:rsidP="00C70AE2"/>
    <w:p w14:paraId="20784574" w14:textId="77777777" w:rsidR="00E177BC" w:rsidRPr="00E177BC" w:rsidRDefault="00E177BC" w:rsidP="00E177BC"/>
    <w:p w14:paraId="410D3587" w14:textId="77777777" w:rsidR="00E177BC" w:rsidRPr="00E177BC" w:rsidRDefault="00E177BC" w:rsidP="00E177BC"/>
    <w:p w14:paraId="32CB5356" w14:textId="77777777" w:rsidR="00E177BC" w:rsidRPr="00E177BC" w:rsidRDefault="00E177BC" w:rsidP="00E177BC">
      <w:r w:rsidRPr="00E177BC">
        <w:t xml:space="preserve"> </w:t>
      </w:r>
    </w:p>
    <w:p w14:paraId="3D48D52C" w14:textId="77777777" w:rsidR="00E177BC" w:rsidRPr="00E177BC" w:rsidRDefault="00E177BC" w:rsidP="00E177BC"/>
    <w:p w14:paraId="2E26C50A" w14:textId="77777777" w:rsidR="00E177BC" w:rsidRPr="00E177BC" w:rsidRDefault="00E177BC" w:rsidP="00E177BC"/>
    <w:p w14:paraId="2061D21F" w14:textId="77777777" w:rsidR="00E177BC" w:rsidRPr="00E177BC" w:rsidRDefault="00E177BC" w:rsidP="00E177BC"/>
    <w:p w14:paraId="63C6BFA8" w14:textId="77777777" w:rsidR="00E177BC" w:rsidRPr="00E177BC" w:rsidRDefault="00E177BC" w:rsidP="00E177BC"/>
    <w:p w14:paraId="5AB38C69" w14:textId="77777777" w:rsidR="00E177BC" w:rsidRPr="00E177BC" w:rsidRDefault="00E177BC" w:rsidP="00E177BC"/>
    <w:p w14:paraId="351E8611" w14:textId="77777777" w:rsidR="00E177BC" w:rsidRPr="00E177BC" w:rsidRDefault="00E177BC" w:rsidP="00E177BC"/>
    <w:p w14:paraId="6F09FF8F" w14:textId="77777777" w:rsidR="00E177BC" w:rsidRPr="00E177BC" w:rsidRDefault="00E177BC" w:rsidP="00E177BC"/>
    <w:p w14:paraId="6D9DF26E" w14:textId="77777777" w:rsidR="00E177BC" w:rsidRPr="00E177BC" w:rsidRDefault="00E177BC" w:rsidP="00E177BC"/>
    <w:p w14:paraId="5F6A4BF0" w14:textId="77777777" w:rsidR="00E177BC" w:rsidRPr="00E177BC" w:rsidRDefault="00E177BC" w:rsidP="00E177BC"/>
    <w:p w14:paraId="0BF01846" w14:textId="77777777" w:rsidR="00E177BC" w:rsidRPr="00E177BC" w:rsidRDefault="00E177BC" w:rsidP="00E177BC">
      <w:r w:rsidRPr="00E177BC">
        <w:t>СПРИЯННЯ ОСВІТІ ДІТЕЙ, ЯКІ ПЕРЕБУВАЮТЬ ПІД ОПІКОЮ – НОРМАТИВНО-ПРАВОВІ ВКАЗІВКИ</w:t>
      </w:r>
    </w:p>
    <w:p w14:paraId="14DFDFFE" w14:textId="77777777" w:rsidR="00E177BC" w:rsidRPr="00E177BC" w:rsidRDefault="00E177BC" w:rsidP="00E177BC"/>
    <w:p w14:paraId="6BA0CD57" w14:textId="77777777" w:rsidR="00E177BC" w:rsidRPr="00E177BC" w:rsidRDefault="00E177BC" w:rsidP="00E177BC"/>
    <w:p w14:paraId="12F27A0B" w14:textId="77777777" w:rsidR="00E177BC" w:rsidRPr="00E177BC" w:rsidRDefault="00E177BC" w:rsidP="00E177BC">
      <w:r w:rsidRPr="00E177BC">
        <w:t xml:space="preserve">• забезпечити, щоб соціальні працівники, призначені вчителі та школи, опікуни та IRO розуміли свою роль та обов'язки в ініціюванні, розробці, перегляді та оновленні ПКП дитини та як вони допомагають задовольнити потреби, визначені в цьому </w:t>
      </w:r>
      <w:proofErr w:type="gramStart"/>
      <w:r w:rsidRPr="00E177BC">
        <w:t>ПКП;</w:t>
      </w:r>
      <w:proofErr w:type="gramEnd"/>
      <w:r w:rsidRPr="00E177BC">
        <w:t xml:space="preserve"> </w:t>
      </w:r>
    </w:p>
    <w:p w14:paraId="7B40C026" w14:textId="77777777" w:rsidR="00E177BC" w:rsidRPr="00E177BC" w:rsidRDefault="00E177BC" w:rsidP="00E177BC">
      <w:r w:rsidRPr="00E177BC">
        <w:t xml:space="preserve">• забезпечити сучасні, ефективні та високоякісні ПКП, які зосереджені на освітніх результатах, і щоб усі діти, які перебувають під опікою, де б вони не були розміщені, мали такий </w:t>
      </w:r>
      <w:proofErr w:type="gramStart"/>
      <w:r w:rsidRPr="00E177BC">
        <w:t>ПКП;</w:t>
      </w:r>
      <w:proofErr w:type="gramEnd"/>
      <w:r w:rsidRPr="00E177BC">
        <w:t xml:space="preserve"> </w:t>
      </w:r>
    </w:p>
    <w:p w14:paraId="7E186EEE" w14:textId="77777777" w:rsidR="00E177BC" w:rsidRPr="00E177BC" w:rsidRDefault="00E177BC" w:rsidP="00E177BC">
      <w:r w:rsidRPr="00E177BC">
        <w:t xml:space="preserve">• уникати дрейфу або затримок у наданні належного освітнього забезпечення, включаючи спеціальне освітнє забезпечення, а також незапланованого припинення освітніх заходів шляхом проактивного, міжвідомчого співробітництва. Якщо це вимагає переговорів з іншими органами влади, це має бути завершено своєчасно та з урахуванням найкращих </w:t>
      </w:r>
      <w:proofErr w:type="spellStart"/>
      <w:r w:rsidRPr="00E177BC">
        <w:t>інтересів</w:t>
      </w:r>
      <w:proofErr w:type="spellEnd"/>
      <w:r w:rsidRPr="00E177BC">
        <w:t xml:space="preserve"> </w:t>
      </w:r>
      <w:proofErr w:type="spellStart"/>
      <w:r w:rsidRPr="00E177BC">
        <w:t>дитини</w:t>
      </w:r>
      <w:proofErr w:type="spellEnd"/>
      <w:r w:rsidRPr="00E177BC">
        <w:t xml:space="preserve"> </w:t>
      </w:r>
      <w:proofErr w:type="spellStart"/>
      <w:r w:rsidRPr="00E177BC">
        <w:t>як</w:t>
      </w:r>
      <w:proofErr w:type="spellEnd"/>
      <w:r w:rsidRPr="00E177BC">
        <w:t xml:space="preserve"> </w:t>
      </w:r>
      <w:proofErr w:type="spellStart"/>
      <w:proofErr w:type="gramStart"/>
      <w:r w:rsidRPr="00E177BC">
        <w:t>першочергового</w:t>
      </w:r>
      <w:proofErr w:type="spellEnd"/>
      <w:r w:rsidRPr="00E177BC">
        <w:t>;</w:t>
      </w:r>
      <w:proofErr w:type="gramEnd"/>
    </w:p>
    <w:p w14:paraId="0A64ADDB" w14:textId="77777777" w:rsidR="00E177BC" w:rsidRPr="00E177BC" w:rsidRDefault="00E177BC" w:rsidP="00E177BC">
      <w:r w:rsidRPr="00E177BC">
        <w:t xml:space="preserve">• забезпечити, щоб освітні досягнення дітей, про яких піклується влада, розглядалися як пріоритет кожного, хто несе відповідальність </w:t>
      </w:r>
      <w:proofErr w:type="spellStart"/>
      <w:r w:rsidRPr="00E177BC">
        <w:t>за</w:t>
      </w:r>
      <w:proofErr w:type="spellEnd"/>
      <w:r w:rsidRPr="00E177BC">
        <w:t xml:space="preserve"> </w:t>
      </w:r>
      <w:proofErr w:type="spellStart"/>
      <w:r w:rsidRPr="00E177BC">
        <w:t>сприяння</w:t>
      </w:r>
      <w:proofErr w:type="spellEnd"/>
      <w:r w:rsidRPr="00E177BC">
        <w:t xml:space="preserve"> </w:t>
      </w:r>
      <w:proofErr w:type="spellStart"/>
      <w:r w:rsidRPr="00E177BC">
        <w:t>їх</w:t>
      </w:r>
      <w:proofErr w:type="spellEnd"/>
      <w:r w:rsidRPr="00E177BC">
        <w:t xml:space="preserve"> </w:t>
      </w:r>
      <w:proofErr w:type="spellStart"/>
      <w:proofErr w:type="gramStart"/>
      <w:r w:rsidRPr="00E177BC">
        <w:t>благополуччю</w:t>
      </w:r>
      <w:proofErr w:type="spellEnd"/>
      <w:r w:rsidRPr="00E177BC">
        <w:t>;</w:t>
      </w:r>
      <w:proofErr w:type="gramEnd"/>
    </w:p>
    <w:p w14:paraId="536E54BE" w14:textId="77777777" w:rsidR="00E177BC" w:rsidRPr="00E177BC" w:rsidRDefault="00E177BC" w:rsidP="00E177BC"/>
    <w:p w14:paraId="4AB5E0FA" w14:textId="77777777" w:rsidR="00E177BC" w:rsidRPr="00E177BC" w:rsidRDefault="00E177BC" w:rsidP="00E177BC"/>
    <w:p w14:paraId="3E84BC80" w14:textId="2AF2992F" w:rsidR="00E177BC" w:rsidRPr="00E177BC" w:rsidRDefault="00E177BC" w:rsidP="00E177BC">
      <w:r>
        <w:t>ЗАБЕЗПЕЧЕННЯ ПРАВИЛЬНОГО ОСВІТНЬОГО СЕРЕДОВИЩА ДЛЯ ВАС</w:t>
      </w:r>
    </w:p>
    <w:p w14:paraId="492D36F0" w14:textId="2928261B" w:rsidR="00E177BC" w:rsidRPr="00E177BC" w:rsidRDefault="00E177BC" w:rsidP="00E177BC">
      <w:r w:rsidRPr="00E177BC">
        <w:t xml:space="preserve">Коли дитина отримує опіку, місцева влада організує відповідне місце для догляду за нею. При цьому призначений дитині соціальний працівник повинен зробити все можливе, щоб мінімізувати перешкоди в навчанні дитини, незалежно від віку дитини, і це має включати віртуальну школу. Стабільність і спадкоємність в освіті важлива на всіх етапах, але особливо на ключовому етапі 4. </w:t>
      </w:r>
    </w:p>
    <w:p w14:paraId="66A173F8" w14:textId="44D7439B" w:rsidR="00E177BC" w:rsidRPr="00E177BC" w:rsidRDefault="00E177BC" w:rsidP="00E177BC">
      <w:r w:rsidRPr="00E177BC">
        <w:t xml:space="preserve">3Якщо неможливо зберегти існуюче місце навчання дитини, нове освітнє влаштування дитини повинно бути організоване за погодженням з ВШ одночасно з влаштуванням під опіку. Віртуальна школа відповідає за підтримку соціальних працівників у забезпеченні своєчасного надання відповідної освітньої бази для дітей, які перебувають під опікою. Їхнім поглядам слід надавати відповідну вагу при прийнятті рішень щодо розміщення. Також слід провести відповідну консультацію </w:t>
      </w:r>
      <w:r w:rsidRPr="00E177BC">
        <w:lastRenderedPageBreak/>
        <w:t xml:space="preserve">з Віртуальною школою в іншому місцевому органі влади, де планується та здійснюється розміщення поза межами повноважень. </w:t>
      </w:r>
    </w:p>
    <w:p w14:paraId="1ECC0B48" w14:textId="77777777" w:rsidR="00E177BC" w:rsidRDefault="00E177BC" w:rsidP="00E177BC">
      <w:r w:rsidRPr="00E177BC">
        <w:t xml:space="preserve">3.10. У разі екстреного влаштування орган, який доглядає за дитиною, повинен забезпечити відповідне нове місце навчання протягом 20 навчальних днів. </w:t>
      </w:r>
    </w:p>
    <w:p w14:paraId="00ED3128" w14:textId="155A41ED" w:rsidR="00E177BC" w:rsidRPr="00E177BC" w:rsidRDefault="00E177BC" w:rsidP="00E177BC">
      <w:r w:rsidRPr="00E177BC">
        <w:t>При організації влаштування до школи соціальний працівник дитини (який співпрацює з віртуальною школою та іншими працівниками місцевої влади, де це доречно) повинен шукати школу чи інше освітнє середовище, яке найкраще відповідає потребам дитини. Це може бути підтримувана школа, академія або незалежна школа, і ці школи можуть бути вибірковими, невибірковими, інтернатними або денними школами. Також, у деяких випадках, може бути доцільним віддати дитину до спеціальної школи або альтернативного закладу.</w:t>
      </w:r>
    </w:p>
    <w:p w14:paraId="26838C1F" w14:textId="1EF87A09" w:rsidR="00E177BC" w:rsidRPr="00E177BC" w:rsidRDefault="00E177BC" w:rsidP="00E177BC">
      <w:r w:rsidRPr="00E177BC">
        <w:t xml:space="preserve">Повинні застосовуватися такі принципи: </w:t>
      </w:r>
    </w:p>
    <w:p w14:paraId="1FA34AC5" w14:textId="507A3CEF" w:rsidR="00E177BC" w:rsidRPr="00E177BC" w:rsidRDefault="00E177BC" w:rsidP="00E177BC">
      <w:r w:rsidRPr="00E177BC">
        <w:t xml:space="preserve">• під освітнім забезпеченням має матися на увазі місце денної форми навчання. </w:t>
      </w:r>
    </w:p>
    <w:p w14:paraId="56782DD0" w14:textId="4FA67AAC" w:rsidR="00E177BC" w:rsidRPr="00E177BC" w:rsidRDefault="00E177BC" w:rsidP="00E177BC">
      <w:r w:rsidRPr="00E177BC">
        <w:t xml:space="preserve">• школи, оцінені Ofsted як «хороші» або «видатні», повинні мати пріоритет при пошуку місця для дітей, які потребують нової школи. Якщо немає виняткових доказових причин, дітей, які перебувають під опікою, ніколи не слід віддавати до школи, яку Ofsted оцінює як «невідповідну». Коли розглядається питання про школи, які оцінюються як такі, що потребують вдосконалення, ВШ та соціальні працівники повинні мати докази того, що школа надає високоякісну підтримку своїм вразливим учням і дозволить дитині, про яку піклуються, досягти максимального прогресу, перш ніж влаштувати її до цієї </w:t>
      </w:r>
      <w:proofErr w:type="gramStart"/>
      <w:r w:rsidRPr="00E177BC">
        <w:t>школи;</w:t>
      </w:r>
      <w:proofErr w:type="gramEnd"/>
      <w:r w:rsidRPr="00E177BC">
        <w:t xml:space="preserve"> </w:t>
      </w:r>
    </w:p>
    <w:p w14:paraId="5B825645" w14:textId="2AB1F6F3" w:rsidR="00E177BC" w:rsidRPr="00E177BC" w:rsidRDefault="00E177BC" w:rsidP="00E177BC">
      <w:r w:rsidRPr="00E177BC">
        <w:t xml:space="preserve">• Вибір освітнього середовища повинен ґрунтуватися на тому, що будь-який хороший батько хотів би для своєї дитини. Вона повинна ґрунтуватися на доказах того, що середовище може задовольнити освітні потреби дитини та допомогти їй досягти максимального </w:t>
      </w:r>
      <w:proofErr w:type="gramStart"/>
      <w:r w:rsidRPr="00E177BC">
        <w:t>прогресу;</w:t>
      </w:r>
      <w:proofErr w:type="gramEnd"/>
      <w:r w:rsidRPr="00E177BC">
        <w:t xml:space="preserve"> </w:t>
      </w:r>
    </w:p>
    <w:p w14:paraId="32348529" w14:textId="01ED2FBB" w:rsidR="00E177BC" w:rsidRPr="00E177BC" w:rsidRDefault="00E177BC" w:rsidP="00E177BC">
      <w:r w:rsidRPr="00E177BC">
        <w:t xml:space="preserve">• Слід враховувати бажання та почуття дитини, а також перевіряти відповідність освітньої обстановки шляхом організації неформального побачення з дитиною. У тих випадках, коли дитині, яка перебуває під опікою, було б корисно відвідувати школу-інтернат як у державному, так і в незалежному секторі, ВШ та соціальні працівники повинні активно розглядати цей </w:t>
      </w:r>
      <w:proofErr w:type="gramStart"/>
      <w:r w:rsidRPr="00E177BC">
        <w:t>варіант;</w:t>
      </w:r>
      <w:proofErr w:type="gramEnd"/>
      <w:r w:rsidRPr="00E177BC">
        <w:t xml:space="preserve"> </w:t>
      </w:r>
    </w:p>
    <w:p w14:paraId="5954FFAF" w14:textId="61FE29FD" w:rsidR="00E177BC" w:rsidRPr="00C70AE2" w:rsidRDefault="00E177BC" w:rsidP="00E177BC">
      <w:r w:rsidRPr="00E177BC">
        <w:t>• Віртуальна школа повинна забезпечити, щоб соціальні працівники, IRO, офіцери приймальної комісії шкіл, які утримуються місцевою владою та відділами SEND, розуміли та дотримувалися цих вимог.</w:t>
      </w:r>
    </w:p>
    <w:sectPr w:rsidR="00E177BC" w:rsidRPr="00C70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va Sans">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4306"/>
    <w:multiLevelType w:val="hybridMultilevel"/>
    <w:tmpl w:val="94EE0A74"/>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1" w15:restartNumberingAfterBreak="0">
    <w:nsid w:val="77037E03"/>
    <w:multiLevelType w:val="hybridMultilevel"/>
    <w:tmpl w:val="94EE0A74"/>
    <w:lvl w:ilvl="0" w:tplc="0809000F">
      <w:start w:val="1"/>
      <w:numFmt w:val="russianUpper"/>
      <w:lvlText w:val="%1."/>
      <w:lvlJc w:val="left"/>
      <w:pPr>
        <w:ind w:left="720" w:hanging="360"/>
      </w:pPr>
      <w:rPr>
        <w:rFonts w:hint="default"/>
      </w:rPr>
    </w:lvl>
    <w:lvl w:ilvl="1" w:tplc="08090019" w:tentative="1">
      <w:start w:val="1"/>
      <w:numFmt w:val="russianUpper"/>
      <w:lvlText w:val="%2."/>
      <w:lvlJc w:val="left"/>
      <w:pPr>
        <w:ind w:left="1440" w:hanging="360"/>
      </w:pPr>
    </w:lvl>
    <w:lvl w:ilvl="2" w:tplc="0809001B" w:tentative="1">
      <w:start w:val="1"/>
      <w:numFmt w:val="russianUpper"/>
      <w:lvlText w:val="%3."/>
      <w:lvlJc w:val="right"/>
      <w:pPr>
        <w:ind w:left="2160" w:hanging="180"/>
      </w:pPr>
    </w:lvl>
    <w:lvl w:ilvl="3" w:tplc="0809000F" w:tentative="1">
      <w:start w:val="1"/>
      <w:numFmt w:val="russianUpper"/>
      <w:lvlText w:val="%4."/>
      <w:lvlJc w:val="left"/>
      <w:pPr>
        <w:ind w:left="2880" w:hanging="360"/>
      </w:pPr>
    </w:lvl>
    <w:lvl w:ilvl="4" w:tplc="08090019" w:tentative="1">
      <w:start w:val="1"/>
      <w:numFmt w:val="russianUpper"/>
      <w:lvlText w:val="%5."/>
      <w:lvlJc w:val="left"/>
      <w:pPr>
        <w:ind w:left="3600" w:hanging="360"/>
      </w:pPr>
    </w:lvl>
    <w:lvl w:ilvl="5" w:tplc="0809001B" w:tentative="1">
      <w:start w:val="1"/>
      <w:numFmt w:val="russianUpper"/>
      <w:lvlText w:val="%6."/>
      <w:lvlJc w:val="right"/>
      <w:pPr>
        <w:ind w:left="4320" w:hanging="180"/>
      </w:pPr>
    </w:lvl>
    <w:lvl w:ilvl="6" w:tplc="0809000F" w:tentative="1">
      <w:start w:val="1"/>
      <w:numFmt w:val="russianUpper"/>
      <w:lvlText w:val="%7."/>
      <w:lvlJc w:val="left"/>
      <w:pPr>
        <w:ind w:left="5040" w:hanging="360"/>
      </w:pPr>
    </w:lvl>
    <w:lvl w:ilvl="7" w:tplc="08090019" w:tentative="1">
      <w:start w:val="1"/>
      <w:numFmt w:val="russianUpper"/>
      <w:lvlText w:val="%8."/>
      <w:lvlJc w:val="left"/>
      <w:pPr>
        <w:ind w:left="5760" w:hanging="360"/>
      </w:pPr>
    </w:lvl>
    <w:lvl w:ilvl="8" w:tplc="0809001B" w:tentative="1">
      <w:start w:val="1"/>
      <w:numFmt w:val="russianUpper"/>
      <w:lvlText w:val="%9."/>
      <w:lvlJc w:val="right"/>
      <w:pPr>
        <w:ind w:left="6480" w:hanging="180"/>
      </w:pPr>
    </w:lvl>
  </w:abstractNum>
  <w:num w:numId="1" w16cid:durableId="1155296591">
    <w:abstractNumId w:val="1"/>
  </w:num>
  <w:num w:numId="2" w16cid:durableId="214029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E2"/>
    <w:rsid w:val="00055EB3"/>
    <w:rsid w:val="002E6020"/>
    <w:rsid w:val="007803BE"/>
    <w:rsid w:val="00BD7C42"/>
    <w:rsid w:val="00C70AE2"/>
    <w:rsid w:val="00D34307"/>
    <w:rsid w:val="00E177BC"/>
    <w:rsid w:val="00E80210"/>
    <w:rsid w:val="00EB7F05"/>
    <w:rsid w:val="00F27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138F"/>
  <w15:chartTrackingRefBased/>
  <w15:docId w15:val="{E536F72F-9276-4876-9643-7667CA88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AE2"/>
    <w:rPr>
      <w:rFonts w:eastAsiaTheme="majorEastAsia" w:cstheme="majorBidi"/>
      <w:color w:val="272727" w:themeColor="text1" w:themeTint="D8"/>
    </w:rPr>
  </w:style>
  <w:style w:type="paragraph" w:styleId="Title">
    <w:name w:val="Title"/>
    <w:basedOn w:val="Normal"/>
    <w:next w:val="Normal"/>
    <w:link w:val="TitleChar"/>
    <w:uiPriority w:val="10"/>
    <w:qFormat/>
    <w:rsid w:val="00C70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AE2"/>
    <w:pPr>
      <w:spacing w:before="160"/>
      <w:jc w:val="center"/>
    </w:pPr>
    <w:rPr>
      <w:i/>
      <w:iCs/>
      <w:color w:val="404040" w:themeColor="text1" w:themeTint="BF"/>
    </w:rPr>
  </w:style>
  <w:style w:type="character" w:customStyle="1" w:styleId="QuoteChar">
    <w:name w:val="Quote Char"/>
    <w:basedOn w:val="DefaultParagraphFont"/>
    <w:link w:val="Quote"/>
    <w:uiPriority w:val="29"/>
    <w:rsid w:val="00C70AE2"/>
    <w:rPr>
      <w:i/>
      <w:iCs/>
      <w:color w:val="404040" w:themeColor="text1" w:themeTint="BF"/>
    </w:rPr>
  </w:style>
  <w:style w:type="paragraph" w:styleId="ListParagraph">
    <w:name w:val="List Paragraph"/>
    <w:basedOn w:val="Normal"/>
    <w:uiPriority w:val="34"/>
    <w:qFormat/>
    <w:rsid w:val="00C70AE2"/>
    <w:pPr>
      <w:ind w:left="720"/>
      <w:contextualSpacing/>
    </w:pPr>
  </w:style>
  <w:style w:type="character" w:styleId="IntenseEmphasis">
    <w:name w:val="Intense Emphasis"/>
    <w:basedOn w:val="DefaultParagraphFont"/>
    <w:uiPriority w:val="21"/>
    <w:qFormat/>
    <w:rsid w:val="00C70AE2"/>
    <w:rPr>
      <w:i/>
      <w:iCs/>
      <w:color w:val="0F4761" w:themeColor="accent1" w:themeShade="BF"/>
    </w:rPr>
  </w:style>
  <w:style w:type="paragraph" w:styleId="IntenseQuote">
    <w:name w:val="Intense Quote"/>
    <w:basedOn w:val="Normal"/>
    <w:next w:val="Normal"/>
    <w:link w:val="IntenseQuoteChar"/>
    <w:uiPriority w:val="30"/>
    <w:qFormat/>
    <w:rsid w:val="00C70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AE2"/>
    <w:rPr>
      <w:i/>
      <w:iCs/>
      <w:color w:val="0F4761" w:themeColor="accent1" w:themeShade="BF"/>
    </w:rPr>
  </w:style>
  <w:style w:type="character" w:styleId="IntenseReference">
    <w:name w:val="Intense Reference"/>
    <w:basedOn w:val="DefaultParagraphFont"/>
    <w:uiPriority w:val="32"/>
    <w:qFormat/>
    <w:rsid w:val="00C70AE2"/>
    <w:rPr>
      <w:b/>
      <w:bCs/>
      <w:smallCaps/>
      <w:color w:val="0F4761" w:themeColor="accent1" w:themeShade="BF"/>
      <w:spacing w:val="5"/>
    </w:rPr>
  </w:style>
  <w:style w:type="paragraph" w:customStyle="1" w:styleId="Default">
    <w:name w:val="Default"/>
    <w:rsid w:val="00C70AE2"/>
    <w:pPr>
      <w:autoSpaceDE w:val="0"/>
      <w:autoSpaceDN w:val="0"/>
      <w:adjustRightInd w:val="0"/>
      <w:spacing w:after="0" w:line="240" w:lineRule="auto"/>
    </w:pPr>
    <w:rPr>
      <w:rFonts w:ascii="Canva Sans" w:hAnsi="Canva Sans" w:cs="Canva Sans"/>
      <w:color w:val="000000"/>
      <w:kern w:val="0"/>
    </w:rPr>
  </w:style>
  <w:style w:type="character" w:styleId="Hyperlink">
    <w:name w:val="Hyperlink"/>
    <w:basedOn w:val="DefaultParagraphFont"/>
    <w:uiPriority w:val="99"/>
    <w:unhideWhenUsed/>
    <w:rsid w:val="00E177BC"/>
    <w:rPr>
      <w:color w:val="467886" w:themeColor="hyperlink"/>
      <w:u w:val="single"/>
    </w:rPr>
  </w:style>
  <w:style w:type="character" w:styleId="UnresolvedMention">
    <w:name w:val="Unresolved Mention"/>
    <w:basedOn w:val="DefaultParagraphFont"/>
    <w:uiPriority w:val="99"/>
    <w:semiHidden/>
    <w:unhideWhenUsed/>
    <w:rsid w:val="00E177BC"/>
    <w:rPr>
      <w:color w:val="605E5C"/>
      <w:shd w:val="clear" w:color="auto" w:fill="E1DFDD"/>
    </w:rPr>
  </w:style>
  <w:style w:type="character" w:styleId="PlaceholderText">
    <w:name w:val="Placeholder Text"/>
    <w:basedOn w:val="DefaultParagraphFont"/>
    <w:uiPriority w:val="99"/>
    <w:semiHidden/>
    <w:rsid w:val="00055EB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loucestershire.gov.uk/transpor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0" ma:contentTypeDescription="Create a new document." ma:contentTypeScope="" ma:versionID="c380725bab97e06e041603f92eabfed4">
  <xsd:schema xmlns:xsd="http://www.w3.org/2001/XMLSchema" xmlns:xs="http://www.w3.org/2001/XMLSchema" xmlns:p="http://schemas.microsoft.com/office/2006/metadata/properties" targetNamespace="http://schemas.microsoft.com/office/2006/metadata/properties" ma:root="true" ma:fieldsID="c76ef529c39306168521fdb1fa67254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92AF54-932F-4A8B-9DB0-5A9F39D0C06E}"/>
</file>

<file path=customXml/itemProps2.xml><?xml version="1.0" encoding="utf-8"?>
<ds:datastoreItem xmlns:ds="http://schemas.openxmlformats.org/officeDocument/2006/customXml" ds:itemID="{19744537-D547-421E-9BFE-C2D6874DD0DB}"/>
</file>

<file path=customXml/itemProps3.xml><?xml version="1.0" encoding="utf-8"?>
<ds:datastoreItem xmlns:ds="http://schemas.openxmlformats.org/officeDocument/2006/customXml" ds:itemID="{1E7388FD-C53B-49F5-BB0B-BBAE008D6B45}"/>
</file>

<file path=docProps/app.xml><?xml version="1.0" encoding="utf-8"?>
<Properties xmlns="http://schemas.openxmlformats.org/officeDocument/2006/extended-properties" xmlns:vt="http://schemas.openxmlformats.org/officeDocument/2006/docPropsVTypes">
  <Template>Normal</Template>
  <TotalTime>16</TotalTime>
  <Pages>4</Pages>
  <Words>1017</Words>
  <Characters>5395</Characters>
  <Application>Microsoft Office Word</Application>
  <DocSecurity>0</DocSecurity>
  <Lines>125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2025-09-29T15:38:00Z</dcterms:created>
  <dcterms:modified xsi:type="dcterms:W3CDTF">2025-10-21T12:59:00Z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