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3D815CCC" w:rsidR="00027DDE" w:rsidRPr="00027DDE" w:rsidRDefault="00027DDE" w:rsidP="00027DDE">
      <w:proofErr w:type="spellStart"/>
      <w:r w:rsidRPr="00027DDE">
        <w:rPr>
          <w:b/>
          <w:bCs/>
        </w:rPr>
        <w:t>ಗರಸ್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ಯೂತ್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ಹಬ್</w:t>
      </w:r>
      <w:proofErr w:type="spellEnd"/>
      <w:r w:rsidRPr="00027DDE">
        <w:br/>
      </w:r>
      <w:proofErr w:type="spellStart"/>
      <w:r w:rsidRPr="00027DDE">
        <w:rPr>
          <w:b/>
          <w:bCs/>
        </w:rPr>
        <w:t>ಲೈಫ್</w:t>
      </w:r>
      <w:proofErr w:type="spellEnd"/>
      <w:r w:rsidRPr="00027DDE">
        <w:rPr>
          <w:b/>
          <w:bCs/>
        </w:rPr>
        <w:t xml:space="preserve"> ಸ್ಕಿಲ್ಸ್ ಮತ್ತು ಇಂಗ್ಲಿಷ್ ತರಗತಿಗಳಿಗೆ ಉಚಿತ</w:t>
      </w:r>
      <w:r w:rsidRPr="00027DDE">
        <w:br/>
      </w:r>
      <w:r w:rsidRPr="00027DDE">
        <w:rPr>
          <w:b/>
          <w:bCs/>
        </w:rPr>
        <w:t>ಪ್ರವೇಶ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17 - 25 ವರ್ಷದೊಳಗಿನ ಜೊತೆಯಿಲ್ಲದ ನಿರಾಶ್ರಿತರಿಗೆ ಶಿಕ್ಷಣ ಮತ್ತು ತರಬೇತಿ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ಶುಕ್ರವಾರ ಬೆಳಿಗ್ಗೆ</w:t>
      </w:r>
      <w:r w:rsidRPr="00027DDE">
        <w:br/>
      </w:r>
      <w:r w:rsidRPr="00027DDE">
        <w:rPr>
          <w:b/>
          <w:bCs/>
        </w:rPr>
        <w:t>10 ರಿಂದ ಮಧ್ಯಾಹ್ನ 12 ರವರೆಗೆ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ಉಕ್ರೇನಿಯನ್ ಅಸೋಸಿಯೇಷನ್38 ಮಿಡ್ಲ್ಯಾಂಡ್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ಈ ಕೆಳಗಿನವುಗಳ ಬೆಂಬಲವನ್ನು ಒಳಗೊಂಡಂತೆ ಜೀವನ ಕೌಶಲ್ಯ ಸೆಷನ್ ಗಳೊಂದಿಗೆ ಇಂಗ್ಲಿಷ್ ತರಗತಿಗಳು: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ಬರವಣಿಗೆ / ಸಂದರ್ಶನ ಸಿದ್ಧತೆ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ಸಾರ್ವತ್ರಿಕ ಸಾಲ ಮತ್ತು ಹಣಕಾಸು ಶಿಕ್ಷಣ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ಚಾಲನಾ ಸಿದ್ಧಾಂತ ಮತ್ತು ರಸ್ತೆ ಸುರಕ್ಷತೆ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ಆನ್ ಲೈನ್ ಸುರಕ್ಷತೆ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ವಸತಿ / ಬಾಡಿಗೆ ಸಲಹೆ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- 07876636759 </w:t>
      </w:r>
      <w:r w:rsidRPr="00027DDE">
        <w:rPr>
          <w:rFonts w:ascii="Segoe UI Emoji" w:hAnsi="Segoe UI Emoji" w:cs="Segoe UI Emoji"/>
        </w:rPr>
        <w:t>📱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ಹನ್ನಾ - youthworker@garas.org.uk </w:t>
      </w:r>
      <w:hyperlink r:id="rId5" w:history="1"/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493CD342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3460C8"/>
    <w:rsid w:val="007100F6"/>
    <w:rsid w:val="007803BE"/>
    <w:rsid w:val="00B208A6"/>
    <w:rsid w:val="00B6697C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208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BE64E-3C8B-4ADE-90B3-5886383091D1}"/>
</file>

<file path=customXml/itemProps2.xml><?xml version="1.0" encoding="utf-8"?>
<ds:datastoreItem xmlns:ds="http://schemas.openxmlformats.org/officeDocument/2006/customXml" ds:itemID="{D6922746-15F0-47D5-AE06-39CDC05BF1CE}"/>
</file>

<file path=customXml/itemProps3.xml><?xml version="1.0" encoding="utf-8"?>
<ds:datastoreItem xmlns:ds="http://schemas.openxmlformats.org/officeDocument/2006/customXml" ds:itemID="{6A894EE3-1436-4BF2-908D-D329D889B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23</Lines>
  <Paragraphs>14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