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304B" w14:textId="77777777" w:rsidR="008441B0" w:rsidRDefault="003B2122" w:rsidP="008441B0">
      <w:pPr>
        <w:pStyle w:val="Heading1"/>
        <w:spacing w:before="0" w:after="0" w:line="360" w:lineRule="auto"/>
        <w:ind w:left="0"/>
        <w:rPr>
          <w:rFonts w:ascii="Arial" w:hAnsi="Arial" w:cs="Arial"/>
          <w:sz w:val="40"/>
          <w:szCs w:val="40"/>
        </w:rPr>
      </w:pPr>
      <w:r>
        <w:rPr>
          <w:noProof/>
          <w:lang w:eastAsia="en-GB"/>
        </w:rPr>
        <mc:AlternateContent>
          <mc:Choice Requires="wps">
            <w:drawing>
              <wp:anchor distT="0" distB="0" distL="114300" distR="114300" simplePos="0" relativeHeight="251658240" behindDoc="0" locked="0" layoutInCell="1" allowOverlap="1" wp14:anchorId="1D72F45C" wp14:editId="5E1540D1">
                <wp:simplePos x="0" y="0"/>
                <wp:positionH relativeFrom="column">
                  <wp:posOffset>-76200</wp:posOffset>
                </wp:positionH>
                <wp:positionV relativeFrom="paragraph">
                  <wp:posOffset>321310</wp:posOffset>
                </wp:positionV>
                <wp:extent cx="9372600" cy="0"/>
                <wp:effectExtent l="19050" t="26035" r="1905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8297F4"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8441B0">
        <w:rPr>
          <w:rFonts w:ascii="Arial" w:hAnsi="Arial" w:cs="Arial"/>
          <w:sz w:val="40"/>
          <w:szCs w:val="40"/>
        </w:rPr>
        <w:t xml:space="preserve">Job Profile </w:t>
      </w:r>
    </w:p>
    <w:p w14:paraId="2DA363B8" w14:textId="56C4DEB5" w:rsidR="008441B0" w:rsidRDefault="00F02FF6" w:rsidP="008441B0">
      <w:pPr>
        <w:pStyle w:val="Heading1"/>
        <w:spacing w:before="0" w:after="0"/>
        <w:ind w:left="0"/>
      </w:pPr>
      <w:r>
        <w:rPr>
          <w:rFonts w:ascii="Arial" w:hAnsi="Arial" w:cs="Arial"/>
          <w:color w:val="548DD4"/>
          <w:sz w:val="40"/>
          <w:szCs w:val="40"/>
        </w:rPr>
        <w:t>Request</w:t>
      </w:r>
      <w:r w:rsidR="00EF7CE2">
        <w:rPr>
          <w:rFonts w:ascii="Arial" w:hAnsi="Arial" w:cs="Arial"/>
          <w:color w:val="548DD4"/>
          <w:sz w:val="40"/>
          <w:szCs w:val="40"/>
        </w:rPr>
        <w:t xml:space="preserve"> </w:t>
      </w:r>
      <w:r w:rsidR="005319D8">
        <w:rPr>
          <w:rFonts w:ascii="Arial" w:hAnsi="Arial" w:cs="Arial"/>
          <w:color w:val="548DD4"/>
          <w:sz w:val="40"/>
          <w:szCs w:val="40"/>
        </w:rPr>
        <w:t xml:space="preserve">Support </w:t>
      </w:r>
      <w:r w:rsidR="008A6936">
        <w:rPr>
          <w:rFonts w:ascii="Arial" w:hAnsi="Arial" w:cs="Arial"/>
          <w:color w:val="548DD4"/>
          <w:sz w:val="40"/>
          <w:szCs w:val="40"/>
        </w:rPr>
        <w:t>Assistant</w:t>
      </w:r>
      <w:r w:rsidR="008441B0">
        <w:rPr>
          <w:rFonts w:ascii="Arial" w:hAnsi="Arial" w:cs="Arial"/>
          <w:color w:val="548DD4"/>
          <w:sz w:val="40"/>
          <w:szCs w:val="40"/>
        </w:rPr>
        <w:tab/>
      </w:r>
      <w:r w:rsidR="00F54390" w:rsidRPr="00F54390">
        <w:rPr>
          <w:rFonts w:ascii="Arial" w:hAnsi="Arial" w:cs="Arial"/>
          <w:color w:val="548DD4"/>
          <w:sz w:val="24"/>
          <w:szCs w:val="24"/>
        </w:rPr>
        <w:t>JEID</w:t>
      </w:r>
      <w:r w:rsidR="00F54390">
        <w:rPr>
          <w:rFonts w:ascii="Arial" w:hAnsi="Arial" w:cs="Arial"/>
          <w:color w:val="548DD4"/>
          <w:sz w:val="24"/>
          <w:szCs w:val="24"/>
        </w:rPr>
        <w:t>: 13587</w:t>
      </w:r>
      <w:r w:rsidR="00F54390">
        <w:rPr>
          <w:rFonts w:ascii="Arial" w:hAnsi="Arial" w:cs="Arial"/>
          <w:color w:val="548DD4"/>
          <w:sz w:val="40"/>
          <w:szCs w:val="40"/>
        </w:rPr>
        <w:t xml:space="preserve"> </w:t>
      </w:r>
      <w:r w:rsidR="008441B0">
        <w:rPr>
          <w:rFonts w:ascii="Arial" w:hAnsi="Arial" w:cs="Arial"/>
          <w:color w:val="548DD4"/>
          <w:sz w:val="24"/>
          <w:szCs w:val="24"/>
        </w:rPr>
        <w:t>Grade:</w:t>
      </w:r>
      <w:r w:rsidR="008441B0">
        <w:rPr>
          <w:rFonts w:ascii="Arial" w:hAnsi="Arial" w:cs="Arial"/>
          <w:color w:val="548DD4"/>
          <w:sz w:val="24"/>
          <w:szCs w:val="24"/>
        </w:rPr>
        <w:tab/>
      </w:r>
      <w:r w:rsidR="008C7F6D">
        <w:rPr>
          <w:rFonts w:ascii="Arial" w:hAnsi="Arial" w:cs="Arial"/>
          <w:color w:val="548DD4"/>
          <w:sz w:val="24"/>
          <w:szCs w:val="24"/>
        </w:rPr>
        <w:t>4</w:t>
      </w:r>
      <w:r w:rsidR="00DB51F6">
        <w:rPr>
          <w:rFonts w:ascii="Arial" w:hAnsi="Arial" w:cs="Arial"/>
          <w:color w:val="548DD4"/>
          <w:sz w:val="24"/>
          <w:szCs w:val="24"/>
        </w:rPr>
        <w:t xml:space="preserve"> </w:t>
      </w:r>
      <w:r w:rsidR="008441B0">
        <w:rPr>
          <w:rFonts w:ascii="Arial" w:hAnsi="Arial" w:cs="Arial"/>
          <w:color w:val="548DD4"/>
          <w:sz w:val="24"/>
          <w:szCs w:val="24"/>
        </w:rPr>
        <w:tab/>
      </w:r>
      <w:r w:rsidR="008441B0">
        <w:rPr>
          <w:rFonts w:ascii="Arial" w:hAnsi="Arial" w:cs="Arial"/>
          <w:color w:val="548DD4"/>
          <w:sz w:val="24"/>
          <w:szCs w:val="24"/>
        </w:rPr>
        <w:tab/>
        <w:t xml:space="preserve">Date created: </w:t>
      </w:r>
      <w:r w:rsidR="00AF1186">
        <w:rPr>
          <w:rFonts w:ascii="Arial" w:hAnsi="Arial" w:cs="Arial"/>
          <w:color w:val="548DD4"/>
          <w:sz w:val="24"/>
          <w:szCs w:val="24"/>
        </w:rPr>
        <w:t>Dec 2024</w:t>
      </w:r>
    </w:p>
    <w:tbl>
      <w:tblPr>
        <w:tblW w:w="14425" w:type="dxa"/>
        <w:tblLook w:val="04A0" w:firstRow="1" w:lastRow="0" w:firstColumn="1" w:lastColumn="0" w:noHBand="0" w:noVBand="1"/>
      </w:tblPr>
      <w:tblGrid>
        <w:gridCol w:w="14641"/>
      </w:tblGrid>
      <w:tr w:rsidR="008441B0" w14:paraId="2C37869B" w14:textId="77777777">
        <w:tc>
          <w:tcPr>
            <w:tcW w:w="14425" w:type="dxa"/>
          </w:tcPr>
          <w:p w14:paraId="703565B4" w14:textId="77777777" w:rsidR="008441B0" w:rsidRPr="00F54390" w:rsidRDefault="008441B0">
            <w:pPr>
              <w:pStyle w:val="Heading1"/>
              <w:spacing w:after="0"/>
              <w:ind w:left="0"/>
              <w:rPr>
                <w:rFonts w:ascii="Arial" w:hAnsi="Arial" w:cs="Arial"/>
                <w:bCs/>
                <w:sz w:val="24"/>
                <w:szCs w:val="24"/>
              </w:rPr>
            </w:pPr>
            <w:r w:rsidRPr="00F54390">
              <w:rPr>
                <w:rFonts w:ascii="Arial" w:hAnsi="Arial" w:cs="Arial"/>
                <w:bCs/>
                <w:sz w:val="24"/>
                <w:szCs w:val="24"/>
              </w:rPr>
              <w:t xml:space="preserve">About the Job    </w:t>
            </w:r>
          </w:p>
          <w:p w14:paraId="4B8B9EC1" w14:textId="77777777" w:rsidR="005319D8" w:rsidRPr="001F4F58" w:rsidRDefault="005319D8" w:rsidP="005319D8">
            <w:pPr>
              <w:pStyle w:val="Default"/>
            </w:pPr>
            <w:r w:rsidRPr="001F4F58">
              <w:t>To provide effective</w:t>
            </w:r>
            <w:r w:rsidR="00ED2345" w:rsidRPr="001F4F58">
              <w:t xml:space="preserve"> and efficient</w:t>
            </w:r>
            <w:r w:rsidRPr="001F4F58">
              <w:t xml:space="preserve"> </w:t>
            </w:r>
            <w:r w:rsidR="00A24DF8" w:rsidRPr="001F4F58">
              <w:t xml:space="preserve">clerical and </w:t>
            </w:r>
            <w:r w:rsidRPr="001F4F58">
              <w:t xml:space="preserve">administrative support to the </w:t>
            </w:r>
            <w:r w:rsidR="00ED2345" w:rsidRPr="001F4F58">
              <w:t>Request Management</w:t>
            </w:r>
            <w:r w:rsidRPr="001F4F58">
              <w:t xml:space="preserve"> Team,</w:t>
            </w:r>
            <w:r w:rsidR="00ED2345" w:rsidRPr="001F4F58">
              <w:t xml:space="preserve"> this will</w:t>
            </w:r>
            <w:r w:rsidRPr="001F4F58">
              <w:t xml:space="preserve"> </w:t>
            </w:r>
            <w:r w:rsidR="00ED2345" w:rsidRPr="001F4F58">
              <w:t xml:space="preserve">also </w:t>
            </w:r>
            <w:r w:rsidRPr="001F4F58">
              <w:t xml:space="preserve">include </w:t>
            </w:r>
            <w:r w:rsidR="00ED2345" w:rsidRPr="001F4F58">
              <w:t xml:space="preserve">providing support for the </w:t>
            </w:r>
            <w:r w:rsidRPr="001F4F58">
              <w:t xml:space="preserve">arranging, coordinating and communicating training, meetings, purchases and all related information and records. </w:t>
            </w:r>
          </w:p>
          <w:p w14:paraId="46562F66" w14:textId="77777777" w:rsidR="005319D8" w:rsidRPr="001F4F58" w:rsidRDefault="005319D8" w:rsidP="00EF7CE2">
            <w:pPr>
              <w:pStyle w:val="Default"/>
            </w:pPr>
          </w:p>
          <w:tbl>
            <w:tblPr>
              <w:tblpPr w:leftFromText="180" w:rightFromText="180" w:vertAnchor="text" w:horzAnchor="margin" w:tblpY="340"/>
              <w:tblW w:w="14425" w:type="dxa"/>
              <w:tblLook w:val="04A0" w:firstRow="1" w:lastRow="0" w:firstColumn="1" w:lastColumn="0" w:noHBand="0" w:noVBand="1"/>
            </w:tblPr>
            <w:tblGrid>
              <w:gridCol w:w="7087"/>
              <w:gridCol w:w="7338"/>
            </w:tblGrid>
            <w:tr w:rsidR="008441B0" w:rsidRPr="001F4F58" w14:paraId="65B7303E" w14:textId="77777777">
              <w:tc>
                <w:tcPr>
                  <w:tcW w:w="7087" w:type="dxa"/>
                </w:tcPr>
                <w:p w14:paraId="73653B5C" w14:textId="77777777" w:rsidR="008441B0" w:rsidRPr="00F54390" w:rsidRDefault="00EF7CE2">
                  <w:pPr>
                    <w:pStyle w:val="BodyTextIndent"/>
                    <w:ind w:left="0"/>
                    <w:jc w:val="left"/>
                    <w:rPr>
                      <w:b/>
                      <w:bCs/>
                      <w:sz w:val="24"/>
                      <w:szCs w:val="24"/>
                    </w:rPr>
                  </w:pPr>
                  <w:r w:rsidRPr="00F54390">
                    <w:rPr>
                      <w:rFonts w:cs="Arial"/>
                      <w:b/>
                      <w:bCs/>
                      <w:szCs w:val="22"/>
                    </w:rPr>
                    <w:t xml:space="preserve"> </w:t>
                  </w:r>
                  <w:r w:rsidR="008441B0" w:rsidRPr="00F54390">
                    <w:rPr>
                      <w:b/>
                      <w:bCs/>
                      <w:sz w:val="24"/>
                      <w:szCs w:val="24"/>
                    </w:rPr>
                    <w:t xml:space="preserve">This is what we need you to do... </w:t>
                  </w:r>
                </w:p>
                <w:p w14:paraId="0DA33A6D" w14:textId="77777777" w:rsidR="00A24DF8" w:rsidRPr="001F4F58" w:rsidRDefault="00A24DF8">
                  <w:pPr>
                    <w:pStyle w:val="BodyTextIndent"/>
                    <w:ind w:left="0"/>
                    <w:jc w:val="left"/>
                    <w:rPr>
                      <w:sz w:val="24"/>
                      <w:szCs w:val="24"/>
                    </w:rPr>
                  </w:pPr>
                </w:p>
                <w:p w14:paraId="4A0520C5" w14:textId="77777777" w:rsidR="00AC5505" w:rsidRPr="00AC5505" w:rsidRDefault="00AC5505" w:rsidP="00AC5505">
                  <w:pPr>
                    <w:pStyle w:val="BodyTextIndent"/>
                    <w:numPr>
                      <w:ilvl w:val="0"/>
                      <w:numId w:val="15"/>
                    </w:numPr>
                    <w:rPr>
                      <w:sz w:val="24"/>
                      <w:szCs w:val="24"/>
                    </w:rPr>
                  </w:pPr>
                  <w:r>
                    <w:rPr>
                      <w:sz w:val="24"/>
                      <w:szCs w:val="24"/>
                    </w:rPr>
                    <w:t>H</w:t>
                  </w:r>
                  <w:r w:rsidRPr="00AC5505">
                    <w:rPr>
                      <w:sz w:val="24"/>
                      <w:szCs w:val="24"/>
                    </w:rPr>
                    <w:t xml:space="preserve">ave a working understanding of the application of access to information regulations relevant in a local government context, including the Freedom of Information and Data Protection Acts, and to be able to apply these when dealing with enquiries.  </w:t>
                  </w:r>
                </w:p>
                <w:p w14:paraId="41C6EFBF" w14:textId="77777777" w:rsidR="00AC5505" w:rsidRDefault="00AC5505" w:rsidP="00AC5505">
                  <w:pPr>
                    <w:pStyle w:val="BodyTextIndent"/>
                    <w:numPr>
                      <w:ilvl w:val="0"/>
                      <w:numId w:val="15"/>
                    </w:numPr>
                    <w:rPr>
                      <w:sz w:val="24"/>
                      <w:szCs w:val="24"/>
                    </w:rPr>
                  </w:pPr>
                  <w:r w:rsidRPr="00AC5505">
                    <w:rPr>
                      <w:sz w:val="24"/>
                      <w:szCs w:val="24"/>
                    </w:rPr>
                    <w:t xml:space="preserve">Log, validate and monitor requests and enquiries received by the Request Management Team as and when required (to include FOI, EIR and information rights requests </w:t>
                  </w:r>
                  <w:proofErr w:type="gramStart"/>
                  <w:r w:rsidRPr="00AC5505">
                    <w:rPr>
                      <w:sz w:val="24"/>
                      <w:szCs w:val="24"/>
                    </w:rPr>
                    <w:t xml:space="preserve">and </w:t>
                  </w:r>
                  <w:r w:rsidR="00695C84">
                    <w:rPr>
                      <w:sz w:val="24"/>
                      <w:szCs w:val="24"/>
                    </w:rPr>
                    <w:t>also</w:t>
                  </w:r>
                  <w:proofErr w:type="gramEnd"/>
                  <w:r>
                    <w:rPr>
                      <w:sz w:val="24"/>
                      <w:szCs w:val="24"/>
                    </w:rPr>
                    <w:t xml:space="preserve"> disclosure requests).</w:t>
                  </w:r>
                </w:p>
                <w:p w14:paraId="07E8457C" w14:textId="77777777" w:rsidR="00DB7B4A" w:rsidRPr="00DB7B4A" w:rsidRDefault="00695C84" w:rsidP="00A24DF8">
                  <w:pPr>
                    <w:pStyle w:val="ListParagraph"/>
                    <w:numPr>
                      <w:ilvl w:val="0"/>
                      <w:numId w:val="15"/>
                    </w:numPr>
                    <w:rPr>
                      <w:rFonts w:ascii="Arial" w:hAnsi="Arial" w:cs="Arial"/>
                      <w:sz w:val="24"/>
                      <w:szCs w:val="24"/>
                    </w:rPr>
                  </w:pPr>
                  <w:r w:rsidRPr="00DB7B4A">
                    <w:rPr>
                      <w:rFonts w:ascii="Arial" w:eastAsia="Times New Roman" w:hAnsi="Arial" w:cs="Times New Roman"/>
                      <w:sz w:val="24"/>
                      <w:szCs w:val="24"/>
                      <w:lang w:eastAsia="en-US"/>
                    </w:rPr>
                    <w:t xml:space="preserve">Where handling disclosure requests, to liaise with the Constabulary and other organisations regarding their requests and facilitate appropriate access to council information in response to them; to keep accurate, appropriately filed records of information shared with the </w:t>
                  </w:r>
                  <w:r w:rsidRPr="00DB7B4A">
                    <w:rPr>
                      <w:rFonts w:ascii="Arial" w:eastAsia="Times New Roman" w:hAnsi="Arial" w:cs="Arial"/>
                      <w:sz w:val="24"/>
                      <w:szCs w:val="24"/>
                      <w:lang w:eastAsia="en-US"/>
                    </w:rPr>
                    <w:t>partner agency.</w:t>
                  </w:r>
                </w:p>
                <w:p w14:paraId="74BE6A61" w14:textId="77777777" w:rsidR="00DB7B4A" w:rsidRPr="00DB7B4A" w:rsidRDefault="004D4C77" w:rsidP="00A24DF8">
                  <w:pPr>
                    <w:pStyle w:val="ListParagraph"/>
                    <w:numPr>
                      <w:ilvl w:val="0"/>
                      <w:numId w:val="15"/>
                    </w:numPr>
                    <w:rPr>
                      <w:rFonts w:ascii="Arial" w:hAnsi="Arial" w:cs="Arial"/>
                      <w:sz w:val="24"/>
                      <w:szCs w:val="24"/>
                    </w:rPr>
                  </w:pPr>
                  <w:r w:rsidRPr="00DB7B4A">
                    <w:rPr>
                      <w:rFonts w:ascii="Arial" w:hAnsi="Arial" w:cs="Arial"/>
                      <w:sz w:val="24"/>
                      <w:szCs w:val="24"/>
                    </w:rPr>
                    <w:t xml:space="preserve">Process and collate information to assist the team with responding to requests, including de-duplicating, scanning, copying and filing information.  This includes </w:t>
                  </w:r>
                  <w:r w:rsidRPr="00DB7B4A">
                    <w:rPr>
                      <w:rFonts w:ascii="Arial" w:hAnsi="Arial" w:cs="Arial"/>
                      <w:sz w:val="24"/>
                      <w:szCs w:val="24"/>
                    </w:rPr>
                    <w:lastRenderedPageBreak/>
                    <w:t xml:space="preserve">maintaining filing systems and records as required and to take personal responsibility for maintaining standards of confidentiality. </w:t>
                  </w:r>
                </w:p>
                <w:p w14:paraId="4803FE41" w14:textId="77777777" w:rsidR="00DB7B4A" w:rsidRPr="00DB7B4A" w:rsidRDefault="004D4C77" w:rsidP="004D4C77">
                  <w:pPr>
                    <w:pStyle w:val="ListParagraph"/>
                    <w:numPr>
                      <w:ilvl w:val="0"/>
                      <w:numId w:val="15"/>
                    </w:numPr>
                    <w:rPr>
                      <w:rFonts w:ascii="Arial" w:hAnsi="Arial" w:cs="Arial"/>
                      <w:sz w:val="24"/>
                      <w:szCs w:val="24"/>
                    </w:rPr>
                  </w:pPr>
                  <w:r w:rsidRPr="00DB7B4A">
                    <w:rPr>
                      <w:rFonts w:ascii="Arial" w:hAnsi="Arial" w:cs="Arial"/>
                      <w:sz w:val="24"/>
                      <w:szCs w:val="24"/>
                    </w:rPr>
                    <w:t>Provide a helpdesk s</w:t>
                  </w:r>
                  <w:r w:rsidR="00812B1F" w:rsidRPr="00DB7B4A">
                    <w:rPr>
                      <w:rFonts w:ascii="Arial" w:hAnsi="Arial" w:cs="Arial"/>
                      <w:sz w:val="24"/>
                      <w:szCs w:val="24"/>
                    </w:rPr>
                    <w:t xml:space="preserve">ervice by acting as the </w:t>
                  </w:r>
                  <w:r w:rsidRPr="00DB7B4A">
                    <w:rPr>
                      <w:rFonts w:ascii="Arial" w:hAnsi="Arial" w:cs="Arial"/>
                      <w:sz w:val="24"/>
                      <w:szCs w:val="24"/>
                    </w:rPr>
                    <w:t>point of contact for answering telephone calls or face-to-face enquiries and taking and forwarding messages as appropriate, ensuring such enquiries are dealt with in a professional, accura</w:t>
                  </w:r>
                  <w:r w:rsidR="001275E2" w:rsidRPr="00DB7B4A">
                    <w:rPr>
                      <w:rFonts w:ascii="Arial" w:hAnsi="Arial" w:cs="Arial"/>
                      <w:sz w:val="24"/>
                      <w:szCs w:val="24"/>
                    </w:rPr>
                    <w:t>te, sensitive and timely manner with a high standard of customer care.</w:t>
                  </w:r>
                </w:p>
                <w:p w14:paraId="5C3DD68F" w14:textId="77777777" w:rsidR="00DB7B4A" w:rsidRPr="00DB7B4A" w:rsidRDefault="00A24DF8" w:rsidP="004D4C77">
                  <w:pPr>
                    <w:pStyle w:val="ListParagraph"/>
                    <w:numPr>
                      <w:ilvl w:val="0"/>
                      <w:numId w:val="15"/>
                    </w:numPr>
                    <w:rPr>
                      <w:rFonts w:ascii="Arial" w:hAnsi="Arial" w:cs="Arial"/>
                      <w:sz w:val="24"/>
                      <w:szCs w:val="24"/>
                    </w:rPr>
                  </w:pPr>
                  <w:r w:rsidRPr="00DB7B4A">
                    <w:rPr>
                      <w:rFonts w:ascii="Arial" w:hAnsi="Arial" w:cs="Arial"/>
                      <w:sz w:val="24"/>
                      <w:szCs w:val="24"/>
                    </w:rPr>
                    <w:t>Provide efficient and effective clerical and administrative support to the Request Management Team</w:t>
                  </w:r>
                  <w:r w:rsidR="004D4C77" w:rsidRPr="00DB7B4A">
                    <w:rPr>
                      <w:rFonts w:ascii="Arial" w:hAnsi="Arial" w:cs="Arial"/>
                      <w:sz w:val="24"/>
                      <w:szCs w:val="24"/>
                    </w:rPr>
                    <w:t xml:space="preserve"> </w:t>
                  </w:r>
                  <w:r w:rsidR="00812B1F" w:rsidRPr="00DB7B4A">
                    <w:rPr>
                      <w:rFonts w:ascii="Arial" w:hAnsi="Arial" w:cs="Arial"/>
                      <w:sz w:val="24"/>
                      <w:szCs w:val="24"/>
                    </w:rPr>
                    <w:t xml:space="preserve">and </w:t>
                  </w:r>
                  <w:r w:rsidR="00B47706" w:rsidRPr="00DB7B4A">
                    <w:rPr>
                      <w:rFonts w:ascii="Arial" w:hAnsi="Arial" w:cs="Arial"/>
                      <w:sz w:val="24"/>
                      <w:szCs w:val="24"/>
                    </w:rPr>
                    <w:t xml:space="preserve">other parts of </w:t>
                  </w:r>
                  <w:r w:rsidR="00812B1F" w:rsidRPr="00DB7B4A">
                    <w:rPr>
                      <w:rFonts w:ascii="Arial" w:hAnsi="Arial" w:cs="Arial"/>
                      <w:sz w:val="24"/>
                      <w:szCs w:val="24"/>
                    </w:rPr>
                    <w:t xml:space="preserve">the Information Management Service </w:t>
                  </w:r>
                  <w:r w:rsidR="004D4C77" w:rsidRPr="00DB7B4A">
                    <w:rPr>
                      <w:rFonts w:ascii="Arial" w:hAnsi="Arial" w:cs="Arial"/>
                      <w:sz w:val="24"/>
                      <w:szCs w:val="24"/>
                    </w:rPr>
                    <w:t>flexibly and in a timely manner</w:t>
                  </w:r>
                  <w:r w:rsidRPr="00DB7B4A">
                    <w:rPr>
                      <w:rFonts w:ascii="Arial" w:hAnsi="Arial" w:cs="Arial"/>
                      <w:sz w:val="24"/>
                      <w:szCs w:val="24"/>
                    </w:rPr>
                    <w:t xml:space="preserve">.  This includes </w:t>
                  </w:r>
                  <w:r w:rsidR="00C16A20" w:rsidRPr="00DB7B4A">
                    <w:rPr>
                      <w:rFonts w:ascii="Arial" w:hAnsi="Arial" w:cs="Arial"/>
                      <w:sz w:val="24"/>
                      <w:szCs w:val="24"/>
                    </w:rPr>
                    <w:t xml:space="preserve">answering telephone calls, taking messages, </w:t>
                  </w:r>
                  <w:r w:rsidR="000558CD" w:rsidRPr="00DB7B4A">
                    <w:rPr>
                      <w:rFonts w:ascii="Arial" w:hAnsi="Arial" w:cs="Arial"/>
                      <w:sz w:val="24"/>
                      <w:szCs w:val="24"/>
                    </w:rPr>
                    <w:t xml:space="preserve">dealing with the post; </w:t>
                  </w:r>
                  <w:r w:rsidR="00955BD8" w:rsidRPr="00DB7B4A">
                    <w:rPr>
                      <w:rFonts w:ascii="Arial" w:hAnsi="Arial" w:cs="Arial"/>
                      <w:sz w:val="24"/>
                      <w:szCs w:val="24"/>
                    </w:rPr>
                    <w:t xml:space="preserve">logging advice; </w:t>
                  </w:r>
                  <w:r w:rsidRPr="00DB7B4A">
                    <w:rPr>
                      <w:rFonts w:ascii="Arial" w:hAnsi="Arial" w:cs="Arial"/>
                      <w:sz w:val="24"/>
                      <w:szCs w:val="24"/>
                    </w:rPr>
                    <w:t xml:space="preserve">booking and co-ordinating meetings, discussions, events and training making best use of resources; distributing information; </w:t>
                  </w:r>
                  <w:r w:rsidR="001F4F58" w:rsidRPr="00DB7B4A">
                    <w:rPr>
                      <w:rFonts w:ascii="Arial" w:hAnsi="Arial" w:cs="Arial"/>
                      <w:sz w:val="24"/>
                      <w:szCs w:val="24"/>
                    </w:rPr>
                    <w:t xml:space="preserve">maintaining stationery supplies and </w:t>
                  </w:r>
                  <w:r w:rsidRPr="00DB7B4A">
                    <w:rPr>
                      <w:rFonts w:ascii="Arial" w:hAnsi="Arial" w:cs="Arial"/>
                      <w:sz w:val="24"/>
                      <w:szCs w:val="24"/>
                    </w:rPr>
                    <w:t xml:space="preserve">accurate diaries and calendars for the team.  </w:t>
                  </w:r>
                </w:p>
                <w:p w14:paraId="4B5D08B6" w14:textId="77777777" w:rsidR="00DB7B4A" w:rsidRPr="00DB7B4A" w:rsidRDefault="00A24DF8" w:rsidP="00A24DF8">
                  <w:pPr>
                    <w:pStyle w:val="ListParagraph"/>
                    <w:numPr>
                      <w:ilvl w:val="0"/>
                      <w:numId w:val="15"/>
                    </w:numPr>
                    <w:rPr>
                      <w:rFonts w:ascii="Arial" w:hAnsi="Arial" w:cs="Arial"/>
                      <w:sz w:val="24"/>
                      <w:szCs w:val="24"/>
                    </w:rPr>
                  </w:pPr>
                  <w:r w:rsidRPr="00DB7B4A">
                    <w:rPr>
                      <w:rFonts w:ascii="Arial" w:hAnsi="Arial" w:cs="Arial"/>
                      <w:sz w:val="24"/>
                      <w:szCs w:val="24"/>
                    </w:rPr>
                    <w:t>A</w:t>
                  </w:r>
                  <w:r w:rsidR="006C6768" w:rsidRPr="00DB7B4A">
                    <w:rPr>
                      <w:rFonts w:ascii="Arial" w:hAnsi="Arial" w:cs="Arial"/>
                      <w:sz w:val="24"/>
                      <w:szCs w:val="24"/>
                    </w:rPr>
                    <w:t>ssist</w:t>
                  </w:r>
                  <w:r w:rsidRPr="00DB7B4A">
                    <w:rPr>
                      <w:rFonts w:ascii="Arial" w:hAnsi="Arial" w:cs="Arial"/>
                      <w:sz w:val="24"/>
                      <w:szCs w:val="24"/>
                    </w:rPr>
                    <w:t xml:space="preserve"> with arranging purchases; organising building and maintenance work and keeping and maintaining appropriate records </w:t>
                  </w:r>
                  <w:r w:rsidR="004D4C77" w:rsidRPr="00DB7B4A">
                    <w:rPr>
                      <w:rFonts w:ascii="Arial" w:hAnsi="Arial" w:cs="Arial"/>
                      <w:sz w:val="24"/>
                      <w:szCs w:val="24"/>
                    </w:rPr>
                    <w:t xml:space="preserve">of this. </w:t>
                  </w:r>
                </w:p>
                <w:p w14:paraId="4B240303" w14:textId="77777777" w:rsidR="00DB7B4A" w:rsidRPr="00DB7B4A" w:rsidRDefault="006C6768" w:rsidP="00A24DF8">
                  <w:pPr>
                    <w:pStyle w:val="ListParagraph"/>
                    <w:numPr>
                      <w:ilvl w:val="0"/>
                      <w:numId w:val="15"/>
                    </w:numPr>
                    <w:rPr>
                      <w:rFonts w:ascii="Arial" w:hAnsi="Arial" w:cs="Arial"/>
                      <w:sz w:val="24"/>
                      <w:szCs w:val="24"/>
                    </w:rPr>
                  </w:pPr>
                  <w:r w:rsidRPr="00DB7B4A">
                    <w:rPr>
                      <w:rFonts w:ascii="Arial" w:hAnsi="Arial" w:cs="Arial"/>
                      <w:sz w:val="24"/>
                      <w:szCs w:val="24"/>
                    </w:rPr>
                    <w:t>Input</w:t>
                  </w:r>
                  <w:r w:rsidR="00A24DF8" w:rsidRPr="00DB7B4A">
                    <w:rPr>
                      <w:rFonts w:ascii="Arial" w:hAnsi="Arial" w:cs="Arial"/>
                      <w:sz w:val="24"/>
                      <w:szCs w:val="24"/>
                    </w:rPr>
                    <w:t xml:space="preserve"> records data into the Records Centre system.</w:t>
                  </w:r>
                </w:p>
                <w:p w14:paraId="3F945C36" w14:textId="77777777" w:rsidR="00DB7B4A" w:rsidRPr="00DB7B4A" w:rsidRDefault="006C6768" w:rsidP="001F4F58">
                  <w:pPr>
                    <w:pStyle w:val="ListParagraph"/>
                    <w:numPr>
                      <w:ilvl w:val="0"/>
                      <w:numId w:val="17"/>
                    </w:numPr>
                    <w:rPr>
                      <w:rFonts w:ascii="Arial" w:hAnsi="Arial" w:cs="Arial"/>
                      <w:sz w:val="24"/>
                      <w:szCs w:val="24"/>
                    </w:rPr>
                  </w:pPr>
                  <w:r w:rsidRPr="00DB7B4A">
                    <w:rPr>
                      <w:rFonts w:ascii="Arial" w:hAnsi="Arial" w:cs="Arial"/>
                      <w:sz w:val="24"/>
                      <w:szCs w:val="24"/>
                    </w:rPr>
                    <w:t>E</w:t>
                  </w:r>
                  <w:r w:rsidR="00A24DF8" w:rsidRPr="00DB7B4A">
                    <w:rPr>
                      <w:rFonts w:ascii="Arial" w:hAnsi="Arial" w:cs="Arial"/>
                      <w:sz w:val="24"/>
                      <w:szCs w:val="24"/>
                    </w:rPr>
                    <w:t>nsure the security, confidentiality and well being of the records passing through the service and taking personal responsibility for maintaining service standards of confidentiality throughout.</w:t>
                  </w:r>
                </w:p>
                <w:p w14:paraId="39A26074" w14:textId="77777777" w:rsidR="00DB7B4A" w:rsidRPr="00DB7B4A" w:rsidRDefault="00AB0607" w:rsidP="00A24DF8">
                  <w:pPr>
                    <w:pStyle w:val="ListParagraph"/>
                    <w:numPr>
                      <w:ilvl w:val="0"/>
                      <w:numId w:val="17"/>
                    </w:numPr>
                    <w:rPr>
                      <w:rFonts w:ascii="Arial" w:hAnsi="Arial" w:cs="Arial"/>
                    </w:rPr>
                  </w:pPr>
                  <w:r w:rsidRPr="00DB7B4A">
                    <w:rPr>
                      <w:rFonts w:ascii="Arial" w:hAnsi="Arial" w:cs="Arial"/>
                      <w:sz w:val="24"/>
                      <w:szCs w:val="24"/>
                    </w:rPr>
                    <w:t xml:space="preserve">To support the service and Council by contributing to the </w:t>
                  </w:r>
                  <w:r w:rsidRPr="00DB7B4A">
                    <w:rPr>
                      <w:rFonts w:ascii="Arial" w:hAnsi="Arial" w:cs="Arial"/>
                      <w:sz w:val="24"/>
                      <w:szCs w:val="24"/>
                    </w:rPr>
                    <w:lastRenderedPageBreak/>
                    <w:t>writing, running and analysis of reports.</w:t>
                  </w:r>
                </w:p>
                <w:p w14:paraId="255B1E01" w14:textId="77777777" w:rsidR="00A24DF8" w:rsidRPr="001F4F58" w:rsidRDefault="00A24DF8" w:rsidP="00A24DF8">
                  <w:pPr>
                    <w:pStyle w:val="ListParagraph"/>
                    <w:numPr>
                      <w:ilvl w:val="0"/>
                      <w:numId w:val="17"/>
                    </w:numPr>
                  </w:pPr>
                  <w:r w:rsidRPr="00DB7B4A">
                    <w:rPr>
                      <w:rFonts w:ascii="Arial" w:hAnsi="Arial" w:cs="Arial"/>
                      <w:sz w:val="24"/>
                      <w:szCs w:val="24"/>
                    </w:rPr>
                    <w:t>Un</w:t>
                  </w:r>
                  <w:r w:rsidR="006C6768" w:rsidRPr="00DB7B4A">
                    <w:rPr>
                      <w:rFonts w:ascii="Arial" w:hAnsi="Arial" w:cs="Arial"/>
                      <w:sz w:val="24"/>
                      <w:szCs w:val="24"/>
                    </w:rPr>
                    <w:t>dertake</w:t>
                  </w:r>
                  <w:r w:rsidRPr="00DB7B4A">
                    <w:rPr>
                      <w:rFonts w:ascii="Arial" w:hAnsi="Arial" w:cs="Arial"/>
                      <w:sz w:val="24"/>
                      <w:szCs w:val="24"/>
                    </w:rPr>
                    <w:t xml:space="preserve"> such other duties equal with the grade and nature of the role as required by the </w:t>
                  </w:r>
                  <w:r w:rsidR="00AC5505" w:rsidRPr="00DB7B4A">
                    <w:rPr>
                      <w:rFonts w:ascii="Arial" w:hAnsi="Arial" w:cs="Arial"/>
                      <w:sz w:val="24"/>
                      <w:szCs w:val="24"/>
                    </w:rPr>
                    <w:t>IMS</w:t>
                  </w:r>
                  <w:r w:rsidRPr="00DB7B4A">
                    <w:rPr>
                      <w:rFonts w:ascii="Arial" w:hAnsi="Arial" w:cs="Arial"/>
                      <w:sz w:val="24"/>
                      <w:szCs w:val="24"/>
                    </w:rPr>
                    <w:t xml:space="preserve"> Manager and the </w:t>
                  </w:r>
                  <w:r w:rsidR="00AC5505" w:rsidRPr="00DB7B4A">
                    <w:rPr>
                      <w:rFonts w:ascii="Arial" w:hAnsi="Arial" w:cs="Arial"/>
                      <w:sz w:val="24"/>
                      <w:szCs w:val="24"/>
                    </w:rPr>
                    <w:t>Head</w:t>
                  </w:r>
                  <w:r w:rsidRPr="00DB7B4A">
                    <w:rPr>
                      <w:rFonts w:ascii="Arial" w:hAnsi="Arial" w:cs="Arial"/>
                      <w:sz w:val="24"/>
                      <w:szCs w:val="24"/>
                    </w:rPr>
                    <w:t xml:space="preserve"> of the Information Management Service.</w:t>
                  </w:r>
                </w:p>
                <w:p w14:paraId="339ADA5D" w14:textId="77777777" w:rsidR="008441B0" w:rsidRPr="001F4F58" w:rsidRDefault="008441B0" w:rsidP="006C6768">
                  <w:pPr>
                    <w:spacing w:before="120" w:after="0" w:line="240" w:lineRule="auto"/>
                    <w:rPr>
                      <w:rFonts w:ascii="Arial" w:hAnsi="Arial" w:cs="Arial"/>
                    </w:rPr>
                  </w:pPr>
                </w:p>
              </w:tc>
              <w:tc>
                <w:tcPr>
                  <w:tcW w:w="7338" w:type="dxa"/>
                </w:tcPr>
                <w:p w14:paraId="56B7FEFF" w14:textId="77777777" w:rsidR="00D0464D" w:rsidRPr="00635BCF" w:rsidRDefault="00635BCF" w:rsidP="00635BCF">
                  <w:pPr>
                    <w:pStyle w:val="ListParagraph"/>
                    <w:numPr>
                      <w:ilvl w:val="0"/>
                      <w:numId w:val="17"/>
                    </w:numPr>
                    <w:spacing w:before="120" w:after="0" w:line="240" w:lineRule="auto"/>
                    <w:rPr>
                      <w:rFonts w:ascii="Arial" w:hAnsi="Arial" w:cs="Arial"/>
                    </w:rPr>
                  </w:pPr>
                  <w:r w:rsidRPr="00635BCF">
                    <w:rPr>
                      <w:rFonts w:ascii="Arial" w:hAnsi="Arial" w:cs="Arial"/>
                      <w:sz w:val="24"/>
                      <w:szCs w:val="24"/>
                    </w:rPr>
                    <w:lastRenderedPageBreak/>
                    <w:t>To perform other duties appropriate to the grade as requested.</w:t>
                  </w:r>
                </w:p>
                <w:p w14:paraId="26CCC219" w14:textId="77777777" w:rsidR="00F54390" w:rsidRDefault="00F54390" w:rsidP="001275E2">
                  <w:pPr>
                    <w:spacing w:after="0"/>
                    <w:rPr>
                      <w:rFonts w:ascii="Arial" w:hAnsi="Arial" w:cs="Arial"/>
                      <w:b/>
                      <w:sz w:val="24"/>
                      <w:szCs w:val="24"/>
                    </w:rPr>
                  </w:pPr>
                </w:p>
                <w:p w14:paraId="6BBE54FA" w14:textId="38802308" w:rsidR="001275E2" w:rsidRDefault="008441B0" w:rsidP="001275E2">
                  <w:pPr>
                    <w:spacing w:after="0"/>
                    <w:rPr>
                      <w:rFonts w:ascii="Arial" w:hAnsi="Arial" w:cs="Arial"/>
                      <w:b/>
                      <w:sz w:val="24"/>
                      <w:szCs w:val="24"/>
                    </w:rPr>
                  </w:pPr>
                  <w:r w:rsidRPr="001F4F58">
                    <w:rPr>
                      <w:rFonts w:ascii="Arial" w:hAnsi="Arial" w:cs="Arial"/>
                      <w:b/>
                      <w:sz w:val="24"/>
                      <w:szCs w:val="24"/>
                    </w:rPr>
                    <w:t>Special Conditions</w:t>
                  </w:r>
                </w:p>
                <w:p w14:paraId="7FCEDA93" w14:textId="77777777" w:rsidR="00416923" w:rsidRPr="00416923" w:rsidRDefault="00416923" w:rsidP="00416923">
                  <w:pPr>
                    <w:numPr>
                      <w:ilvl w:val="0"/>
                      <w:numId w:val="2"/>
                    </w:numPr>
                    <w:spacing w:after="0" w:line="240" w:lineRule="auto"/>
                    <w:rPr>
                      <w:rFonts w:ascii="Arial" w:eastAsia="Times New Roman" w:hAnsi="Arial" w:cs="Arial"/>
                      <w:sz w:val="24"/>
                      <w:szCs w:val="24"/>
                    </w:rPr>
                  </w:pPr>
                  <w:r w:rsidRPr="00416923">
                    <w:rPr>
                      <w:rFonts w:ascii="Arial" w:eastAsia="Times New Roman" w:hAnsi="Arial" w:cs="Arial"/>
                      <w:sz w:val="24"/>
                      <w:szCs w:val="24"/>
                    </w:rPr>
                    <w:t xml:space="preserve">Leave is to be arranged in conjunction with colleagues in the Information Management Service to </w:t>
                  </w:r>
                  <w:proofErr w:type="gramStart"/>
                  <w:r w:rsidRPr="00416923">
                    <w:rPr>
                      <w:rFonts w:ascii="Arial" w:eastAsia="Times New Roman" w:hAnsi="Arial" w:cs="Arial"/>
                      <w:sz w:val="24"/>
                      <w:szCs w:val="24"/>
                    </w:rPr>
                    <w:t>ensure adequate cover at all times</w:t>
                  </w:r>
                  <w:proofErr w:type="gramEnd"/>
                  <w:r w:rsidRPr="00416923">
                    <w:rPr>
                      <w:rFonts w:ascii="Arial" w:eastAsia="Times New Roman" w:hAnsi="Arial" w:cs="Arial"/>
                      <w:sz w:val="24"/>
                      <w:szCs w:val="24"/>
                    </w:rPr>
                    <w:t>.</w:t>
                  </w:r>
                </w:p>
                <w:p w14:paraId="3DA43F00" w14:textId="77777777" w:rsidR="00416923" w:rsidRPr="00416923" w:rsidRDefault="00416923" w:rsidP="00416923">
                  <w:pPr>
                    <w:numPr>
                      <w:ilvl w:val="0"/>
                      <w:numId w:val="2"/>
                    </w:numPr>
                    <w:spacing w:after="0" w:line="240" w:lineRule="auto"/>
                    <w:rPr>
                      <w:rFonts w:ascii="Arial" w:eastAsia="Times New Roman" w:hAnsi="Arial" w:cs="Arial"/>
                      <w:sz w:val="24"/>
                      <w:szCs w:val="24"/>
                    </w:rPr>
                  </w:pPr>
                  <w:r w:rsidRPr="00416923">
                    <w:rPr>
                      <w:rFonts w:ascii="Arial" w:eastAsia="Times New Roman" w:hAnsi="Arial" w:cs="Arial"/>
                      <w:sz w:val="24"/>
                      <w:szCs w:val="24"/>
                    </w:rPr>
                    <w:t>May occasionally be required to work outside office normal hours.</w:t>
                  </w:r>
                </w:p>
                <w:p w14:paraId="6111B7BE" w14:textId="77777777" w:rsidR="00416923" w:rsidRPr="00416923" w:rsidRDefault="00416923" w:rsidP="00416923">
                  <w:pPr>
                    <w:numPr>
                      <w:ilvl w:val="0"/>
                      <w:numId w:val="2"/>
                    </w:numPr>
                    <w:spacing w:after="0" w:line="240" w:lineRule="auto"/>
                    <w:rPr>
                      <w:rFonts w:ascii="Arial" w:eastAsia="Times New Roman" w:hAnsi="Arial" w:cs="Arial"/>
                      <w:sz w:val="24"/>
                      <w:szCs w:val="24"/>
                    </w:rPr>
                  </w:pPr>
                  <w:r w:rsidRPr="00416923">
                    <w:rPr>
                      <w:rFonts w:ascii="Arial" w:eastAsia="Times New Roman" w:hAnsi="Arial" w:cs="Arial"/>
                      <w:sz w:val="24"/>
                      <w:szCs w:val="24"/>
                    </w:rPr>
                    <w:t xml:space="preserve">Hot desking and working from home or other </w:t>
                  </w:r>
                  <w:proofErr w:type="gramStart"/>
                  <w:r w:rsidRPr="00416923">
                    <w:rPr>
                      <w:rFonts w:ascii="Arial" w:eastAsia="Times New Roman" w:hAnsi="Arial" w:cs="Arial"/>
                      <w:sz w:val="24"/>
                      <w:szCs w:val="24"/>
                    </w:rPr>
                    <w:t>office based</w:t>
                  </w:r>
                  <w:proofErr w:type="gramEnd"/>
                  <w:r w:rsidRPr="00416923">
                    <w:rPr>
                      <w:rFonts w:ascii="Arial" w:eastAsia="Times New Roman" w:hAnsi="Arial" w:cs="Arial"/>
                      <w:sz w:val="24"/>
                      <w:szCs w:val="24"/>
                    </w:rPr>
                    <w:t xml:space="preserve"> locations may be necessary. </w:t>
                  </w:r>
                </w:p>
                <w:p w14:paraId="7FC2DE91" w14:textId="77777777" w:rsidR="00416923" w:rsidRPr="00416923" w:rsidRDefault="00416923" w:rsidP="00416923">
                  <w:pPr>
                    <w:numPr>
                      <w:ilvl w:val="0"/>
                      <w:numId w:val="2"/>
                    </w:numPr>
                    <w:spacing w:after="0" w:line="240" w:lineRule="auto"/>
                    <w:rPr>
                      <w:rFonts w:ascii="Arial" w:eastAsia="Times New Roman" w:hAnsi="Arial" w:cs="Arial"/>
                      <w:sz w:val="24"/>
                      <w:szCs w:val="24"/>
                    </w:rPr>
                  </w:pPr>
                  <w:r w:rsidRPr="00416923">
                    <w:rPr>
                      <w:rFonts w:ascii="Arial" w:eastAsia="Times New Roman" w:hAnsi="Arial" w:cs="Arial"/>
                      <w:sz w:val="24"/>
                      <w:szCs w:val="24"/>
                    </w:rPr>
                    <w:t xml:space="preserve">Occasional working at height and using ladders in strongrooms. </w:t>
                  </w:r>
                </w:p>
                <w:p w14:paraId="71E16C1D" w14:textId="77777777" w:rsidR="00416923" w:rsidRPr="00416923" w:rsidRDefault="00416923" w:rsidP="00416923">
                  <w:pPr>
                    <w:numPr>
                      <w:ilvl w:val="0"/>
                      <w:numId w:val="2"/>
                    </w:numPr>
                    <w:spacing w:after="0" w:line="240" w:lineRule="auto"/>
                    <w:rPr>
                      <w:rFonts w:ascii="Arial" w:eastAsia="Times New Roman" w:hAnsi="Arial" w:cs="Arial"/>
                      <w:sz w:val="24"/>
                      <w:szCs w:val="24"/>
                    </w:rPr>
                  </w:pPr>
                  <w:r w:rsidRPr="00416923">
                    <w:rPr>
                      <w:rFonts w:ascii="Arial" w:eastAsia="Times New Roman" w:hAnsi="Arial" w:cs="Arial"/>
                      <w:sz w:val="24"/>
                      <w:szCs w:val="24"/>
                    </w:rPr>
                    <w:t>An ability to lift and carry 10kg weights on an occasional basis and use access equipment for shelving up to 3 meters from ground level will be required.</w:t>
                  </w:r>
                </w:p>
                <w:p w14:paraId="6FFD9615" w14:textId="77777777" w:rsidR="00416923" w:rsidRPr="00416923" w:rsidRDefault="00416923" w:rsidP="00416923">
                  <w:pPr>
                    <w:numPr>
                      <w:ilvl w:val="0"/>
                      <w:numId w:val="2"/>
                    </w:num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after="0" w:line="240" w:lineRule="auto"/>
                    <w:ind w:right="29"/>
                    <w:jc w:val="both"/>
                    <w:rPr>
                      <w:rFonts w:ascii="Arial" w:eastAsia="Times New Roman" w:hAnsi="Arial" w:cs="Arial"/>
                      <w:sz w:val="24"/>
                      <w:szCs w:val="24"/>
                    </w:rPr>
                  </w:pPr>
                  <w:r w:rsidRPr="00416923">
                    <w:rPr>
                      <w:rFonts w:ascii="Arial" w:eastAsia="Times New Roman" w:hAnsi="Arial" w:cs="Arial"/>
                      <w:sz w:val="24"/>
                      <w:szCs w:val="24"/>
                    </w:rPr>
                    <w:t xml:space="preserve">   Lifting and transport of boxes around the building and at off site stores. </w:t>
                  </w:r>
                </w:p>
                <w:p w14:paraId="6E73A614" w14:textId="77777777" w:rsidR="008441B0" w:rsidRPr="001F4F58" w:rsidRDefault="008441B0" w:rsidP="00416923">
                  <w:pPr>
                    <w:spacing w:after="0" w:line="240" w:lineRule="auto"/>
                    <w:ind w:left="720"/>
                  </w:pPr>
                </w:p>
              </w:tc>
            </w:tr>
          </w:tbl>
          <w:p w14:paraId="3FC2B8C7" w14:textId="77777777" w:rsidR="008441B0" w:rsidRPr="001F4F58" w:rsidRDefault="008441B0"/>
        </w:tc>
      </w:tr>
    </w:tbl>
    <w:p w14:paraId="6933B9C1" w14:textId="77777777" w:rsidR="008441B0" w:rsidRDefault="008441B0" w:rsidP="008441B0">
      <w:pPr>
        <w:pStyle w:val="BodyTextIndent"/>
        <w:ind w:left="0"/>
        <w:jc w:val="left"/>
        <w:rPr>
          <w:b/>
          <w:szCs w:val="22"/>
        </w:rPr>
      </w:pPr>
    </w:p>
    <w:p w14:paraId="06F7DC8F" w14:textId="77777777" w:rsidR="00AF1186" w:rsidRDefault="00AF1186" w:rsidP="008441B0">
      <w:pPr>
        <w:pStyle w:val="BodyTextIndent"/>
        <w:ind w:left="0"/>
        <w:jc w:val="left"/>
        <w:rPr>
          <w:b/>
          <w:szCs w:val="22"/>
        </w:rPr>
      </w:pPr>
      <w:r w:rsidRPr="00AF1186">
        <w:rPr>
          <w:b/>
          <w:szCs w:val="22"/>
        </w:rPr>
        <w:t>Monitoring and ongoing development of outcomes</w:t>
      </w:r>
    </w:p>
    <w:p w14:paraId="006A0BF7" w14:textId="5A7C0AA6" w:rsidR="008441B0" w:rsidRPr="00AF1186" w:rsidRDefault="00AF1186" w:rsidP="008441B0">
      <w:pPr>
        <w:pStyle w:val="BodyTextIndent"/>
        <w:ind w:left="0"/>
        <w:jc w:val="left"/>
        <w:rPr>
          <w:bCs/>
          <w:szCs w:val="22"/>
        </w:rPr>
      </w:pPr>
      <w:r w:rsidRPr="00AF1186">
        <w:rPr>
          <w:bCs/>
          <w:szCs w:val="22"/>
        </w:rPr>
        <w:t>As part of the annual appraisal, outcome-based targets will be developed in conjunction with the post holder and will supplement this job profile. The job profile will be subject to regular review and the council reserves its right to amend or add to the accountabilities listed above.</w:t>
      </w:r>
    </w:p>
    <w:tbl>
      <w:tblPr>
        <w:tblW w:w="14850" w:type="dxa"/>
        <w:tblLook w:val="04A0" w:firstRow="1" w:lastRow="0" w:firstColumn="1" w:lastColumn="0" w:noHBand="0" w:noVBand="1"/>
      </w:tblPr>
      <w:tblGrid>
        <w:gridCol w:w="7087"/>
        <w:gridCol w:w="7763"/>
      </w:tblGrid>
      <w:tr w:rsidR="008441B0" w14:paraId="2F666BE4" w14:textId="77777777">
        <w:trPr>
          <w:trHeight w:val="6379"/>
        </w:trPr>
        <w:tc>
          <w:tcPr>
            <w:tcW w:w="7087" w:type="dxa"/>
          </w:tcPr>
          <w:p w14:paraId="11245439" w14:textId="77777777" w:rsidR="00AF1186" w:rsidRDefault="00AF1186">
            <w:pPr>
              <w:pStyle w:val="BodyTextIndent"/>
              <w:ind w:left="0"/>
              <w:jc w:val="left"/>
              <w:rPr>
                <w:b/>
                <w:sz w:val="24"/>
              </w:rPr>
            </w:pPr>
          </w:p>
          <w:p w14:paraId="7F59B6F4" w14:textId="6FE3CC5F" w:rsidR="008441B0" w:rsidRDefault="008441B0">
            <w:pPr>
              <w:pStyle w:val="BodyTextIndent"/>
              <w:ind w:left="0"/>
              <w:jc w:val="left"/>
              <w:rPr>
                <w:b/>
                <w:sz w:val="24"/>
              </w:rPr>
            </w:pPr>
            <w:r>
              <w:rPr>
                <w:b/>
                <w:sz w:val="24"/>
              </w:rPr>
              <w:t xml:space="preserve">The ideal candidate will have... </w:t>
            </w:r>
          </w:p>
          <w:p w14:paraId="2FCC9FA3" w14:textId="77777777" w:rsidR="008441B0" w:rsidRDefault="008441B0">
            <w:pPr>
              <w:pStyle w:val="BodyTextIndent"/>
              <w:ind w:left="0"/>
              <w:jc w:val="left"/>
              <w:rPr>
                <w:b/>
                <w:color w:val="548DD4"/>
                <w:sz w:val="24"/>
              </w:rPr>
            </w:pPr>
          </w:p>
          <w:p w14:paraId="5814EEC7" w14:textId="77777777" w:rsidR="008441B0" w:rsidRDefault="008441B0">
            <w:pPr>
              <w:pStyle w:val="BodyTextIndent"/>
              <w:ind w:left="0"/>
              <w:jc w:val="left"/>
              <w:rPr>
                <w:b/>
                <w:sz w:val="24"/>
              </w:rPr>
            </w:pPr>
            <w:r>
              <w:rPr>
                <w:b/>
                <w:sz w:val="24"/>
              </w:rPr>
              <w:t>Experience</w:t>
            </w:r>
          </w:p>
          <w:p w14:paraId="36193BD5" w14:textId="77777777" w:rsidR="008441B0" w:rsidRDefault="008441B0">
            <w:pPr>
              <w:pStyle w:val="BodyTextIndent"/>
              <w:ind w:left="0"/>
              <w:jc w:val="left"/>
              <w:rPr>
                <w:b/>
                <w:sz w:val="24"/>
              </w:rPr>
            </w:pPr>
          </w:p>
          <w:p w14:paraId="011937AB" w14:textId="77777777" w:rsidR="00B55C2B" w:rsidRDefault="00B55C2B" w:rsidP="008441B0">
            <w:pPr>
              <w:pStyle w:val="BodyTextIndent"/>
              <w:numPr>
                <w:ilvl w:val="0"/>
                <w:numId w:val="3"/>
              </w:numPr>
              <w:jc w:val="left"/>
              <w:rPr>
                <w:sz w:val="24"/>
              </w:rPr>
            </w:pPr>
            <w:r>
              <w:rPr>
                <w:sz w:val="24"/>
              </w:rPr>
              <w:t>Experience of working in an</w:t>
            </w:r>
            <w:r w:rsidRPr="00B55C2B">
              <w:rPr>
                <w:rFonts w:ascii="Calibri" w:eastAsia="Calibri" w:hAnsi="Calibri"/>
                <w:szCs w:val="22"/>
              </w:rPr>
              <w:t xml:space="preserve"> </w:t>
            </w:r>
            <w:r w:rsidRPr="00B55C2B">
              <w:rPr>
                <w:sz w:val="24"/>
              </w:rPr>
              <w:t>administrative, cleri</w:t>
            </w:r>
            <w:r>
              <w:rPr>
                <w:sz w:val="24"/>
              </w:rPr>
              <w:t>cal or support services setting</w:t>
            </w:r>
          </w:p>
          <w:p w14:paraId="3F795411" w14:textId="77777777" w:rsidR="000558CD" w:rsidRDefault="000558CD" w:rsidP="008441B0">
            <w:pPr>
              <w:pStyle w:val="BodyTextIndent"/>
              <w:numPr>
                <w:ilvl w:val="0"/>
                <w:numId w:val="3"/>
              </w:numPr>
              <w:jc w:val="left"/>
              <w:rPr>
                <w:sz w:val="24"/>
              </w:rPr>
            </w:pPr>
            <w:r>
              <w:rPr>
                <w:sz w:val="24"/>
              </w:rPr>
              <w:t>Experience of working in a customer facing environment (face to face and on the telephone)</w:t>
            </w:r>
          </w:p>
          <w:p w14:paraId="2C9AEBD1" w14:textId="77777777" w:rsidR="00B55C2B" w:rsidRDefault="00B55C2B" w:rsidP="008441B0">
            <w:pPr>
              <w:pStyle w:val="BodyTextIndent"/>
              <w:numPr>
                <w:ilvl w:val="0"/>
                <w:numId w:val="3"/>
              </w:numPr>
              <w:jc w:val="left"/>
              <w:rPr>
                <w:sz w:val="24"/>
              </w:rPr>
            </w:pPr>
            <w:r w:rsidRPr="00B55C2B">
              <w:rPr>
                <w:sz w:val="24"/>
              </w:rPr>
              <w:t xml:space="preserve">Experience of working with people </w:t>
            </w:r>
            <w:r w:rsidR="000558CD">
              <w:rPr>
                <w:sz w:val="24"/>
              </w:rPr>
              <w:t xml:space="preserve">and supporting them </w:t>
            </w:r>
            <w:r w:rsidRPr="00B55C2B">
              <w:rPr>
                <w:sz w:val="24"/>
              </w:rPr>
              <w:t>at all levels in the organisation</w:t>
            </w:r>
          </w:p>
          <w:p w14:paraId="4E55757C" w14:textId="77777777" w:rsidR="00B55C2B" w:rsidRDefault="00B55C2B" w:rsidP="008441B0">
            <w:pPr>
              <w:pStyle w:val="BodyTextIndent"/>
              <w:numPr>
                <w:ilvl w:val="0"/>
                <w:numId w:val="3"/>
              </w:numPr>
              <w:jc w:val="left"/>
              <w:rPr>
                <w:sz w:val="24"/>
              </w:rPr>
            </w:pPr>
            <w:r w:rsidRPr="00B55C2B">
              <w:rPr>
                <w:sz w:val="24"/>
              </w:rPr>
              <w:t>Relevant office experience including word processing of letters, memoranda and reports, and mail-merge functions; filing and letter-writing</w:t>
            </w:r>
            <w:r>
              <w:rPr>
                <w:sz w:val="24"/>
              </w:rPr>
              <w:t>; scanning and copying</w:t>
            </w:r>
          </w:p>
          <w:p w14:paraId="3F88F79B" w14:textId="77777777" w:rsidR="008441B0" w:rsidRDefault="008441B0" w:rsidP="008441B0">
            <w:pPr>
              <w:pStyle w:val="BodyTextIndent"/>
              <w:numPr>
                <w:ilvl w:val="0"/>
                <w:numId w:val="3"/>
              </w:numPr>
              <w:jc w:val="left"/>
              <w:rPr>
                <w:sz w:val="24"/>
              </w:rPr>
            </w:pPr>
            <w:r>
              <w:rPr>
                <w:sz w:val="24"/>
              </w:rPr>
              <w:t xml:space="preserve">Experience of working in </w:t>
            </w:r>
            <w:r w:rsidR="00B55C2B">
              <w:rPr>
                <w:rFonts w:cs="Arial"/>
                <w:sz w:val="24"/>
                <w:szCs w:val="24"/>
              </w:rPr>
              <w:t>a local authority</w:t>
            </w:r>
          </w:p>
          <w:p w14:paraId="048FBBD2" w14:textId="77777777" w:rsidR="008441B0" w:rsidRDefault="008441B0" w:rsidP="008441B0">
            <w:pPr>
              <w:pStyle w:val="BodyTextIndent"/>
              <w:numPr>
                <w:ilvl w:val="0"/>
                <w:numId w:val="3"/>
              </w:numPr>
              <w:jc w:val="left"/>
              <w:rPr>
                <w:b/>
                <w:sz w:val="24"/>
              </w:rPr>
            </w:pPr>
            <w:r>
              <w:rPr>
                <w:sz w:val="24"/>
              </w:rPr>
              <w:t>Proven experience of meeting deadlines successfully</w:t>
            </w:r>
          </w:p>
          <w:p w14:paraId="192517D8" w14:textId="77777777" w:rsidR="008C6237" w:rsidRDefault="008C6237" w:rsidP="008441B0">
            <w:pPr>
              <w:pStyle w:val="BodyTextIndent"/>
              <w:numPr>
                <w:ilvl w:val="0"/>
                <w:numId w:val="3"/>
              </w:numPr>
              <w:jc w:val="left"/>
              <w:rPr>
                <w:sz w:val="24"/>
              </w:rPr>
            </w:pPr>
            <w:r w:rsidRPr="008C6237">
              <w:rPr>
                <w:sz w:val="24"/>
              </w:rPr>
              <w:t>Knowledge of the Freedom of Information and Data Protection Acts</w:t>
            </w:r>
          </w:p>
          <w:p w14:paraId="3F1087EB" w14:textId="77777777" w:rsidR="008C6237" w:rsidRDefault="008C6237" w:rsidP="008441B0">
            <w:pPr>
              <w:pStyle w:val="BodyTextIndent"/>
              <w:numPr>
                <w:ilvl w:val="0"/>
                <w:numId w:val="3"/>
              </w:numPr>
              <w:jc w:val="left"/>
              <w:rPr>
                <w:sz w:val="24"/>
              </w:rPr>
            </w:pPr>
            <w:r w:rsidRPr="008C6237">
              <w:rPr>
                <w:sz w:val="24"/>
              </w:rPr>
              <w:t xml:space="preserve">Experience </w:t>
            </w:r>
            <w:r>
              <w:rPr>
                <w:sz w:val="24"/>
              </w:rPr>
              <w:t xml:space="preserve">and understanding </w:t>
            </w:r>
            <w:r w:rsidRPr="008C6237">
              <w:rPr>
                <w:sz w:val="24"/>
              </w:rPr>
              <w:t>of working with sensitive and confidential information</w:t>
            </w:r>
          </w:p>
          <w:p w14:paraId="783B2307" w14:textId="77777777" w:rsidR="008441B0" w:rsidRDefault="008441B0">
            <w:pPr>
              <w:spacing w:after="0" w:line="240" w:lineRule="auto"/>
              <w:ind w:left="284"/>
              <w:rPr>
                <w:rFonts w:ascii="Arial" w:hAnsi="Arial" w:cs="Arial"/>
              </w:rPr>
            </w:pPr>
          </w:p>
          <w:p w14:paraId="0FBBA986" w14:textId="77777777" w:rsidR="008441B0" w:rsidRDefault="008441B0">
            <w:pPr>
              <w:pStyle w:val="BodyTextIndent"/>
              <w:ind w:left="0"/>
              <w:jc w:val="left"/>
              <w:rPr>
                <w:b/>
                <w:sz w:val="24"/>
              </w:rPr>
            </w:pPr>
            <w:r>
              <w:rPr>
                <w:b/>
                <w:sz w:val="24"/>
              </w:rPr>
              <w:t>Knowledge, Skills and Understanding</w:t>
            </w:r>
          </w:p>
          <w:p w14:paraId="2D633566" w14:textId="77777777" w:rsidR="008441B0" w:rsidRDefault="008441B0">
            <w:pPr>
              <w:pStyle w:val="BodyTextIndent"/>
              <w:ind w:left="0"/>
              <w:jc w:val="left"/>
              <w:rPr>
                <w:sz w:val="24"/>
              </w:rPr>
            </w:pPr>
          </w:p>
          <w:p w14:paraId="52045AFA" w14:textId="77777777" w:rsidR="008441B0" w:rsidRDefault="008441B0" w:rsidP="008441B0">
            <w:pPr>
              <w:numPr>
                <w:ilvl w:val="0"/>
                <w:numId w:val="4"/>
              </w:numPr>
              <w:spacing w:after="0" w:line="240" w:lineRule="auto"/>
              <w:rPr>
                <w:rFonts w:ascii="Arial" w:hAnsi="Arial" w:cs="Arial"/>
                <w:sz w:val="24"/>
                <w:szCs w:val="24"/>
              </w:rPr>
            </w:pPr>
            <w:r>
              <w:rPr>
                <w:rFonts w:ascii="Arial" w:hAnsi="Arial" w:cs="Arial"/>
                <w:sz w:val="24"/>
                <w:szCs w:val="24"/>
              </w:rPr>
              <w:t xml:space="preserve">Good general knowledge of </w:t>
            </w:r>
            <w:r w:rsidR="004D3E9E">
              <w:rPr>
                <w:rFonts w:ascii="Arial" w:hAnsi="Arial" w:cs="Arial"/>
                <w:sz w:val="24"/>
                <w:szCs w:val="24"/>
              </w:rPr>
              <w:t xml:space="preserve">information compliance and/or </w:t>
            </w:r>
            <w:r>
              <w:rPr>
                <w:rFonts w:ascii="Arial" w:hAnsi="Arial" w:cs="Arial"/>
                <w:sz w:val="24"/>
                <w:szCs w:val="24"/>
              </w:rPr>
              <w:t>records management and/or information security issues</w:t>
            </w:r>
          </w:p>
          <w:p w14:paraId="0C230942" w14:textId="77777777" w:rsidR="00361EA1" w:rsidRPr="008C6237" w:rsidRDefault="008C6237" w:rsidP="008441B0">
            <w:pPr>
              <w:numPr>
                <w:ilvl w:val="0"/>
                <w:numId w:val="4"/>
              </w:numPr>
              <w:spacing w:after="0" w:line="240" w:lineRule="auto"/>
              <w:rPr>
                <w:rFonts w:ascii="Arial" w:hAnsi="Arial" w:cs="Arial"/>
                <w:sz w:val="24"/>
                <w:szCs w:val="24"/>
              </w:rPr>
            </w:pPr>
            <w:r w:rsidRPr="008C6237">
              <w:rPr>
                <w:rFonts w:ascii="Arial" w:hAnsi="Arial" w:cs="Arial"/>
                <w:sz w:val="24"/>
                <w:szCs w:val="24"/>
              </w:rPr>
              <w:t>Good</w:t>
            </w:r>
            <w:r w:rsidR="008441B0" w:rsidRPr="008C6237">
              <w:rPr>
                <w:rFonts w:ascii="Arial" w:hAnsi="Arial" w:cs="Arial"/>
                <w:sz w:val="24"/>
                <w:szCs w:val="24"/>
              </w:rPr>
              <w:t xml:space="preserve"> IT skills</w:t>
            </w:r>
            <w:r w:rsidRPr="008C6237">
              <w:rPr>
                <w:rFonts w:ascii="Arial" w:hAnsi="Arial" w:cs="Arial"/>
                <w:sz w:val="24"/>
                <w:szCs w:val="24"/>
              </w:rPr>
              <w:t xml:space="preserve"> including experience of using spreadsheets and databases</w:t>
            </w:r>
          </w:p>
          <w:p w14:paraId="3726D3B0" w14:textId="77777777" w:rsidR="008441B0" w:rsidRDefault="00361EA1" w:rsidP="008441B0">
            <w:pPr>
              <w:numPr>
                <w:ilvl w:val="0"/>
                <w:numId w:val="4"/>
              </w:numPr>
              <w:spacing w:after="0" w:line="240" w:lineRule="auto"/>
              <w:rPr>
                <w:rFonts w:ascii="Arial" w:hAnsi="Arial" w:cs="Arial"/>
                <w:sz w:val="24"/>
                <w:szCs w:val="24"/>
              </w:rPr>
            </w:pPr>
            <w:r>
              <w:rPr>
                <w:rFonts w:ascii="Arial" w:hAnsi="Arial" w:cs="Arial"/>
                <w:sz w:val="24"/>
                <w:szCs w:val="24"/>
              </w:rPr>
              <w:t>Ability to interpret legislation</w:t>
            </w:r>
          </w:p>
          <w:p w14:paraId="6793CEF1" w14:textId="77777777" w:rsidR="008441B0" w:rsidRDefault="008441B0" w:rsidP="008441B0">
            <w:pPr>
              <w:numPr>
                <w:ilvl w:val="0"/>
                <w:numId w:val="4"/>
              </w:numPr>
              <w:spacing w:after="0" w:line="240" w:lineRule="auto"/>
              <w:rPr>
                <w:rFonts w:ascii="Arial" w:hAnsi="Arial" w:cs="Arial"/>
                <w:sz w:val="24"/>
                <w:szCs w:val="24"/>
              </w:rPr>
            </w:pPr>
            <w:r>
              <w:rPr>
                <w:rFonts w:ascii="Arial" w:hAnsi="Arial" w:cs="Arial"/>
                <w:sz w:val="24"/>
                <w:szCs w:val="24"/>
              </w:rPr>
              <w:t>Knowledge of local government records</w:t>
            </w:r>
          </w:p>
          <w:p w14:paraId="2C76E2BF" w14:textId="77777777" w:rsidR="00D0464D" w:rsidRDefault="00D0464D" w:rsidP="008441B0">
            <w:pPr>
              <w:numPr>
                <w:ilvl w:val="0"/>
                <w:numId w:val="4"/>
              </w:numPr>
              <w:spacing w:after="0" w:line="240" w:lineRule="auto"/>
              <w:rPr>
                <w:rFonts w:ascii="Arial" w:hAnsi="Arial" w:cs="Arial"/>
                <w:sz w:val="24"/>
                <w:szCs w:val="24"/>
              </w:rPr>
            </w:pPr>
            <w:r>
              <w:rPr>
                <w:rFonts w:ascii="Arial" w:hAnsi="Arial" w:cs="Arial"/>
                <w:sz w:val="24"/>
                <w:szCs w:val="24"/>
              </w:rPr>
              <w:t>Knowledge of the responsibilities of the wider public sector</w:t>
            </w:r>
          </w:p>
          <w:p w14:paraId="67E58224" w14:textId="77777777" w:rsidR="008441B0" w:rsidRDefault="008C6237" w:rsidP="008441B0">
            <w:pPr>
              <w:numPr>
                <w:ilvl w:val="0"/>
                <w:numId w:val="4"/>
              </w:numPr>
              <w:spacing w:after="0" w:line="240" w:lineRule="auto"/>
              <w:rPr>
                <w:rFonts w:ascii="Arial" w:hAnsi="Arial" w:cs="Arial"/>
                <w:sz w:val="24"/>
                <w:szCs w:val="24"/>
              </w:rPr>
            </w:pPr>
            <w:r>
              <w:rPr>
                <w:rFonts w:ascii="Arial" w:hAnsi="Arial" w:cs="Arial"/>
                <w:sz w:val="24"/>
                <w:szCs w:val="24"/>
              </w:rPr>
              <w:t>Excellent organisation skills</w:t>
            </w:r>
          </w:p>
          <w:p w14:paraId="6ABE873A" w14:textId="77777777" w:rsidR="008441B0" w:rsidRDefault="008C6237" w:rsidP="008441B0">
            <w:pPr>
              <w:numPr>
                <w:ilvl w:val="0"/>
                <w:numId w:val="4"/>
              </w:numPr>
              <w:spacing w:after="0" w:line="240" w:lineRule="auto"/>
              <w:rPr>
                <w:rFonts w:ascii="Arial" w:hAnsi="Arial" w:cs="Arial"/>
                <w:sz w:val="24"/>
                <w:szCs w:val="24"/>
              </w:rPr>
            </w:pPr>
            <w:r>
              <w:rPr>
                <w:rFonts w:ascii="Arial" w:hAnsi="Arial" w:cs="Arial"/>
                <w:sz w:val="24"/>
                <w:szCs w:val="24"/>
              </w:rPr>
              <w:lastRenderedPageBreak/>
              <w:t>Effective</w:t>
            </w:r>
            <w:r w:rsidR="008441B0">
              <w:rPr>
                <w:rFonts w:ascii="Arial" w:hAnsi="Arial" w:cs="Arial"/>
                <w:sz w:val="24"/>
                <w:szCs w:val="24"/>
              </w:rPr>
              <w:t xml:space="preserve"> verbal</w:t>
            </w:r>
            <w:r w:rsidR="00D0464D">
              <w:rPr>
                <w:rFonts w:ascii="Arial" w:hAnsi="Arial" w:cs="Arial"/>
                <w:sz w:val="24"/>
                <w:szCs w:val="24"/>
              </w:rPr>
              <w:t xml:space="preserve"> and written</w:t>
            </w:r>
            <w:r w:rsidR="008441B0">
              <w:rPr>
                <w:rFonts w:ascii="Arial" w:hAnsi="Arial" w:cs="Arial"/>
                <w:sz w:val="24"/>
                <w:szCs w:val="24"/>
              </w:rPr>
              <w:t xml:space="preserve"> communication skills </w:t>
            </w:r>
          </w:p>
        </w:tc>
        <w:tc>
          <w:tcPr>
            <w:tcW w:w="7763" w:type="dxa"/>
          </w:tcPr>
          <w:p w14:paraId="2A56A858" w14:textId="77777777" w:rsidR="008441B0" w:rsidRDefault="008441B0">
            <w:pPr>
              <w:pStyle w:val="BodyTextIndent"/>
              <w:ind w:left="0"/>
              <w:jc w:val="left"/>
              <w:rPr>
                <w:b/>
                <w:color w:val="548DD4"/>
                <w:sz w:val="24"/>
              </w:rPr>
            </w:pPr>
          </w:p>
          <w:p w14:paraId="5984FD80" w14:textId="77777777" w:rsidR="008441B0" w:rsidRDefault="008441B0">
            <w:pPr>
              <w:pStyle w:val="BodyTextIndent"/>
              <w:ind w:left="0"/>
              <w:jc w:val="left"/>
              <w:rPr>
                <w:b/>
                <w:color w:val="548DD4"/>
                <w:sz w:val="24"/>
              </w:rPr>
            </w:pPr>
          </w:p>
          <w:p w14:paraId="5DFE06EB" w14:textId="77777777" w:rsidR="008441B0" w:rsidRDefault="008441B0">
            <w:pPr>
              <w:pStyle w:val="BodyTextIndent"/>
              <w:ind w:left="0"/>
              <w:jc w:val="left"/>
              <w:rPr>
                <w:b/>
                <w:sz w:val="24"/>
              </w:rPr>
            </w:pPr>
            <w:r>
              <w:rPr>
                <w:b/>
                <w:sz w:val="24"/>
              </w:rPr>
              <w:t>Behavioural attributes</w:t>
            </w:r>
          </w:p>
          <w:p w14:paraId="755C4307" w14:textId="77777777" w:rsidR="008441B0" w:rsidRDefault="008441B0">
            <w:pPr>
              <w:pStyle w:val="BodyTextIndent"/>
              <w:ind w:left="0"/>
              <w:jc w:val="left"/>
              <w:rPr>
                <w:b/>
                <w:color w:val="548DD4"/>
                <w:sz w:val="24"/>
              </w:rPr>
            </w:pPr>
          </w:p>
          <w:p w14:paraId="6F8465B1" w14:textId="77777777" w:rsidR="008441B0" w:rsidRPr="008C6237" w:rsidRDefault="008441B0" w:rsidP="0089638D">
            <w:pPr>
              <w:numPr>
                <w:ilvl w:val="0"/>
                <w:numId w:val="5"/>
              </w:numPr>
              <w:spacing w:after="0"/>
              <w:rPr>
                <w:rFonts w:ascii="Arial" w:hAnsi="Arial" w:cs="Arial"/>
                <w:b/>
                <w:sz w:val="24"/>
                <w:szCs w:val="24"/>
              </w:rPr>
            </w:pPr>
            <w:r>
              <w:rPr>
                <w:rFonts w:ascii="Arial" w:hAnsi="Arial" w:cs="Arial"/>
                <w:sz w:val="24"/>
                <w:szCs w:val="24"/>
              </w:rPr>
              <w:t>Customer-focused approach</w:t>
            </w:r>
          </w:p>
          <w:p w14:paraId="453E24C5" w14:textId="77777777" w:rsidR="008C6237" w:rsidRPr="008C6237" w:rsidRDefault="008C6237" w:rsidP="0089638D">
            <w:pPr>
              <w:numPr>
                <w:ilvl w:val="0"/>
                <w:numId w:val="5"/>
              </w:numPr>
              <w:spacing w:after="0"/>
              <w:rPr>
                <w:rFonts w:ascii="Arial" w:hAnsi="Arial" w:cs="Arial"/>
                <w:sz w:val="24"/>
                <w:szCs w:val="24"/>
              </w:rPr>
            </w:pPr>
            <w:r w:rsidRPr="008C6237">
              <w:rPr>
                <w:rFonts w:ascii="Arial" w:hAnsi="Arial" w:cs="Arial"/>
                <w:sz w:val="24"/>
                <w:szCs w:val="24"/>
              </w:rPr>
              <w:t>Self-motivated with</w:t>
            </w:r>
            <w:r w:rsidR="00AA1F91">
              <w:rPr>
                <w:rFonts w:ascii="Arial" w:hAnsi="Arial" w:cs="Arial"/>
                <w:sz w:val="24"/>
                <w:szCs w:val="24"/>
              </w:rPr>
              <w:t xml:space="preserve"> the</w:t>
            </w:r>
            <w:r w:rsidRPr="008C6237">
              <w:rPr>
                <w:rFonts w:ascii="Arial" w:hAnsi="Arial" w:cs="Arial"/>
                <w:sz w:val="24"/>
                <w:szCs w:val="24"/>
              </w:rPr>
              <w:t xml:space="preserve"> ability to work without supervision and able to work on own initiative</w:t>
            </w:r>
          </w:p>
          <w:p w14:paraId="7C1581F0" w14:textId="77777777" w:rsidR="008441B0" w:rsidRPr="008C6237" w:rsidRDefault="008C6237" w:rsidP="0089638D">
            <w:pPr>
              <w:numPr>
                <w:ilvl w:val="0"/>
                <w:numId w:val="5"/>
              </w:numPr>
              <w:spacing w:after="0"/>
              <w:rPr>
                <w:rFonts w:ascii="Arial" w:hAnsi="Arial" w:cs="Arial"/>
                <w:b/>
                <w:sz w:val="24"/>
                <w:szCs w:val="24"/>
              </w:rPr>
            </w:pPr>
            <w:r>
              <w:rPr>
                <w:rFonts w:ascii="Arial" w:hAnsi="Arial" w:cs="Arial"/>
                <w:sz w:val="24"/>
                <w:szCs w:val="24"/>
              </w:rPr>
              <w:t>Ability to o</w:t>
            </w:r>
            <w:r w:rsidR="008441B0">
              <w:rPr>
                <w:rFonts w:ascii="Arial" w:hAnsi="Arial" w:cs="Arial"/>
                <w:sz w:val="24"/>
                <w:szCs w:val="24"/>
              </w:rPr>
              <w:t xml:space="preserve">rganise and </w:t>
            </w:r>
            <w:r>
              <w:rPr>
                <w:rFonts w:ascii="Arial" w:hAnsi="Arial" w:cs="Arial"/>
                <w:sz w:val="24"/>
                <w:szCs w:val="24"/>
              </w:rPr>
              <w:t>prioritise workload</w:t>
            </w:r>
          </w:p>
          <w:p w14:paraId="6026D55D" w14:textId="77777777" w:rsidR="008441B0" w:rsidRDefault="008441B0" w:rsidP="0089638D">
            <w:pPr>
              <w:numPr>
                <w:ilvl w:val="0"/>
                <w:numId w:val="5"/>
              </w:numPr>
              <w:spacing w:after="0"/>
              <w:rPr>
                <w:rFonts w:ascii="Arial" w:hAnsi="Arial" w:cs="Arial"/>
                <w:sz w:val="24"/>
                <w:szCs w:val="24"/>
              </w:rPr>
            </w:pPr>
            <w:r>
              <w:rPr>
                <w:rFonts w:ascii="Arial" w:hAnsi="Arial" w:cs="Arial"/>
                <w:sz w:val="24"/>
                <w:szCs w:val="24"/>
              </w:rPr>
              <w:t xml:space="preserve">Works flexibly, efficiently and </w:t>
            </w:r>
            <w:r w:rsidR="008C6237">
              <w:rPr>
                <w:rFonts w:ascii="Arial" w:hAnsi="Arial" w:cs="Arial"/>
                <w:sz w:val="24"/>
                <w:szCs w:val="24"/>
              </w:rPr>
              <w:t>accurately</w:t>
            </w:r>
          </w:p>
          <w:p w14:paraId="4CD43051" w14:textId="77777777" w:rsidR="008C6237" w:rsidRDefault="008C6237" w:rsidP="0089638D">
            <w:pPr>
              <w:numPr>
                <w:ilvl w:val="0"/>
                <w:numId w:val="5"/>
              </w:numPr>
              <w:spacing w:after="0"/>
              <w:rPr>
                <w:rFonts w:ascii="Arial" w:hAnsi="Arial" w:cs="Arial"/>
                <w:sz w:val="24"/>
                <w:szCs w:val="24"/>
              </w:rPr>
            </w:pPr>
            <w:r w:rsidRPr="008C6237">
              <w:rPr>
                <w:rFonts w:ascii="Arial" w:hAnsi="Arial" w:cs="Arial"/>
                <w:sz w:val="24"/>
                <w:szCs w:val="24"/>
              </w:rPr>
              <w:t>Ability to work to deadlines</w:t>
            </w:r>
          </w:p>
          <w:p w14:paraId="034E83F9" w14:textId="77777777" w:rsidR="008C6237" w:rsidRDefault="008C6237" w:rsidP="0089638D">
            <w:pPr>
              <w:numPr>
                <w:ilvl w:val="0"/>
                <w:numId w:val="5"/>
              </w:numPr>
              <w:spacing w:after="0"/>
              <w:rPr>
                <w:rFonts w:ascii="Arial" w:hAnsi="Arial" w:cs="Arial"/>
                <w:sz w:val="24"/>
                <w:szCs w:val="24"/>
              </w:rPr>
            </w:pPr>
            <w:r w:rsidRPr="008C6237">
              <w:rPr>
                <w:rFonts w:ascii="Arial" w:hAnsi="Arial" w:cs="Arial"/>
                <w:sz w:val="24"/>
                <w:szCs w:val="24"/>
              </w:rPr>
              <w:t>Able to respond to changing priorities, and to cope positively with the demands of a busy office</w:t>
            </w:r>
          </w:p>
          <w:p w14:paraId="76299430" w14:textId="77777777" w:rsidR="008C6237" w:rsidRDefault="008C6237" w:rsidP="0089638D">
            <w:pPr>
              <w:numPr>
                <w:ilvl w:val="0"/>
                <w:numId w:val="5"/>
              </w:numPr>
              <w:spacing w:after="0"/>
              <w:rPr>
                <w:rFonts w:ascii="Arial" w:hAnsi="Arial" w:cs="Arial"/>
                <w:sz w:val="24"/>
                <w:szCs w:val="24"/>
              </w:rPr>
            </w:pPr>
            <w:r w:rsidRPr="008C6237">
              <w:rPr>
                <w:rFonts w:ascii="Arial" w:hAnsi="Arial" w:cs="Arial"/>
                <w:sz w:val="24"/>
                <w:szCs w:val="24"/>
              </w:rPr>
              <w:t>Willingness to be part of a team and be a good team player</w:t>
            </w:r>
          </w:p>
          <w:p w14:paraId="3426E024" w14:textId="77777777" w:rsidR="008C6237" w:rsidRDefault="008C6237" w:rsidP="008C6237">
            <w:pPr>
              <w:numPr>
                <w:ilvl w:val="0"/>
                <w:numId w:val="5"/>
              </w:numPr>
              <w:spacing w:after="0"/>
              <w:rPr>
                <w:rFonts w:ascii="Arial" w:hAnsi="Arial" w:cs="Arial"/>
                <w:sz w:val="24"/>
                <w:szCs w:val="24"/>
              </w:rPr>
            </w:pPr>
            <w:r w:rsidRPr="008C6237">
              <w:rPr>
                <w:rFonts w:ascii="Arial" w:hAnsi="Arial" w:cs="Arial"/>
                <w:sz w:val="24"/>
                <w:szCs w:val="24"/>
              </w:rPr>
              <w:t>Willingness to learn new software packages and computer applications</w:t>
            </w:r>
          </w:p>
          <w:p w14:paraId="52718272" w14:textId="77777777" w:rsidR="008441B0" w:rsidRDefault="008441B0">
            <w:pPr>
              <w:spacing w:after="0"/>
              <w:rPr>
                <w:rFonts w:ascii="Arial" w:hAnsi="Arial" w:cs="Arial"/>
                <w:b/>
              </w:rPr>
            </w:pPr>
          </w:p>
          <w:p w14:paraId="67A6202F" w14:textId="77777777" w:rsidR="008441B0" w:rsidRDefault="008441B0">
            <w:pPr>
              <w:spacing w:after="0"/>
              <w:rPr>
                <w:rFonts w:ascii="Arial" w:hAnsi="Arial" w:cs="Arial"/>
                <w:b/>
                <w:sz w:val="24"/>
                <w:szCs w:val="24"/>
              </w:rPr>
            </w:pPr>
            <w:r>
              <w:rPr>
                <w:rFonts w:ascii="Arial" w:hAnsi="Arial" w:cs="Arial"/>
                <w:b/>
                <w:sz w:val="24"/>
                <w:szCs w:val="24"/>
              </w:rPr>
              <w:t>Education &amp; Qualifications</w:t>
            </w:r>
          </w:p>
          <w:p w14:paraId="6B2DA3EE" w14:textId="77777777" w:rsidR="008441B0" w:rsidRDefault="008441B0">
            <w:pPr>
              <w:spacing w:after="0"/>
              <w:rPr>
                <w:rFonts w:ascii="Arial" w:hAnsi="Arial" w:cs="Arial"/>
                <w:b/>
                <w:sz w:val="24"/>
                <w:szCs w:val="24"/>
              </w:rPr>
            </w:pPr>
            <w:r>
              <w:rPr>
                <w:rFonts w:ascii="Arial" w:hAnsi="Arial" w:cs="Arial"/>
                <w:b/>
                <w:sz w:val="24"/>
                <w:szCs w:val="24"/>
              </w:rPr>
              <w:t>Essential</w:t>
            </w:r>
          </w:p>
          <w:p w14:paraId="50F6E123" w14:textId="77777777" w:rsidR="008441B0" w:rsidRPr="00635209" w:rsidRDefault="008441B0" w:rsidP="0089638D">
            <w:pPr>
              <w:numPr>
                <w:ilvl w:val="0"/>
                <w:numId w:val="5"/>
              </w:numPr>
              <w:spacing w:after="0"/>
              <w:rPr>
                <w:rFonts w:ascii="Arial" w:hAnsi="Arial" w:cs="Arial"/>
                <w:sz w:val="24"/>
                <w:szCs w:val="24"/>
              </w:rPr>
            </w:pPr>
            <w:r w:rsidRPr="00635209">
              <w:rPr>
                <w:rFonts w:ascii="Arial" w:hAnsi="Arial" w:cs="Arial"/>
                <w:sz w:val="24"/>
                <w:szCs w:val="24"/>
              </w:rPr>
              <w:t>GCSE Maths and English A-C or equivalent</w:t>
            </w:r>
          </w:p>
          <w:p w14:paraId="2A27E956" w14:textId="77777777" w:rsidR="00B55C2B" w:rsidRDefault="00B55C2B" w:rsidP="0089638D">
            <w:pPr>
              <w:numPr>
                <w:ilvl w:val="0"/>
                <w:numId w:val="5"/>
              </w:numPr>
              <w:spacing w:after="0"/>
              <w:rPr>
                <w:rFonts w:ascii="Arial" w:hAnsi="Arial" w:cs="Arial"/>
                <w:sz w:val="24"/>
                <w:szCs w:val="24"/>
              </w:rPr>
            </w:pPr>
            <w:r w:rsidRPr="00B55C2B">
              <w:rPr>
                <w:rFonts w:ascii="Arial" w:hAnsi="Arial" w:cs="Arial"/>
                <w:sz w:val="24"/>
                <w:szCs w:val="24"/>
              </w:rPr>
              <w:t>Business Administration NVQ or equivalent qualification</w:t>
            </w:r>
          </w:p>
          <w:p w14:paraId="582F581D" w14:textId="77777777" w:rsidR="00B55C2B" w:rsidRPr="00635209" w:rsidRDefault="00B55C2B" w:rsidP="00B55C2B">
            <w:pPr>
              <w:spacing w:after="0"/>
              <w:ind w:left="720"/>
              <w:rPr>
                <w:rFonts w:ascii="Arial" w:hAnsi="Arial" w:cs="Arial"/>
                <w:sz w:val="24"/>
                <w:szCs w:val="24"/>
              </w:rPr>
            </w:pPr>
            <w:r w:rsidRPr="00B55C2B">
              <w:rPr>
                <w:rFonts w:ascii="Arial" w:hAnsi="Arial" w:cs="Arial"/>
                <w:sz w:val="24"/>
                <w:szCs w:val="24"/>
              </w:rPr>
              <w:t xml:space="preserve"> </w:t>
            </w:r>
          </w:p>
          <w:p w14:paraId="2B544281" w14:textId="77777777" w:rsidR="00ED2345" w:rsidRDefault="00ED2345" w:rsidP="00ED2345">
            <w:pPr>
              <w:spacing w:after="0"/>
              <w:rPr>
                <w:rFonts w:ascii="Arial" w:hAnsi="Arial" w:cs="Arial"/>
                <w:sz w:val="24"/>
                <w:szCs w:val="24"/>
              </w:rPr>
            </w:pPr>
          </w:p>
          <w:p w14:paraId="5A880CE7" w14:textId="77777777" w:rsidR="008C6237" w:rsidRDefault="00B55C2B" w:rsidP="008C6237">
            <w:pPr>
              <w:spacing w:after="0"/>
            </w:pPr>
            <w:r>
              <w:tab/>
              <w:t xml:space="preserve"> </w:t>
            </w:r>
          </w:p>
          <w:p w14:paraId="3063E30B" w14:textId="77777777" w:rsidR="00B55C2B" w:rsidRDefault="00B55C2B" w:rsidP="00B55C2B">
            <w:pPr>
              <w:spacing w:after="0"/>
            </w:pPr>
          </w:p>
          <w:p w14:paraId="0309F0C5" w14:textId="77777777" w:rsidR="005319D8" w:rsidRDefault="005319D8">
            <w:pPr>
              <w:spacing w:after="0"/>
            </w:pPr>
          </w:p>
        </w:tc>
      </w:tr>
    </w:tbl>
    <w:p w14:paraId="0745D7C2" w14:textId="77777777" w:rsidR="00EE7946" w:rsidRDefault="00EE7946" w:rsidP="000558CD"/>
    <w:sectPr w:rsidR="00EE7946" w:rsidSect="000A282C">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0858" w14:textId="77777777" w:rsidR="007E39D3" w:rsidRDefault="007E39D3" w:rsidP="00910D54">
      <w:pPr>
        <w:spacing w:after="0" w:line="240" w:lineRule="auto"/>
      </w:pPr>
      <w:r>
        <w:separator/>
      </w:r>
    </w:p>
  </w:endnote>
  <w:endnote w:type="continuationSeparator" w:id="0">
    <w:p w14:paraId="4AC1C486" w14:textId="77777777" w:rsidR="007E39D3" w:rsidRDefault="007E39D3" w:rsidP="0091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4A22" w14:textId="7CBF3096" w:rsidR="00910D54" w:rsidRDefault="00CA5600">
    <w:pPr>
      <w:pStyle w:val="Footer"/>
    </w:pPr>
    <w:r>
      <w:rPr>
        <w:noProof/>
      </w:rPr>
      <w:drawing>
        <wp:inline distT="0" distB="0" distL="0" distR="0" wp14:anchorId="176383AE" wp14:editId="6A034B33">
          <wp:extent cx="7284085" cy="596900"/>
          <wp:effectExtent l="0" t="0" r="0" b="0"/>
          <wp:docPr id="1810489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4085" cy="596900"/>
                  </a:xfrm>
                  <a:prstGeom prst="rect">
                    <a:avLst/>
                  </a:prstGeom>
                  <a:noFill/>
                </pic:spPr>
              </pic:pic>
            </a:graphicData>
          </a:graphic>
        </wp:inline>
      </w:drawing>
    </w:r>
    <w:r w:rsidR="000A282C">
      <w:rPr>
        <w:noProof/>
      </w:rPr>
      <w:drawing>
        <wp:inline distT="0" distB="0" distL="0" distR="0" wp14:anchorId="2A4227A1" wp14:editId="5CE5F39A">
          <wp:extent cx="2030095" cy="487680"/>
          <wp:effectExtent l="0" t="0" r="8255" b="7620"/>
          <wp:docPr id="1324901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095" cy="4876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DD03" w14:textId="77777777" w:rsidR="007E39D3" w:rsidRDefault="007E39D3" w:rsidP="00910D54">
      <w:pPr>
        <w:spacing w:after="0" w:line="240" w:lineRule="auto"/>
      </w:pPr>
      <w:r>
        <w:separator/>
      </w:r>
    </w:p>
  </w:footnote>
  <w:footnote w:type="continuationSeparator" w:id="0">
    <w:p w14:paraId="6B7C1236" w14:textId="77777777" w:rsidR="007E39D3" w:rsidRDefault="007E39D3" w:rsidP="00910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4AA5" w14:textId="10C3F9AD" w:rsidR="00910D54" w:rsidRDefault="00C506F6">
    <w:pPr>
      <w:pStyle w:val="Header"/>
    </w:pPr>
    <w:r>
      <w:rPr>
        <w:noProof/>
      </w:rPr>
      <w:drawing>
        <wp:inline distT="0" distB="0" distL="0" distR="0" wp14:anchorId="70FF5CFE" wp14:editId="316F2AA6">
          <wp:extent cx="2158365" cy="445135"/>
          <wp:effectExtent l="0" t="0" r="0" b="0"/>
          <wp:docPr id="44060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AA1"/>
    <w:multiLevelType w:val="hybridMultilevel"/>
    <w:tmpl w:val="252A0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D6C4E"/>
    <w:multiLevelType w:val="hybridMultilevel"/>
    <w:tmpl w:val="5C22F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6A56EF"/>
    <w:multiLevelType w:val="hybridMultilevel"/>
    <w:tmpl w:val="0E622C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45743"/>
    <w:multiLevelType w:val="hybridMultilevel"/>
    <w:tmpl w:val="C32C0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412A34"/>
    <w:multiLevelType w:val="hybridMultilevel"/>
    <w:tmpl w:val="8E667A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10C3560"/>
    <w:multiLevelType w:val="hybridMultilevel"/>
    <w:tmpl w:val="CB4EF3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94C314A"/>
    <w:multiLevelType w:val="hybridMultilevel"/>
    <w:tmpl w:val="5150D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4F1CD4"/>
    <w:multiLevelType w:val="hybridMultilevel"/>
    <w:tmpl w:val="67F0DC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E46171C"/>
    <w:multiLevelType w:val="hybridMultilevel"/>
    <w:tmpl w:val="82DE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B0AED"/>
    <w:multiLevelType w:val="hybridMultilevel"/>
    <w:tmpl w:val="90AECE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2525F9C"/>
    <w:multiLevelType w:val="hybridMultilevel"/>
    <w:tmpl w:val="7AE4F53C"/>
    <w:lvl w:ilvl="0" w:tplc="2CA2D186">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17AF2"/>
    <w:multiLevelType w:val="hybridMultilevel"/>
    <w:tmpl w:val="CD003056"/>
    <w:lvl w:ilvl="0" w:tplc="2CA2D18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C93C96"/>
    <w:multiLevelType w:val="hybridMultilevel"/>
    <w:tmpl w:val="0D328C3E"/>
    <w:lvl w:ilvl="0" w:tplc="2CA2D18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A2572B"/>
    <w:multiLevelType w:val="hybridMultilevel"/>
    <w:tmpl w:val="955C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D1402"/>
    <w:multiLevelType w:val="hybridMultilevel"/>
    <w:tmpl w:val="0962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655296">
    <w:abstractNumId w:val="8"/>
  </w:num>
  <w:num w:numId="2" w16cid:durableId="17908542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0229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937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48107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4406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4380477">
    <w:abstractNumId w:val="9"/>
  </w:num>
  <w:num w:numId="8" w16cid:durableId="449781824">
    <w:abstractNumId w:val="13"/>
  </w:num>
  <w:num w:numId="9" w16cid:durableId="2025595895">
    <w:abstractNumId w:val="12"/>
  </w:num>
  <w:num w:numId="10" w16cid:durableId="1490630409">
    <w:abstractNumId w:val="0"/>
  </w:num>
  <w:num w:numId="11" w16cid:durableId="1597210351">
    <w:abstractNumId w:val="11"/>
  </w:num>
  <w:num w:numId="12" w16cid:durableId="805900560">
    <w:abstractNumId w:val="2"/>
  </w:num>
  <w:num w:numId="13" w16cid:durableId="171992277">
    <w:abstractNumId w:val="1"/>
  </w:num>
  <w:num w:numId="14" w16cid:durableId="1263999688">
    <w:abstractNumId w:val="7"/>
  </w:num>
  <w:num w:numId="15" w16cid:durableId="1186552826">
    <w:abstractNumId w:val="14"/>
  </w:num>
  <w:num w:numId="16" w16cid:durableId="943194376">
    <w:abstractNumId w:val="4"/>
  </w:num>
  <w:num w:numId="17" w16cid:durableId="1814717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1B0"/>
    <w:rsid w:val="000558CD"/>
    <w:rsid w:val="000A282C"/>
    <w:rsid w:val="000B4367"/>
    <w:rsid w:val="000D30D5"/>
    <w:rsid w:val="001179CE"/>
    <w:rsid w:val="001275E2"/>
    <w:rsid w:val="00172128"/>
    <w:rsid w:val="00174DC7"/>
    <w:rsid w:val="00176C7D"/>
    <w:rsid w:val="001E62E6"/>
    <w:rsid w:val="001F4F58"/>
    <w:rsid w:val="001F6A48"/>
    <w:rsid w:val="001F78D9"/>
    <w:rsid w:val="00207004"/>
    <w:rsid w:val="00224328"/>
    <w:rsid w:val="00224CBD"/>
    <w:rsid w:val="003372B5"/>
    <w:rsid w:val="00361EA1"/>
    <w:rsid w:val="00381019"/>
    <w:rsid w:val="00393F81"/>
    <w:rsid w:val="003B2122"/>
    <w:rsid w:val="003B6DA6"/>
    <w:rsid w:val="003F21EF"/>
    <w:rsid w:val="00416923"/>
    <w:rsid w:val="004654B2"/>
    <w:rsid w:val="004A6D40"/>
    <w:rsid w:val="004D142C"/>
    <w:rsid w:val="004D3E9E"/>
    <w:rsid w:val="004D4C77"/>
    <w:rsid w:val="00517981"/>
    <w:rsid w:val="005319D8"/>
    <w:rsid w:val="005D2F1D"/>
    <w:rsid w:val="005F31C9"/>
    <w:rsid w:val="00601C0A"/>
    <w:rsid w:val="00635BCF"/>
    <w:rsid w:val="00676962"/>
    <w:rsid w:val="00695C84"/>
    <w:rsid w:val="006C165D"/>
    <w:rsid w:val="006C6768"/>
    <w:rsid w:val="007179D0"/>
    <w:rsid w:val="00720499"/>
    <w:rsid w:val="0072118A"/>
    <w:rsid w:val="00732A6D"/>
    <w:rsid w:val="007919A4"/>
    <w:rsid w:val="007A700C"/>
    <w:rsid w:val="007E39D3"/>
    <w:rsid w:val="007F7BEC"/>
    <w:rsid w:val="00812B1F"/>
    <w:rsid w:val="008441B0"/>
    <w:rsid w:val="00853ADE"/>
    <w:rsid w:val="00857FE5"/>
    <w:rsid w:val="008839D8"/>
    <w:rsid w:val="0089638D"/>
    <w:rsid w:val="008A6936"/>
    <w:rsid w:val="008B62DA"/>
    <w:rsid w:val="008C6237"/>
    <w:rsid w:val="008C7F6D"/>
    <w:rsid w:val="00910D54"/>
    <w:rsid w:val="009363A9"/>
    <w:rsid w:val="00955BD8"/>
    <w:rsid w:val="009D44C3"/>
    <w:rsid w:val="009E44AA"/>
    <w:rsid w:val="00A24DF8"/>
    <w:rsid w:val="00A5678C"/>
    <w:rsid w:val="00AA1F91"/>
    <w:rsid w:val="00AB0607"/>
    <w:rsid w:val="00AC5505"/>
    <w:rsid w:val="00AF1186"/>
    <w:rsid w:val="00B05485"/>
    <w:rsid w:val="00B05AE1"/>
    <w:rsid w:val="00B47706"/>
    <w:rsid w:val="00B52951"/>
    <w:rsid w:val="00B55C2B"/>
    <w:rsid w:val="00B66EA4"/>
    <w:rsid w:val="00C16A20"/>
    <w:rsid w:val="00C506F6"/>
    <w:rsid w:val="00C6662A"/>
    <w:rsid w:val="00C959B1"/>
    <w:rsid w:val="00CA5600"/>
    <w:rsid w:val="00CE3324"/>
    <w:rsid w:val="00D0464D"/>
    <w:rsid w:val="00D762DE"/>
    <w:rsid w:val="00DB51F6"/>
    <w:rsid w:val="00DB7B4A"/>
    <w:rsid w:val="00DD1E4B"/>
    <w:rsid w:val="00E22B81"/>
    <w:rsid w:val="00EA2901"/>
    <w:rsid w:val="00ED2345"/>
    <w:rsid w:val="00EE7946"/>
    <w:rsid w:val="00EF6AD1"/>
    <w:rsid w:val="00EF7CE2"/>
    <w:rsid w:val="00F02FF6"/>
    <w:rsid w:val="00F30F98"/>
    <w:rsid w:val="00F54390"/>
    <w:rsid w:val="00F87569"/>
    <w:rsid w:val="00FB2C41"/>
    <w:rsid w:val="00FD46D5"/>
    <w:rsid w:val="00FE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B64E2"/>
  <w15:docId w15:val="{9B1E51D4-6F0A-42D4-B52F-D2071D75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B0"/>
    <w:rPr>
      <w:rFonts w:ascii="Calibri" w:eastAsia="Calibri" w:hAnsi="Calibri" w:cs="Times New Roman"/>
    </w:rPr>
  </w:style>
  <w:style w:type="paragraph" w:styleId="Heading1">
    <w:name w:val="heading 1"/>
    <w:basedOn w:val="Normal"/>
    <w:next w:val="Normal"/>
    <w:link w:val="Heading1Char"/>
    <w:qFormat/>
    <w:rsid w:val="008441B0"/>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1B0"/>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8441B0"/>
    <w:pPr>
      <w:spacing w:after="0" w:line="240" w:lineRule="auto"/>
      <w:ind w:left="360"/>
      <w:jc w:val="both"/>
    </w:pPr>
    <w:rPr>
      <w:rFonts w:ascii="Arial" w:eastAsia="Times New Roman" w:hAnsi="Arial"/>
      <w:szCs w:val="20"/>
    </w:rPr>
  </w:style>
  <w:style w:type="character" w:customStyle="1" w:styleId="BodyTextIndentChar">
    <w:name w:val="Body Text Indent Char"/>
    <w:basedOn w:val="DefaultParagraphFont"/>
    <w:link w:val="BodyTextIndent"/>
    <w:rsid w:val="008441B0"/>
    <w:rPr>
      <w:rFonts w:ascii="Arial" w:eastAsia="Times New Roman" w:hAnsi="Arial" w:cs="Times New Roman"/>
      <w:szCs w:val="20"/>
    </w:rPr>
  </w:style>
  <w:style w:type="character" w:styleId="Hyperlink">
    <w:name w:val="Hyperlink"/>
    <w:basedOn w:val="DefaultParagraphFont"/>
    <w:unhideWhenUsed/>
    <w:rsid w:val="008441B0"/>
    <w:rPr>
      <w:color w:val="0000FF"/>
      <w:u w:val="single"/>
    </w:rPr>
  </w:style>
  <w:style w:type="paragraph" w:customStyle="1" w:styleId="Default">
    <w:name w:val="Default"/>
    <w:rsid w:val="00EF7CE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361EA1"/>
    <w:pPr>
      <w:ind w:left="720"/>
      <w:contextualSpacing/>
    </w:pPr>
    <w:rPr>
      <w:rFonts w:asciiTheme="minorHAnsi" w:eastAsiaTheme="minorEastAsia" w:hAnsiTheme="minorHAnsi" w:cstheme="minorBidi"/>
      <w:lang w:eastAsia="en-GB"/>
    </w:rPr>
  </w:style>
  <w:style w:type="paragraph" w:styleId="Header">
    <w:name w:val="header"/>
    <w:basedOn w:val="Normal"/>
    <w:link w:val="HeaderChar"/>
    <w:uiPriority w:val="99"/>
    <w:unhideWhenUsed/>
    <w:rsid w:val="00910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D54"/>
    <w:rPr>
      <w:rFonts w:ascii="Calibri" w:eastAsia="Calibri" w:hAnsi="Calibri" w:cs="Times New Roman"/>
    </w:rPr>
  </w:style>
  <w:style w:type="paragraph" w:styleId="Footer">
    <w:name w:val="footer"/>
    <w:basedOn w:val="Normal"/>
    <w:link w:val="FooterChar"/>
    <w:uiPriority w:val="99"/>
    <w:unhideWhenUsed/>
    <w:rsid w:val="00910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D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Job Description" ma:contentTypeID="0x010100CC3D2E1B354C464E85B4532DC868186F0080128A2804C2B24DA26ECAA05D7AFAC4" ma:contentTypeVersion="6" ma:contentTypeDescription="" ma:contentTypeScope="" ma:versionID="98387e173b56e1459104a109989b5a4a">
  <xsd:schema xmlns:xsd="http://www.w3.org/2001/XMLSchema" xmlns:xs="http://www.w3.org/2001/XMLSchema" xmlns:p="http://schemas.microsoft.com/office/2006/metadata/properties" xmlns:ns2="07cb0ae7-4148-4484-a5b9-1e8e812e7102" targetNamespace="http://schemas.microsoft.com/office/2006/metadata/properties" ma:root="true" ma:fieldsID="eeb3f38bbe6d5f5c650d71a23dc8495d" ns2:_="">
    <xsd:import namespace="07cb0ae7-4148-4484-a5b9-1e8e812e7102"/>
    <xsd:element name="properties">
      <xsd:complexType>
        <xsd:sequence>
          <xsd:element name="documentManagement">
            <xsd:complexType>
              <xsd:all>
                <xsd:element ref="ns2:Approved" minOccurs="0"/>
                <xsd:element ref="ns2: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Approved" ma:index="8" nillable="true" ma:displayName="Approved" ma:default="0" ma:internalName="Approved">
      <xsd:simpleType>
        <xsd:restriction base="dms:Boolean"/>
      </xsd:simpleType>
    </xsd:element>
    <xsd:element name="Directorate" ma:index="9" nillable="true" ma:displayName="Directorate" ma:internalName="Directorate">
      <xsd:complexType>
        <xsd:complexContent>
          <xsd:extension base="dms:MultiChoice">
            <xsd:sequence>
              <xsd:element name="Value" maxOccurs="unbounded" minOccurs="0" nillable="true">
                <xsd:simpleType>
                  <xsd:restriction base="dms:Choice">
                    <xsd:enumeration value="Adults &amp; Public Health"/>
                    <xsd:enumeration value="Children's Services"/>
                    <xsd:enumeration value="Community Safety"/>
                    <xsd:enumeration value="Corporate Resources"/>
                    <xsd:enumeration value="Economy Environment &amp; Infrastructur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F2206321A50FB4AA9C0D3E9D9B5F7C9" ma:contentTypeVersion="13" ma:contentTypeDescription="Create a new document." ma:contentTypeScope="" ma:versionID="49d44e7f5afad23e1ff0b65f0075777e">
  <xsd:schema xmlns:xsd="http://www.w3.org/2001/XMLSchema" xmlns:xs="http://www.w3.org/2001/XMLSchema" xmlns:p="http://schemas.microsoft.com/office/2006/metadata/properties" xmlns:ns2="3a14051d-3862-430a-9167-5ccbcb7f9c61" xmlns:ns3="d21fcf3e-7a17-449a-872a-f744ea913a2e" targetNamespace="http://schemas.microsoft.com/office/2006/metadata/properties" ma:root="true" ma:fieldsID="5f7d1a38aea2a75c8b86b35fda0e43b2" ns2:_="" ns3:_="">
    <xsd:import namespace="3a14051d-3862-430a-9167-5ccbcb7f9c61"/>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4051d-3862-430a-9167-5ccbcb7f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99a20-acda-440c-b45d-4d69de877476}"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1fcf3e-7a17-449a-872a-f744ea913a2e" xsi:nil="true"/>
    <lcf76f155ced4ddcb4097134ff3c332f xmlns="3a14051d-3862-430a-9167-5ccbcb7f9c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A3C052-61BE-4C43-97B4-17F1118D0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C3CFF-72C0-4361-9812-31FC6989BF5F}"/>
</file>

<file path=customXml/itemProps3.xml><?xml version="1.0" encoding="utf-8"?>
<ds:datastoreItem xmlns:ds="http://schemas.openxmlformats.org/officeDocument/2006/customXml" ds:itemID="{A9B440F1-1026-4025-87E4-45B0113315A9}">
  <ds:schemaRefs>
    <ds:schemaRef ds:uri="http://schemas.microsoft.com/sharepoint/v3/contenttype/forms"/>
  </ds:schemaRefs>
</ds:datastoreItem>
</file>

<file path=customXml/itemProps4.xml><?xml version="1.0" encoding="utf-8"?>
<ds:datastoreItem xmlns:ds="http://schemas.openxmlformats.org/officeDocument/2006/customXml" ds:itemID="{7195689E-C70F-404A-9333-70D4DC342F60}">
  <ds:schemaRefs>
    <ds:schemaRef ds:uri="http://schemas.microsoft.com/office/2006/metadata/properties"/>
    <ds:schemaRef ds:uri="http://schemas.microsoft.com/office/infopath/2007/PartnerControls"/>
    <ds:schemaRef ds:uri="07cb0ae7-4148-4484-a5b9-1e8e812e710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814</Words>
  <Characters>4832</Characters>
  <Application>Microsoft Office Word</Application>
  <DocSecurity>0</DocSecurity>
  <Lines>142</Lines>
  <Paragraphs>66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hforbes</dc:creator>
  <cp:keywords/>
  <cp:lastModifiedBy>BAYNES-KUBIAK, Jo</cp:lastModifiedBy>
  <cp:revision>10</cp:revision>
  <cp:lastPrinted>2025-11-05T20:41:00Z</cp:lastPrinted>
  <dcterms:created xsi:type="dcterms:W3CDTF">2024-12-19T17:46:00Z</dcterms:created>
  <dcterms:modified xsi:type="dcterms:W3CDTF">2025-11-06T14:59:00Z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0x010100FF2206321A50FB4AA9C0D3E9D9B5F7C9</vt:lpwstr>
  </property>
  <property fmtid="{D5CDD505-2E9C-101B-9397-08002B2CF9AE}" pid="3" name="Order">
    <vt:r8>200</vt:r8>
  </property>
  <property fmtid="{D5CDD505-2E9C-101B-9397-08002B2CF9AE}" pid="4" name="MSIP_Label_7d404578-2d81-4a23-86f9-58870b7211f0_Enabled">
    <vt:lpwstr>True</vt:lpwstr>
  </property>
  <property fmtid="{D5CDD505-2E9C-101B-9397-08002B2CF9AE}" pid="5" name="MSIP_Label_7d404578-2d81-4a23-86f9-58870b7211f0_SiteId">
    <vt:lpwstr>5faec754-64e3-4014-9bcc-e72fc73ba312</vt:lpwstr>
  </property>
  <property fmtid="{D5CDD505-2E9C-101B-9397-08002B2CF9AE}" pid="6" name="MSIP_Label_7d404578-2d81-4a23-86f9-58870b7211f0_SetDate">
    <vt:lpwstr>2026-02-16T11:12:42Z</vt:lpwstr>
  </property>
  <property fmtid="{D5CDD505-2E9C-101B-9397-08002B2CF9AE}" pid="7" name="MSIP_Label_7d404578-2d81-4a23-86f9-58870b7211f0_Name">
    <vt:lpwstr>Official \ Official - Contains Personal Data</vt:lpwstr>
  </property>
  <property fmtid="{D5CDD505-2E9C-101B-9397-08002B2CF9AE}" pid="8" name="MSIP_Label_7d404578-2d81-4a23-86f9-58870b7211f0_ActionId">
    <vt:lpwstr>17c34f2a-c6f7-4484-acd7-7499c5200847</vt:lpwstr>
  </property>
  <property fmtid="{D5CDD505-2E9C-101B-9397-08002B2CF9AE}" pid="9" name="MSIP_Label_7d404578-2d81-4a23-86f9-58870b7211f0_Removed">
    <vt:lpwstr>False</vt:lpwstr>
  </property>
  <property fmtid="{D5CDD505-2E9C-101B-9397-08002B2CF9AE}" pid="10" name="MSIP_Label_7d404578-2d81-4a23-86f9-58870b7211f0_Parent">
    <vt:lpwstr>694db036-530b-4ebe-889e-56e174467f5a</vt:lpwstr>
  </property>
  <property fmtid="{D5CDD505-2E9C-101B-9397-08002B2CF9AE}" pid="11" name="MSIP_Label_7d404578-2d81-4a23-86f9-58870b7211f0_Extended_MSFT_Method">
    <vt:lpwstr>Standard</vt:lpwstr>
  </property>
  <property fmtid="{D5CDD505-2E9C-101B-9397-08002B2CF9AE}" pid="12" name="MSIP_Label_694db036-530b-4ebe-889e-56e174467f5a_Enabled">
    <vt:lpwstr>True</vt:lpwstr>
  </property>
  <property fmtid="{D5CDD505-2E9C-101B-9397-08002B2CF9AE}" pid="13" name="MSIP_Label_694db036-530b-4ebe-889e-56e174467f5a_SiteId">
    <vt:lpwstr>5faec754-64e3-4014-9bcc-e72fc73ba312</vt:lpwstr>
  </property>
  <property fmtid="{D5CDD505-2E9C-101B-9397-08002B2CF9AE}" pid="14" name="MSIP_Label_694db036-530b-4ebe-889e-56e174467f5a_SetDate">
    <vt:lpwstr>2026-02-16T11:12:42Z</vt:lpwstr>
  </property>
  <property fmtid="{D5CDD505-2E9C-101B-9397-08002B2CF9AE}" pid="15" name="MSIP_Label_694db036-530b-4ebe-889e-56e174467f5a_Name">
    <vt:lpwstr>Official</vt:lpwstr>
  </property>
  <property fmtid="{D5CDD505-2E9C-101B-9397-08002B2CF9AE}" pid="16" name="MSIP_Label_694db036-530b-4ebe-889e-56e174467f5a_ActionId">
    <vt:lpwstr>7a71ec96-e75f-4ac2-b042-f1e0fec0e32d</vt:lpwstr>
  </property>
  <property fmtid="{D5CDD505-2E9C-101B-9397-08002B2CF9AE}" pid="17" name="MSIP_Label_694db036-530b-4ebe-889e-56e174467f5a_Extended_MSFT_Method">
    <vt:lpwstr>Standard</vt:lpwstr>
  </property>
  <property fmtid="{D5CDD505-2E9C-101B-9397-08002B2CF9AE}" pid="18" name="Sensitivity">
    <vt:lpwstr>Official \ Official - Contains Personal Data Official</vt:lpwstr>
  </property>
</Properties>
</file>