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body>
    <w:p w:rsidRPr="00B704C3" w:rsidR="0074693D" w:rsidP="00780B96" w:rsidRDefault="00C12DE5" w14:paraId="1292FBEC" w14:textId="77777777">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56F7D1E6" wp14:editId="7C3C3F97">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oned="t" filled="f" o:spt="32" path="m,l21600,21600e" w14:anchorId="550AC1BE">
                <v:path fillok="f" arrowok="t" o:connecttype="none"/>
                <o:lock v:ext="edit" shapetype="t"/>
              </v:shapetype>
              <v:shape id="AutoShape 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2f2f2"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v:shadow color="#243f60" opacity=".5" offset="1pt"/>
              </v:shape>
            </w:pict>
          </mc:Fallback>
        </mc:AlternateContent>
      </w:r>
      <w:r w:rsidR="0012574E">
        <w:rPr>
          <w:rFonts w:ascii="Arial" w:hAnsi="Arial" w:cs="Arial"/>
          <w:sz w:val="40"/>
          <w:szCs w:val="40"/>
        </w:rPr>
        <w:t>Job</w:t>
      </w:r>
      <w:r w:rsidRPr="00B704C3" w:rsidR="0074693D">
        <w:rPr>
          <w:rFonts w:ascii="Arial" w:hAnsi="Arial" w:cs="Arial"/>
          <w:sz w:val="40"/>
          <w:szCs w:val="40"/>
        </w:rPr>
        <w:t xml:space="preserve"> </w:t>
      </w:r>
      <w:r w:rsidR="00B704C3">
        <w:rPr>
          <w:rFonts w:ascii="Arial" w:hAnsi="Arial" w:cs="Arial"/>
          <w:sz w:val="40"/>
          <w:szCs w:val="40"/>
        </w:rPr>
        <w:t>P</w:t>
      </w:r>
      <w:r w:rsidRPr="00B704C3" w:rsidR="0074693D">
        <w:rPr>
          <w:rFonts w:ascii="Arial" w:hAnsi="Arial" w:cs="Arial"/>
          <w:sz w:val="40"/>
          <w:szCs w:val="40"/>
        </w:rPr>
        <w:t>rofile</w:t>
      </w:r>
      <w:r w:rsidR="00D8327B">
        <w:rPr>
          <w:rFonts w:ascii="Arial" w:hAnsi="Arial" w:cs="Arial"/>
          <w:sz w:val="40"/>
          <w:szCs w:val="40"/>
        </w:rPr>
        <w:t xml:space="preserve"> </w:t>
      </w:r>
    </w:p>
    <w:p w:rsidRPr="00821E9C" w:rsidR="00780B96" w:rsidP="0074693D" w:rsidRDefault="007A27C8" w14:paraId="2BD73A11" w14:textId="5FCEC96C">
      <w:pPr>
        <w:pStyle w:val="Heading1"/>
        <w:spacing w:before="0" w:after="0"/>
        <w:ind w:left="0"/>
        <w:rPr>
          <w:rFonts w:ascii="Arial" w:hAnsi="Arial" w:cs="Arial"/>
          <w:color w:val="548DD4"/>
          <w:sz w:val="24"/>
          <w:szCs w:val="24"/>
        </w:rPr>
      </w:pPr>
      <w:r w:rsidRPr="50DAC4C2" w:rsidR="007A27C8">
        <w:rPr>
          <w:rFonts w:ascii="Arial" w:hAnsi="Arial" w:cs="Arial"/>
          <w:color w:val="548DD4" w:themeColor="text2" w:themeTint="99" w:themeShade="FF"/>
          <w:sz w:val="40"/>
          <w:szCs w:val="40"/>
        </w:rPr>
        <w:t xml:space="preserve">Senior </w:t>
      </w:r>
      <w:r w:rsidRPr="50DAC4C2" w:rsidR="00AA6171">
        <w:rPr>
          <w:rFonts w:ascii="Arial" w:hAnsi="Arial" w:cs="Arial"/>
          <w:color w:val="548DD4" w:themeColor="text2" w:themeTint="99" w:themeShade="FF"/>
          <w:sz w:val="40"/>
          <w:szCs w:val="40"/>
        </w:rPr>
        <w:t>Exploitation &amp; Complex Engagement (ECET)</w:t>
      </w:r>
      <w:r w:rsidRPr="50DAC4C2" w:rsidR="00DC6714">
        <w:rPr>
          <w:rFonts w:ascii="Arial" w:hAnsi="Arial" w:cs="Arial"/>
          <w:color w:val="548DD4" w:themeColor="text2" w:themeTint="99" w:themeShade="FF"/>
          <w:sz w:val="40"/>
          <w:szCs w:val="40"/>
        </w:rPr>
        <w:t xml:space="preserve"> </w:t>
      </w:r>
      <w:r w:rsidRPr="50DAC4C2" w:rsidR="001F1709">
        <w:rPr>
          <w:rFonts w:ascii="Arial" w:hAnsi="Arial" w:cs="Arial"/>
          <w:color w:val="548DD4" w:themeColor="text2" w:themeTint="99" w:themeShade="FF"/>
          <w:sz w:val="40"/>
          <w:szCs w:val="40"/>
        </w:rPr>
        <w:t>Case Responsible Officer</w:t>
      </w:r>
      <w:r w:rsidRPr="50DAC4C2" w:rsidR="00780B96">
        <w:rPr>
          <w:rFonts w:ascii="Arial" w:hAnsi="Arial" w:cs="Arial"/>
          <w:color w:val="548DD4" w:themeColor="text2" w:themeTint="99" w:themeShade="FF"/>
          <w:sz w:val="40"/>
          <w:szCs w:val="40"/>
        </w:rPr>
        <w:t xml:space="preserve">    </w:t>
      </w:r>
      <w:r w:rsidRPr="50DAC4C2" w:rsidR="00A629E3">
        <w:rPr>
          <w:rFonts w:ascii="Arial" w:hAnsi="Arial" w:cs="Arial"/>
          <w:color w:val="548DD4" w:themeColor="text2" w:themeTint="99" w:themeShade="FF"/>
          <w:sz w:val="24"/>
          <w:szCs w:val="24"/>
        </w:rPr>
        <w:t>Grade:</w:t>
      </w:r>
      <w:r w:rsidRPr="50DAC4C2" w:rsidR="00AA6171">
        <w:rPr>
          <w:rFonts w:ascii="Arial" w:hAnsi="Arial" w:cs="Arial"/>
          <w:color w:val="548DD4" w:themeColor="text2" w:themeTint="99" w:themeShade="FF"/>
          <w:sz w:val="24"/>
          <w:szCs w:val="24"/>
        </w:rPr>
        <w:t xml:space="preserve">  </w:t>
      </w:r>
      <w:r>
        <w:tab/>
      </w:r>
      <w:r w:rsidRPr="50DAC4C2" w:rsidR="1869ED3B">
        <w:rPr>
          <w:rFonts w:ascii="Arial" w:hAnsi="Arial" w:cs="Arial"/>
          <w:color w:val="548DD4" w:themeColor="text2" w:themeTint="99" w:themeShade="FF"/>
          <w:sz w:val="24"/>
          <w:szCs w:val="24"/>
        </w:rPr>
        <w:t>9 JE ID 20047</w:t>
      </w:r>
      <w:r>
        <w:tab/>
      </w:r>
      <w:r>
        <w:tab/>
      </w:r>
      <w:r w:rsidRPr="50DAC4C2" w:rsidR="00A629E3">
        <w:rPr>
          <w:rFonts w:ascii="Arial" w:hAnsi="Arial" w:cs="Arial"/>
          <w:color w:val="548DD4" w:themeColor="text2" w:themeTint="99" w:themeShade="FF"/>
          <w:sz w:val="24"/>
          <w:szCs w:val="24"/>
        </w:rPr>
        <w:t>Date created:</w:t>
      </w:r>
      <w:r w:rsidRPr="50DAC4C2" w:rsidR="00DC6714">
        <w:rPr>
          <w:rFonts w:ascii="Arial" w:hAnsi="Arial" w:cs="Arial"/>
          <w:color w:val="548DD4" w:themeColor="text2" w:themeTint="99" w:themeShade="FF"/>
          <w:sz w:val="24"/>
          <w:szCs w:val="24"/>
        </w:rPr>
        <w:t xml:space="preserve"> </w:t>
      </w:r>
      <w:r w:rsidRPr="50DAC4C2" w:rsidR="00972774">
        <w:rPr>
          <w:rFonts w:ascii="Arial" w:hAnsi="Arial" w:cs="Arial"/>
          <w:color w:val="548DD4" w:themeColor="text2" w:themeTint="99" w:themeShade="FF"/>
          <w:sz w:val="24"/>
          <w:szCs w:val="24"/>
        </w:rPr>
        <w:t xml:space="preserve">July </w:t>
      </w:r>
      <w:r w:rsidRPr="50DAC4C2" w:rsidR="00DC6714">
        <w:rPr>
          <w:rFonts w:ascii="Arial" w:hAnsi="Arial" w:cs="Arial"/>
          <w:color w:val="548DD4" w:themeColor="text2" w:themeTint="99" w:themeShade="FF"/>
          <w:sz w:val="24"/>
          <w:szCs w:val="24"/>
        </w:rPr>
        <w:t>2025</w:t>
      </w:r>
    </w:p>
    <w:p w:rsidRPr="0074693D" w:rsidR="0074693D" w:rsidP="00B704C3" w:rsidRDefault="0074693D" w14:paraId="7ADB73E4" w14:textId="77777777">
      <w:pPr>
        <w:spacing w:after="0" w:line="240" w:lineRule="auto"/>
      </w:pPr>
    </w:p>
    <w:tbl>
      <w:tblPr>
        <w:tblW w:w="14425" w:type="dxa"/>
        <w:tblLook w:val="04A0" w:firstRow="1" w:lastRow="0" w:firstColumn="1" w:lastColumn="0" w:noHBand="0" w:noVBand="1"/>
      </w:tblPr>
      <w:tblGrid>
        <w:gridCol w:w="14425"/>
      </w:tblGrid>
      <w:tr w:rsidRPr="004E68EE" w:rsidR="0074693D" w:rsidTr="582F9965" w14:paraId="18235866" w14:textId="77777777">
        <w:tc>
          <w:tcPr>
            <w:tcW w:w="14425" w:type="dxa"/>
            <w:tcMar/>
          </w:tcPr>
          <w:p w:rsidR="0019162A" w:rsidP="0077067C" w:rsidRDefault="001C4312" w14:paraId="17031C78" w14:textId="3C0FA609" w14:noSpellErr="1">
            <w:pPr>
              <w:pStyle w:val="Heading1"/>
              <w:spacing w:after="0"/>
              <w:ind w:left="0"/>
              <w:rPr>
                <w:rFonts w:ascii="Arial" w:hAnsi="Arial" w:cs="Arial"/>
                <w:sz w:val="24"/>
                <w:szCs w:val="24"/>
              </w:rPr>
            </w:pPr>
            <w:r w:rsidRPr="50DAC4C2" w:rsidR="001C4312">
              <w:rPr>
                <w:rFonts w:ascii="Arial" w:hAnsi="Arial" w:cs="Arial"/>
                <w:sz w:val="24"/>
                <w:szCs w:val="24"/>
              </w:rPr>
              <w:t xml:space="preserve">About the </w:t>
            </w:r>
            <w:r w:rsidRPr="50DAC4C2" w:rsidR="0012574E">
              <w:rPr>
                <w:rFonts w:ascii="Arial" w:hAnsi="Arial" w:cs="Arial"/>
                <w:sz w:val="24"/>
                <w:szCs w:val="24"/>
              </w:rPr>
              <w:t>Job</w:t>
            </w:r>
            <w:r w:rsidRPr="50DAC4C2" w:rsidR="0074693D">
              <w:rPr>
                <w:rFonts w:ascii="Arial" w:hAnsi="Arial" w:cs="Arial"/>
                <w:sz w:val="24"/>
                <w:szCs w:val="24"/>
              </w:rPr>
              <w:t xml:space="preserve"> </w:t>
            </w:r>
            <w:r w:rsidRPr="50DAC4C2" w:rsidR="0047622E">
              <w:rPr>
                <w:rFonts w:ascii="Arial" w:hAnsi="Arial" w:cs="Arial"/>
                <w:sz w:val="24"/>
                <w:szCs w:val="24"/>
              </w:rPr>
              <w:t>(please refer to the completed example and guidance notes for further information)</w:t>
            </w:r>
          </w:p>
          <w:p w:rsidR="00160101" w:rsidP="50DAC4C2" w:rsidRDefault="00160101" w14:paraId="0C02D2A9" w14:textId="77777777" w14:noSpellErr="1">
            <w:pPr>
              <w:pStyle w:val="xmsonormal"/>
              <w:shd w:val="clear" w:color="auto" w:fill="FFFFFF" w:themeFill="background1"/>
              <w:spacing w:before="0" w:beforeAutospacing="off" w:after="0" w:afterAutospacing="off"/>
              <w:jc w:val="both"/>
              <w:rPr>
                <w:rFonts w:ascii="Arial" w:hAnsi="Arial" w:cs="Arial"/>
                <w:color w:val="000000"/>
                <w:sz w:val="22"/>
                <w:szCs w:val="22"/>
              </w:rPr>
            </w:pPr>
          </w:p>
          <w:p w:rsidRPr="00160101" w:rsidR="00160101" w:rsidP="00160101" w:rsidRDefault="00160101" w14:paraId="7DE47471" w14:textId="197FA39D" w14:noSpellErr="1">
            <w:pPr>
              <w:spacing w:line="240" w:lineRule="auto"/>
              <w:jc w:val="both"/>
              <w:rPr>
                <w:rFonts w:ascii="Arial" w:hAnsi="Arial" w:cs="Arial"/>
                <w:color w:val="000000"/>
                <w:lang w:eastAsia="en-GB"/>
              </w:rPr>
            </w:pPr>
            <w:r w:rsidRPr="00160101" w:rsidR="00160101">
              <w:rPr>
                <w:rStyle w:val="normaltextrun"/>
                <w:rFonts w:ascii="Arial" w:hAnsi="Arial" w:cs="Arial"/>
                <w:color w:val="000000"/>
                <w:shd w:val="clear" w:color="auto" w:fill="FFFFFF"/>
                <w:lang w:val="en-US"/>
              </w:rPr>
              <w:t xml:space="preserve">As </w:t>
            </w:r>
            <w:r w:rsidR="00726EE7">
              <w:rPr>
                <w:rStyle w:val="normaltextrun"/>
                <w:rFonts w:ascii="Arial" w:hAnsi="Arial" w:cs="Arial"/>
                <w:color w:val="000000"/>
                <w:shd w:val="clear" w:color="auto" w:fill="FFFFFF"/>
                <w:lang w:val="en-US"/>
              </w:rPr>
              <w:t>a</w:t>
            </w:r>
            <w:r w:rsidRPr="00160101" w:rsidR="00160101">
              <w:rPr>
                <w:rStyle w:val="normaltextrun"/>
                <w:rFonts w:ascii="Arial" w:hAnsi="Arial" w:cs="Arial"/>
                <w:color w:val="000000"/>
                <w:shd w:val="clear" w:color="auto" w:fill="FFFFFF"/>
                <w:lang w:val="en-US"/>
              </w:rPr>
              <w:t xml:space="preserve"> Senior </w:t>
            </w:r>
            <w:r w:rsidR="00177F99">
              <w:rPr>
                <w:rStyle w:val="normaltextrun"/>
                <w:rFonts w:ascii="Arial" w:hAnsi="Arial" w:cs="Arial"/>
                <w:color w:val="000000"/>
                <w:shd w:val="clear" w:color="auto" w:fill="FFFFFF"/>
                <w:lang w:val="en-US"/>
              </w:rPr>
              <w:t xml:space="preserve">ECET </w:t>
            </w:r>
            <w:r w:rsidRPr="00160101" w:rsidR="00160101">
              <w:rPr>
                <w:rStyle w:val="normaltextrun"/>
                <w:rFonts w:ascii="Arial" w:hAnsi="Arial" w:cs="Arial"/>
                <w:color w:val="000000"/>
                <w:shd w:val="clear" w:color="auto" w:fill="FFFFFF"/>
                <w:lang w:val="en-US"/>
              </w:rPr>
              <w:t xml:space="preserve">Case Responsible Officer, you will be confident, </w:t>
            </w:r>
            <w:r w:rsidRPr="00160101" w:rsidR="00160101">
              <w:rPr>
                <w:rStyle w:val="normaltextrun"/>
                <w:rFonts w:ascii="Arial" w:hAnsi="Arial" w:cs="Arial"/>
                <w:color w:val="000000"/>
                <w:shd w:val="clear" w:color="auto" w:fill="FFFFFF"/>
                <w:lang w:val="en-US"/>
              </w:rPr>
              <w:t xml:space="preserve">experienced</w:t>
            </w:r>
            <w:r w:rsidRPr="00160101" w:rsidR="00160101">
              <w:rPr>
                <w:rStyle w:val="normaltextrun"/>
                <w:rFonts w:ascii="Arial" w:hAnsi="Arial" w:cs="Arial"/>
                <w:color w:val="000000"/>
                <w:shd w:val="clear" w:color="auto" w:fill="FFFFFF"/>
                <w:lang w:val="en-US"/>
              </w:rPr>
              <w:t xml:space="preserve"> and committed to working alongside others to promote a learning culture and support managers in the continuous improvement and development of </w:t>
            </w:r>
            <w:r w:rsidR="0020757A">
              <w:rPr>
                <w:rStyle w:val="normaltextrun"/>
                <w:rFonts w:ascii="Arial" w:hAnsi="Arial" w:cs="Arial"/>
                <w:color w:val="000000"/>
                <w:shd w:val="clear" w:color="auto" w:fill="FFFFFF"/>
                <w:lang w:val="en-US"/>
              </w:rPr>
              <w:t xml:space="preserve">harm outside the home </w:t>
            </w:r>
            <w:r w:rsidRPr="00160101" w:rsidR="00160101">
              <w:rPr>
                <w:rStyle w:val="normaltextrun"/>
                <w:rFonts w:ascii="Arial" w:hAnsi="Arial" w:cs="Arial"/>
                <w:color w:val="000000"/>
                <w:shd w:val="clear" w:color="auto" w:fill="FFFFFF"/>
                <w:lang w:val="en-US"/>
              </w:rPr>
              <w:t>practice</w:t>
            </w:r>
            <w:r w:rsidRPr="50DAC4C2" w:rsidR="00160101">
              <w:rPr>
                <w:rStyle w:val="normaltextrun"/>
                <w:rFonts w:ascii="Arial" w:hAnsi="Arial" w:cs="Arial"/>
                <w:color w:val="000000"/>
                <w:shd w:val="clear" w:color="auto" w:fill="FFFFFF"/>
                <w:lang w:val="en-US"/>
              </w:rPr>
              <w:t>.   You will work with children and families with more complex needs</w:t>
            </w:r>
            <w:r w:rsidRPr="00160101" w:rsidR="00160101">
              <w:rPr>
                <w:rStyle w:val="normaltextrun"/>
                <w:rFonts w:ascii="Arial" w:hAnsi="Arial" w:cs="Arial"/>
                <w:color w:val="000000"/>
                <w:shd w:val="clear" w:color="auto" w:fill="FFFFFF"/>
                <w:lang w:val="en-US"/>
              </w:rPr>
              <w:t xml:space="preserve">, and you may be asked to </w:t>
            </w:r>
            <w:r w:rsidR="0020757A">
              <w:rPr>
                <w:rStyle w:val="normaltextrun"/>
                <w:rFonts w:ascii="Arial" w:hAnsi="Arial" w:cs="Arial"/>
                <w:color w:val="000000"/>
                <w:shd w:val="clear" w:color="auto" w:fill="FFFFFF"/>
                <w:lang w:val="en-US"/>
              </w:rPr>
              <w:t>oversee the practice of others</w:t>
            </w:r>
            <w:r w:rsidRPr="00160101" w:rsidR="00160101">
              <w:rPr>
                <w:rStyle w:val="normaltextrun"/>
                <w:rFonts w:ascii="Arial" w:hAnsi="Arial" w:cs="Arial"/>
                <w:color w:val="000000"/>
                <w:shd w:val="clear" w:color="auto" w:fill="FFFFFF"/>
                <w:lang w:val="en-US"/>
              </w:rPr>
              <w:t xml:space="preserve">.   </w:t>
            </w:r>
            <w:r w:rsidRPr="50DAC4C2" w:rsidR="009544DB">
              <w:rPr>
                <w:rStyle w:val="normaltextrun"/>
                <w:rFonts w:ascii="Arial" w:hAnsi="Arial" w:cs="Arial"/>
                <w:color w:val="000000"/>
                <w:shd w:val="clear" w:color="auto" w:fill="FFFFFF"/>
                <w:lang w:val="en-US"/>
              </w:rPr>
              <w:t>This</w:t>
            </w:r>
            <w:r w:rsidRPr="50DAC4C2" w:rsidR="00160101">
              <w:rPr>
                <w:rStyle w:val="normaltextrun"/>
                <w:rFonts w:ascii="Arial" w:hAnsi="Arial" w:cs="Arial"/>
                <w:color w:val="000000"/>
                <w:shd w:val="clear" w:color="auto" w:fill="FFFFFF"/>
                <w:lang w:val="en-US"/>
              </w:rPr>
              <w:t xml:space="preserve"> role will require you to take a lead role in </w:t>
            </w:r>
            <w:r w:rsidRPr="50DAC4C2" w:rsidR="0020757A">
              <w:rPr>
                <w:rStyle w:val="normaltextrun"/>
                <w:rFonts w:ascii="Arial" w:hAnsi="Arial" w:cs="Arial"/>
                <w:color w:val="000000"/>
                <w:shd w:val="clear" w:color="auto" w:fill="FFFFFF"/>
                <w:lang w:val="en-US"/>
              </w:rPr>
              <w:t>the continuous development of practice within this area of work.</w:t>
            </w:r>
          </w:p>
          <w:p w:rsidRPr="00EB740A" w:rsidR="00B96264" w:rsidP="50DAC4C2" w:rsidRDefault="0030438F" w14:paraId="419BFC1A" w14:textId="5C45674D" w14:noSpellErr="1">
            <w:pPr>
              <w:pStyle w:val="xmsonormal"/>
              <w:shd w:val="clear" w:color="auto" w:fill="FFFFFF" w:themeFill="background1"/>
              <w:spacing w:before="0" w:beforeAutospacing="off" w:after="0" w:afterAutospacing="off"/>
              <w:jc w:val="both"/>
              <w:rPr>
                <w:rFonts w:ascii="Arial" w:hAnsi="Arial" w:cs="Arial"/>
                <w:color w:val="000000"/>
                <w:sz w:val="22"/>
                <w:szCs w:val="22"/>
              </w:rPr>
            </w:pPr>
            <w:r w:rsidRPr="50DAC4C2" w:rsidR="0030438F">
              <w:rPr>
                <w:rFonts w:ascii="Arial" w:hAnsi="Arial" w:cs="Arial"/>
                <w:color w:val="000000" w:themeColor="text1" w:themeTint="FF" w:themeShade="FF"/>
                <w:sz w:val="22"/>
                <w:szCs w:val="22"/>
              </w:rPr>
              <w:t>A</w:t>
            </w:r>
            <w:r w:rsidRPr="50DAC4C2" w:rsidR="008F7736">
              <w:rPr>
                <w:rFonts w:ascii="Arial" w:hAnsi="Arial" w:cs="Arial"/>
                <w:color w:val="000000" w:themeColor="text1" w:themeTint="FF" w:themeShade="FF"/>
                <w:sz w:val="22"/>
                <w:szCs w:val="22"/>
              </w:rPr>
              <w:t>s part of a multi</w:t>
            </w:r>
            <w:r w:rsidRPr="50DAC4C2" w:rsidR="00776AE7">
              <w:rPr>
                <w:rFonts w:ascii="Arial" w:hAnsi="Arial" w:cs="Arial"/>
                <w:color w:val="000000" w:themeColor="text1" w:themeTint="FF" w:themeShade="FF"/>
                <w:sz w:val="22"/>
                <w:szCs w:val="22"/>
              </w:rPr>
              <w:t>-disciplinary</w:t>
            </w:r>
            <w:r w:rsidRPr="50DAC4C2" w:rsidR="003C1525">
              <w:rPr>
                <w:rFonts w:ascii="Arial" w:hAnsi="Arial" w:cs="Arial"/>
                <w:color w:val="000000" w:themeColor="text1" w:themeTint="FF" w:themeShade="FF"/>
                <w:sz w:val="22"/>
                <w:szCs w:val="22"/>
              </w:rPr>
              <w:t xml:space="preserve"> Community and</w:t>
            </w:r>
            <w:r w:rsidRPr="50DAC4C2" w:rsidR="00776AE7">
              <w:rPr>
                <w:rFonts w:ascii="Arial" w:hAnsi="Arial" w:cs="Arial"/>
                <w:color w:val="000000" w:themeColor="text1" w:themeTint="FF" w:themeShade="FF"/>
                <w:sz w:val="22"/>
                <w:szCs w:val="22"/>
              </w:rPr>
              <w:t xml:space="preserve"> </w:t>
            </w:r>
            <w:r w:rsidRPr="50DAC4C2" w:rsidR="00E00528">
              <w:rPr>
                <w:rFonts w:ascii="Arial" w:hAnsi="Arial" w:cs="Arial"/>
                <w:color w:val="000000" w:themeColor="text1" w:themeTint="FF" w:themeShade="FF"/>
                <w:sz w:val="22"/>
                <w:szCs w:val="22"/>
              </w:rPr>
              <w:t>Youth Justice Service</w:t>
            </w:r>
            <w:r w:rsidRPr="50DAC4C2" w:rsidR="0030438F">
              <w:rPr>
                <w:rFonts w:ascii="Arial" w:hAnsi="Arial" w:cs="Arial"/>
                <w:color w:val="000000" w:themeColor="text1" w:themeTint="FF" w:themeShade="FF"/>
                <w:sz w:val="22"/>
                <w:szCs w:val="22"/>
              </w:rPr>
              <w:t>, you will be working innovatively with children from diverse backgrounds and engaging them</w:t>
            </w:r>
            <w:r w:rsidRPr="50DAC4C2" w:rsidR="00483A94">
              <w:rPr>
                <w:rFonts w:ascii="Arial" w:hAnsi="Arial" w:cs="Arial"/>
                <w:color w:val="000000" w:themeColor="text1" w:themeTint="FF" w:themeShade="FF"/>
                <w:sz w:val="22"/>
                <w:szCs w:val="22"/>
              </w:rPr>
              <w:t xml:space="preserve">, </w:t>
            </w:r>
            <w:r w:rsidRPr="50DAC4C2" w:rsidR="0030438F">
              <w:rPr>
                <w:rFonts w:ascii="Arial" w:hAnsi="Arial" w:cs="Arial"/>
                <w:color w:val="000000" w:themeColor="text1" w:themeTint="FF" w:themeShade="FF"/>
                <w:sz w:val="22"/>
                <w:szCs w:val="22"/>
              </w:rPr>
              <w:t>their families</w:t>
            </w:r>
            <w:r w:rsidRPr="50DAC4C2" w:rsidR="00483A94">
              <w:rPr>
                <w:rFonts w:ascii="Arial" w:hAnsi="Arial" w:cs="Arial"/>
                <w:color w:val="000000" w:themeColor="text1" w:themeTint="FF" w:themeShade="FF"/>
                <w:sz w:val="22"/>
                <w:szCs w:val="22"/>
              </w:rPr>
              <w:t>,</w:t>
            </w:r>
            <w:r w:rsidRPr="50DAC4C2" w:rsidR="0030438F">
              <w:rPr>
                <w:rFonts w:ascii="Arial" w:hAnsi="Arial" w:cs="Arial"/>
                <w:color w:val="000000" w:themeColor="text1" w:themeTint="FF" w:themeShade="FF"/>
                <w:sz w:val="22"/>
                <w:szCs w:val="22"/>
              </w:rPr>
              <w:t xml:space="preserve"> and other professionals to</w:t>
            </w:r>
            <w:r w:rsidRPr="50DAC4C2" w:rsidR="00FE45DA">
              <w:rPr>
                <w:rFonts w:ascii="Arial" w:hAnsi="Arial" w:cs="Arial"/>
                <w:color w:val="000000" w:themeColor="text1" w:themeTint="FF" w:themeShade="FF"/>
                <w:sz w:val="22"/>
                <w:szCs w:val="22"/>
              </w:rPr>
              <w:t xml:space="preserve"> </w:t>
            </w:r>
            <w:r w:rsidRPr="50DAC4C2" w:rsidR="009013C7">
              <w:rPr>
                <w:rFonts w:ascii="Arial" w:hAnsi="Arial" w:cs="Arial"/>
                <w:color w:val="000000" w:themeColor="text1" w:themeTint="FF" w:themeShade="FF"/>
                <w:sz w:val="22"/>
                <w:szCs w:val="22"/>
              </w:rPr>
              <w:t xml:space="preserve">understand and </w:t>
            </w:r>
            <w:r w:rsidRPr="50DAC4C2" w:rsidR="00FE45DA">
              <w:rPr>
                <w:rFonts w:ascii="Arial" w:hAnsi="Arial" w:cs="Arial"/>
                <w:color w:val="000000" w:themeColor="text1" w:themeTint="FF" w:themeShade="FF"/>
                <w:sz w:val="22"/>
                <w:szCs w:val="22"/>
              </w:rPr>
              <w:t xml:space="preserve">provide </w:t>
            </w:r>
            <w:r w:rsidRPr="50DAC4C2" w:rsidR="008E3EA3">
              <w:rPr>
                <w:rFonts w:ascii="Arial" w:hAnsi="Arial" w:cs="Arial"/>
                <w:color w:val="000000" w:themeColor="text1" w:themeTint="FF" w:themeShade="FF"/>
                <w:sz w:val="22"/>
                <w:szCs w:val="22"/>
              </w:rPr>
              <w:t>specialist</w:t>
            </w:r>
            <w:r w:rsidRPr="50DAC4C2" w:rsidR="00236773">
              <w:rPr>
                <w:rFonts w:ascii="Arial" w:hAnsi="Arial" w:cs="Arial"/>
                <w:color w:val="000000" w:themeColor="text1" w:themeTint="FF" w:themeShade="FF"/>
                <w:sz w:val="22"/>
                <w:szCs w:val="22"/>
              </w:rPr>
              <w:t>, e</w:t>
            </w:r>
            <w:r w:rsidRPr="50DAC4C2" w:rsidR="00C23CCD">
              <w:rPr>
                <w:rFonts w:ascii="Arial" w:hAnsi="Arial" w:cs="Arial"/>
                <w:color w:val="000000" w:themeColor="text1" w:themeTint="FF" w:themeShade="FF"/>
                <w:sz w:val="22"/>
                <w:szCs w:val="22"/>
              </w:rPr>
              <w:t>vidence</w:t>
            </w:r>
            <w:r w:rsidRPr="50DAC4C2" w:rsidR="00236773">
              <w:rPr>
                <w:rFonts w:ascii="Arial" w:hAnsi="Arial" w:cs="Arial"/>
                <w:color w:val="000000" w:themeColor="text1" w:themeTint="FF" w:themeShade="FF"/>
                <w:sz w:val="22"/>
                <w:szCs w:val="22"/>
              </w:rPr>
              <w:t xml:space="preserve">-based </w:t>
            </w:r>
            <w:r w:rsidRPr="50DAC4C2" w:rsidR="008E3EA3">
              <w:rPr>
                <w:rFonts w:ascii="Arial" w:hAnsi="Arial" w:cs="Arial"/>
                <w:color w:val="000000" w:themeColor="text1" w:themeTint="FF" w:themeShade="FF"/>
                <w:sz w:val="22"/>
                <w:szCs w:val="22"/>
              </w:rPr>
              <w:t xml:space="preserve"> </w:t>
            </w:r>
            <w:r w:rsidRPr="50DAC4C2" w:rsidR="00FE45DA">
              <w:rPr>
                <w:rFonts w:ascii="Arial" w:hAnsi="Arial" w:cs="Arial"/>
                <w:color w:val="000000" w:themeColor="text1" w:themeTint="FF" w:themeShade="FF"/>
                <w:sz w:val="22"/>
                <w:szCs w:val="22"/>
              </w:rPr>
              <w:t xml:space="preserve">direct work </w:t>
            </w:r>
            <w:r w:rsidRPr="50DAC4C2" w:rsidR="009013C7">
              <w:rPr>
                <w:rFonts w:ascii="Arial" w:hAnsi="Arial" w:cs="Arial"/>
                <w:color w:val="000000" w:themeColor="text1" w:themeTint="FF" w:themeShade="FF"/>
                <w:sz w:val="22"/>
                <w:szCs w:val="22"/>
              </w:rPr>
              <w:t xml:space="preserve">to </w:t>
            </w:r>
            <w:r w:rsidRPr="50DAC4C2" w:rsidR="00FE45DA">
              <w:rPr>
                <w:rFonts w:ascii="Arial" w:hAnsi="Arial" w:cs="Arial"/>
                <w:color w:val="000000" w:themeColor="text1" w:themeTint="FF" w:themeShade="FF"/>
                <w:sz w:val="22"/>
                <w:szCs w:val="22"/>
              </w:rPr>
              <w:t>support children</w:t>
            </w:r>
            <w:r w:rsidRPr="50DAC4C2" w:rsidR="0076550C">
              <w:rPr>
                <w:rFonts w:ascii="Arial" w:hAnsi="Arial" w:cs="Arial"/>
                <w:color w:val="000000" w:themeColor="text1" w:themeTint="FF" w:themeShade="FF"/>
                <w:sz w:val="22"/>
                <w:szCs w:val="22"/>
              </w:rPr>
              <w:t xml:space="preserve"> involved in or at risk from </w:t>
            </w:r>
            <w:r w:rsidRPr="50DAC4C2" w:rsidR="00A713A7">
              <w:rPr>
                <w:rFonts w:ascii="Arial" w:hAnsi="Arial" w:cs="Arial"/>
                <w:color w:val="000000" w:themeColor="text1" w:themeTint="FF" w:themeShade="FF"/>
                <w:sz w:val="22"/>
                <w:szCs w:val="22"/>
              </w:rPr>
              <w:t>exploitation (</w:t>
            </w:r>
            <w:r w:rsidRPr="50DAC4C2" w:rsidR="007F30E4">
              <w:rPr>
                <w:rFonts w:ascii="Arial" w:hAnsi="Arial" w:cs="Arial"/>
                <w:color w:val="000000" w:themeColor="text1" w:themeTint="FF" w:themeShade="FF"/>
                <w:sz w:val="22"/>
                <w:szCs w:val="22"/>
              </w:rPr>
              <w:t xml:space="preserve">child sexual exploitation or criminal </w:t>
            </w:r>
            <w:r w:rsidRPr="50DAC4C2" w:rsidR="00C23CCD">
              <w:rPr>
                <w:rFonts w:ascii="Arial" w:hAnsi="Arial" w:cs="Arial"/>
                <w:color w:val="000000" w:themeColor="text1" w:themeTint="FF" w:themeShade="FF"/>
                <w:sz w:val="22"/>
                <w:szCs w:val="22"/>
              </w:rPr>
              <w:t>exploitation)</w:t>
            </w:r>
            <w:r w:rsidRPr="50DAC4C2" w:rsidR="008264E2">
              <w:rPr>
                <w:rFonts w:ascii="Arial" w:hAnsi="Arial" w:cs="Arial"/>
                <w:color w:val="000000" w:themeColor="text1" w:themeTint="FF" w:themeShade="FF"/>
                <w:sz w:val="22"/>
                <w:szCs w:val="22"/>
              </w:rPr>
              <w:t xml:space="preserve">, particularly those </w:t>
            </w:r>
            <w:r w:rsidRPr="50DAC4C2" w:rsidR="009013C7">
              <w:rPr>
                <w:rFonts w:ascii="Arial" w:hAnsi="Arial" w:cs="Arial"/>
                <w:color w:val="000000" w:themeColor="text1" w:themeTint="FF" w:themeShade="FF"/>
                <w:sz w:val="22"/>
                <w:szCs w:val="22"/>
              </w:rPr>
              <w:t xml:space="preserve">who are </w:t>
            </w:r>
            <w:r w:rsidRPr="50DAC4C2" w:rsidR="006F14F4">
              <w:rPr>
                <w:rFonts w:ascii="Arial" w:hAnsi="Arial" w:cs="Arial"/>
                <w:color w:val="000000" w:themeColor="text1" w:themeTint="FF" w:themeShade="FF"/>
                <w:sz w:val="22"/>
                <w:szCs w:val="22"/>
              </w:rPr>
              <w:t xml:space="preserve">subject to Child in Need and Child Protection Plans.  You will also be involved in </w:t>
            </w:r>
            <w:r w:rsidRPr="50DAC4C2" w:rsidR="00C23CCD">
              <w:rPr>
                <w:rFonts w:ascii="Arial" w:hAnsi="Arial" w:cs="Arial"/>
                <w:color w:val="000000" w:themeColor="text1" w:themeTint="FF" w:themeShade="FF"/>
                <w:sz w:val="22"/>
                <w:szCs w:val="22"/>
              </w:rPr>
              <w:t xml:space="preserve">the assessment and support of children </w:t>
            </w:r>
            <w:r w:rsidRPr="50DAC4C2" w:rsidR="00D55865">
              <w:rPr>
                <w:rFonts w:ascii="Arial" w:hAnsi="Arial" w:cs="Arial"/>
                <w:color w:val="000000" w:themeColor="text1" w:themeTint="FF" w:themeShade="FF"/>
                <w:sz w:val="22"/>
                <w:szCs w:val="22"/>
              </w:rPr>
              <w:t>who have displayed</w:t>
            </w:r>
            <w:r w:rsidRPr="50DAC4C2" w:rsidR="00C23CCD">
              <w:rPr>
                <w:rFonts w:ascii="Arial" w:hAnsi="Arial" w:cs="Arial"/>
                <w:color w:val="000000" w:themeColor="text1" w:themeTint="FF" w:themeShade="FF"/>
                <w:sz w:val="22"/>
                <w:szCs w:val="22"/>
              </w:rPr>
              <w:t xml:space="preserve"> Harmful Sexual Behaviour (HSB)</w:t>
            </w:r>
            <w:r w:rsidRPr="50DAC4C2" w:rsidR="00B828A0">
              <w:rPr>
                <w:rFonts w:ascii="Arial" w:hAnsi="Arial" w:cs="Arial"/>
                <w:color w:val="000000" w:themeColor="text1" w:themeTint="FF" w:themeShade="FF"/>
                <w:sz w:val="22"/>
                <w:szCs w:val="22"/>
              </w:rPr>
              <w:t xml:space="preserve"> and </w:t>
            </w:r>
            <w:r w:rsidRPr="50DAC4C2" w:rsidR="002F319E">
              <w:rPr>
                <w:rFonts w:ascii="Arial" w:hAnsi="Arial" w:cs="Arial"/>
                <w:color w:val="000000" w:themeColor="text1" w:themeTint="FF" w:themeShade="FF"/>
                <w:sz w:val="22"/>
                <w:szCs w:val="22"/>
              </w:rPr>
              <w:t xml:space="preserve">will </w:t>
            </w:r>
            <w:r w:rsidRPr="50DAC4C2" w:rsidR="00443D43">
              <w:rPr>
                <w:rFonts w:ascii="Arial" w:hAnsi="Arial" w:cs="Arial"/>
                <w:color w:val="000000" w:themeColor="text1" w:themeTint="FF" w:themeShade="FF"/>
                <w:sz w:val="22"/>
                <w:szCs w:val="22"/>
              </w:rPr>
              <w:t xml:space="preserve">support the assessment and delivery of Out of Court Disposals for children </w:t>
            </w:r>
            <w:r w:rsidRPr="50DAC4C2" w:rsidR="00A854F7">
              <w:rPr>
                <w:rFonts w:ascii="Arial" w:hAnsi="Arial" w:cs="Arial"/>
                <w:color w:val="000000" w:themeColor="text1" w:themeTint="FF" w:themeShade="FF"/>
                <w:sz w:val="22"/>
                <w:szCs w:val="22"/>
              </w:rPr>
              <w:t>who</w:t>
            </w:r>
            <w:r w:rsidRPr="50DAC4C2" w:rsidR="001518BE">
              <w:rPr>
                <w:rFonts w:ascii="Arial" w:hAnsi="Arial" w:cs="Arial"/>
                <w:color w:val="000000" w:themeColor="text1" w:themeTint="FF" w:themeShade="FF"/>
                <w:sz w:val="22"/>
                <w:szCs w:val="22"/>
              </w:rPr>
              <w:t xml:space="preserve"> are open to the Exploitation &amp; Complex Engagement Team </w:t>
            </w:r>
            <w:r w:rsidRPr="50DAC4C2" w:rsidR="00CB4770">
              <w:rPr>
                <w:rFonts w:ascii="Arial" w:hAnsi="Arial" w:cs="Arial"/>
                <w:color w:val="000000" w:themeColor="text1" w:themeTint="FF" w:themeShade="FF"/>
                <w:sz w:val="22"/>
                <w:szCs w:val="22"/>
              </w:rPr>
              <w:t xml:space="preserve">to </w:t>
            </w:r>
            <w:r w:rsidRPr="50DAC4C2" w:rsidR="00A43AD9">
              <w:rPr>
                <w:rFonts w:ascii="Arial" w:hAnsi="Arial" w:cs="Arial"/>
                <w:color w:val="000000" w:themeColor="text1" w:themeTint="FF" w:themeShade="FF"/>
                <w:sz w:val="22"/>
                <w:szCs w:val="22"/>
              </w:rPr>
              <w:t>maintain</w:t>
            </w:r>
            <w:r w:rsidRPr="50DAC4C2" w:rsidR="00A43AD9">
              <w:rPr>
                <w:rFonts w:ascii="Arial" w:hAnsi="Arial" w:cs="Arial"/>
                <w:color w:val="000000" w:themeColor="text1" w:themeTint="FF" w:themeShade="FF"/>
                <w:sz w:val="22"/>
                <w:szCs w:val="22"/>
              </w:rPr>
              <w:t xml:space="preserve"> relationships that have </w:t>
            </w:r>
            <w:r w:rsidRPr="50DAC4C2" w:rsidR="00B828A0">
              <w:rPr>
                <w:rFonts w:ascii="Arial" w:hAnsi="Arial" w:cs="Arial"/>
                <w:color w:val="000000" w:themeColor="text1" w:themeTint="FF" w:themeShade="FF"/>
                <w:sz w:val="22"/>
                <w:szCs w:val="22"/>
              </w:rPr>
              <w:t xml:space="preserve">been </w:t>
            </w:r>
            <w:r w:rsidRPr="50DAC4C2" w:rsidR="00B435CD">
              <w:rPr>
                <w:rFonts w:ascii="Arial" w:hAnsi="Arial" w:cs="Arial"/>
                <w:color w:val="000000" w:themeColor="text1" w:themeTint="FF" w:themeShade="FF"/>
                <w:sz w:val="22"/>
                <w:szCs w:val="22"/>
              </w:rPr>
              <w:t>established</w:t>
            </w:r>
            <w:r w:rsidRPr="50DAC4C2" w:rsidR="00B435CD">
              <w:rPr>
                <w:rFonts w:ascii="Arial" w:hAnsi="Arial" w:cs="Arial"/>
                <w:color w:val="000000" w:themeColor="text1" w:themeTint="FF" w:themeShade="FF"/>
                <w:sz w:val="22"/>
                <w:szCs w:val="22"/>
              </w:rPr>
              <w:t xml:space="preserve"> with vulnerable children.</w:t>
            </w:r>
            <w:r w:rsidRPr="50DAC4C2" w:rsidR="001D1600">
              <w:rPr>
                <w:rFonts w:ascii="Aptos" w:hAnsi="Aptos"/>
                <w:color w:val="242424"/>
                <w:sz w:val="22"/>
                <w:szCs w:val="22"/>
              </w:rPr>
              <w:t xml:space="preserve"> </w:t>
            </w:r>
            <w:r w:rsidRPr="50DAC4C2" w:rsidR="0030438F">
              <w:rPr>
                <w:rFonts w:ascii="Arial" w:hAnsi="Arial" w:cs="Arial"/>
                <w:color w:val="000000" w:themeColor="text1" w:themeTint="FF" w:themeShade="FF"/>
                <w:sz w:val="22"/>
                <w:szCs w:val="22"/>
              </w:rPr>
              <w:t>Working in partnership with other agencies (social care</w:t>
            </w:r>
            <w:r w:rsidRPr="50DAC4C2" w:rsidR="0065351A">
              <w:rPr>
                <w:rFonts w:ascii="Arial" w:hAnsi="Arial" w:cs="Arial"/>
                <w:color w:val="000000" w:themeColor="text1" w:themeTint="FF" w:themeShade="FF"/>
                <w:sz w:val="22"/>
                <w:szCs w:val="22"/>
              </w:rPr>
              <w:t>, police, education, health</w:t>
            </w:r>
            <w:r w:rsidRPr="50DAC4C2" w:rsidR="0030438F">
              <w:rPr>
                <w:rFonts w:ascii="Arial" w:hAnsi="Arial" w:cs="Arial"/>
                <w:color w:val="000000" w:themeColor="text1" w:themeTint="FF" w:themeShade="FF"/>
                <w:sz w:val="22"/>
                <w:szCs w:val="22"/>
              </w:rPr>
              <w:t xml:space="preserve"> etc), you will ensure that we keep children at the heart of our assessments, interventions and decision making so that they, </w:t>
            </w:r>
            <w:r w:rsidRPr="50DAC4C2" w:rsidR="002F06AC">
              <w:rPr>
                <w:rFonts w:ascii="Arial" w:hAnsi="Arial" w:cs="Arial"/>
                <w:color w:val="000000" w:themeColor="text1" w:themeTint="FF" w:themeShade="FF"/>
                <w:sz w:val="22"/>
                <w:szCs w:val="22"/>
              </w:rPr>
              <w:t>and their families</w:t>
            </w:r>
            <w:r w:rsidRPr="50DAC4C2" w:rsidR="00C94EDC">
              <w:rPr>
                <w:rFonts w:ascii="Arial" w:hAnsi="Arial" w:cs="Arial"/>
                <w:color w:val="000000" w:themeColor="text1" w:themeTint="FF" w:themeShade="FF"/>
                <w:sz w:val="22"/>
                <w:szCs w:val="22"/>
              </w:rPr>
              <w:t xml:space="preserve"> </w:t>
            </w:r>
            <w:r w:rsidRPr="50DAC4C2" w:rsidR="002F06AC">
              <w:rPr>
                <w:rFonts w:ascii="Arial" w:hAnsi="Arial" w:cs="Arial"/>
                <w:color w:val="000000" w:themeColor="text1" w:themeTint="FF" w:themeShade="FF"/>
                <w:sz w:val="22"/>
                <w:szCs w:val="22"/>
              </w:rPr>
              <w:t xml:space="preserve">receive coordinated and </w:t>
            </w:r>
            <w:r w:rsidRPr="50DAC4C2" w:rsidR="002F06AC">
              <w:rPr>
                <w:rFonts w:ascii="Arial" w:hAnsi="Arial" w:cs="Arial"/>
                <w:color w:val="000000" w:themeColor="text1" w:themeTint="FF" w:themeShade="FF"/>
                <w:sz w:val="22"/>
                <w:szCs w:val="22"/>
              </w:rPr>
              <w:t>appropriate support</w:t>
            </w:r>
            <w:r w:rsidRPr="50DAC4C2" w:rsidR="00D81F9D">
              <w:rPr>
                <w:rFonts w:ascii="Arial" w:hAnsi="Arial" w:cs="Arial"/>
                <w:color w:val="000000" w:themeColor="text1" w:themeTint="FF" w:themeShade="FF"/>
                <w:sz w:val="22"/>
                <w:szCs w:val="22"/>
              </w:rPr>
              <w:t>.</w:t>
            </w:r>
          </w:p>
        </w:tc>
      </w:tr>
    </w:tbl>
    <w:p w:rsidR="00780B96" w:rsidP="50DAC4C2" w:rsidRDefault="00780B96" w14:paraId="1F030A90" w14:textId="77777777" w14:noSpellErr="1">
      <w:pPr>
        <w:pStyle w:val="BodyTextIndent"/>
        <w:ind w:left="0"/>
        <w:jc w:val="left"/>
      </w:pPr>
    </w:p>
    <w:p w:rsidR="00A30080" w:rsidP="50DAC4C2" w:rsidRDefault="00A30080" w14:paraId="65245103" w14:textId="77777777" w14:noSpellErr="1">
      <w:pPr>
        <w:pStyle w:val="BodyTextIndent"/>
        <w:ind w:left="0"/>
        <w:jc w:val="left"/>
      </w:pPr>
    </w:p>
    <w:tbl>
      <w:tblPr>
        <w:tblW w:w="14425" w:type="dxa"/>
        <w:tblLook w:val="04A0" w:firstRow="1" w:lastRow="0" w:firstColumn="1" w:lastColumn="0" w:noHBand="0" w:noVBand="1"/>
      </w:tblPr>
      <w:tblGrid>
        <w:gridCol w:w="7087"/>
        <w:gridCol w:w="7338"/>
      </w:tblGrid>
      <w:tr w:rsidRPr="00B704C3" w:rsidR="00B704C3" w:rsidTr="053DFDBB" w14:paraId="0904622C" w14:textId="77777777">
        <w:tc>
          <w:tcPr>
            <w:tcW w:w="7087" w:type="dxa"/>
            <w:tcMar/>
          </w:tcPr>
          <w:p w:rsidRPr="00B704C3" w:rsidR="00B704C3" w:rsidP="50DAC4C2" w:rsidRDefault="00B704C3" w14:paraId="52B8F10E" w14:textId="77777777" w14:noSpellErr="1">
            <w:pPr>
              <w:pStyle w:val="BodyTextIndent"/>
              <w:ind w:left="0"/>
              <w:jc w:val="left"/>
              <w:rPr>
                <w:b w:val="1"/>
                <w:bCs w:val="1"/>
                <w:sz w:val="24"/>
                <w:szCs w:val="24"/>
              </w:rPr>
            </w:pPr>
          </w:p>
          <w:p w:rsidRPr="00821E9C" w:rsidR="00B704C3" w:rsidP="50DAC4C2" w:rsidRDefault="00854649" w14:paraId="1C048F83" w14:textId="77777777" w14:noSpellErr="1">
            <w:pPr>
              <w:pStyle w:val="BodyTextIndent"/>
              <w:ind w:left="0"/>
              <w:jc w:val="left"/>
              <w:rPr>
                <w:b w:val="1"/>
                <w:bCs w:val="1"/>
                <w:color w:val="548DD4"/>
                <w:sz w:val="24"/>
                <w:szCs w:val="24"/>
              </w:rPr>
            </w:pPr>
            <w:r w:rsidRPr="50DAC4C2" w:rsidR="00854649">
              <w:rPr>
                <w:b w:val="1"/>
                <w:bCs w:val="1"/>
                <w:sz w:val="24"/>
                <w:szCs w:val="24"/>
              </w:rPr>
              <w:t>This is what we need you</w:t>
            </w:r>
            <w:r w:rsidRPr="50DAC4C2" w:rsidR="00F546E5">
              <w:rPr>
                <w:b w:val="1"/>
                <w:bCs w:val="1"/>
                <w:sz w:val="24"/>
                <w:szCs w:val="24"/>
              </w:rPr>
              <w:t xml:space="preserve"> to do</w:t>
            </w:r>
            <w:r w:rsidRPr="50DAC4C2" w:rsidR="003973BD">
              <w:rPr>
                <w:b w:val="1"/>
                <w:bCs w:val="1"/>
                <w:sz w:val="24"/>
                <w:szCs w:val="24"/>
              </w:rPr>
              <w:t>...</w:t>
            </w:r>
            <w:r w:rsidRPr="50DAC4C2" w:rsidR="00B704C3">
              <w:rPr>
                <w:b w:val="1"/>
                <w:bCs w:val="1"/>
                <w:color w:val="548DD4" w:themeColor="text2" w:themeTint="99" w:themeShade="FF"/>
                <w:sz w:val="24"/>
                <w:szCs w:val="24"/>
              </w:rPr>
              <w:t xml:space="preserve"> </w:t>
            </w:r>
          </w:p>
          <w:p w:rsidR="00A034B2" w:rsidP="00A034B2" w:rsidRDefault="00A034B2" w14:paraId="75C8312A" w14:textId="77777777" w14:noSpellErr="1">
            <w:pPr>
              <w:autoSpaceDE w:val="0"/>
              <w:autoSpaceDN w:val="0"/>
              <w:adjustRightInd w:val="0"/>
              <w:spacing w:after="0" w:line="240" w:lineRule="auto"/>
              <w:rPr>
                <w:rFonts w:ascii="Arial" w:hAnsi="Arial" w:cs="Arial"/>
                <w:color w:val="000000"/>
                <w:lang w:eastAsia="en-GB"/>
              </w:rPr>
            </w:pPr>
          </w:p>
          <w:p w:rsidRPr="00AC4C08" w:rsidR="004E7122" w:rsidP="582F9965" w:rsidRDefault="004E7122" w14:paraId="37B47C0E" w14:textId="64F414D8">
            <w:pPr>
              <w:pStyle w:val="ListParagraph"/>
              <w:numPr>
                <w:ilvl w:val="0"/>
                <w:numId w:val="16"/>
              </w:numPr>
              <w:spacing w:after="0"/>
              <w:rPr>
                <w:rFonts w:ascii="Arial" w:hAnsi="Arial" w:cs="Arial"/>
                <w:lang w:eastAsia="en-GB"/>
              </w:rPr>
            </w:pPr>
            <w:r w:rsidRPr="582F9965" w:rsidR="004E7122">
              <w:rPr>
                <w:rFonts w:ascii="Arial" w:hAnsi="Arial" w:cs="Arial"/>
              </w:rPr>
              <w:t xml:space="preserve">Work with managers to support the continuous improvement of youth justice practice, contributing to service and practice development through team and service plans, thematic working groups, practice development </w:t>
            </w:r>
            <w:r w:rsidRPr="582F9965" w:rsidR="004E7122">
              <w:rPr>
                <w:rFonts w:ascii="Arial" w:hAnsi="Arial" w:cs="Arial"/>
              </w:rPr>
              <w:t>groups</w:t>
            </w:r>
            <w:r w:rsidRPr="582F9965" w:rsidR="004E7122">
              <w:rPr>
                <w:rFonts w:ascii="Arial" w:hAnsi="Arial" w:cs="Arial"/>
              </w:rPr>
              <w:t xml:space="preserve"> and training.</w:t>
            </w:r>
            <w:r w:rsidRPr="582F9965" w:rsidR="004E7122">
              <w:rPr>
                <w:rFonts w:ascii="Arial" w:hAnsi="Arial" w:cs="Arial"/>
              </w:rPr>
              <w:t xml:space="preserve"> </w:t>
            </w:r>
            <w:r w:rsidRPr="582F9965" w:rsidR="004E7122">
              <w:rPr>
                <w:rFonts w:ascii="Arial" w:hAnsi="Arial" w:cs="Arial"/>
              </w:rPr>
              <w:t>The role includes coordinating work and some supervisory responsibility with the team or with students</w:t>
            </w:r>
          </w:p>
          <w:p w:rsidRPr="00222DB8" w:rsidR="00723C29" w:rsidP="50DAC4C2" w:rsidRDefault="007E4E2D" w14:paraId="729E25C1" w14:textId="0138A557" w14:noSpellErr="1">
            <w:pPr>
              <w:pStyle w:val="ListParagraph"/>
              <w:numPr>
                <w:ilvl w:val="0"/>
                <w:numId w:val="16"/>
              </w:numPr>
              <w:autoSpaceDE w:val="0"/>
              <w:autoSpaceDN w:val="0"/>
              <w:adjustRightInd w:val="0"/>
              <w:spacing w:after="0" w:line="240" w:lineRule="auto"/>
              <w:ind w:left="714" w:hanging="357"/>
              <w:rPr>
                <w:rStyle w:val="normaltextrun"/>
                <w:rFonts w:ascii="Arial" w:hAnsi="Arial" w:cs="Arial"/>
                <w:color w:val="000000"/>
                <w:sz w:val="24"/>
                <w:szCs w:val="24"/>
                <w:lang w:eastAsia="en-GB"/>
                <w:rPrChange w:author="" w16du:dateUtc="2025-07-24T15:28:00Z" w:id="1622554078">
                  <w:rPr>
                    <w:rStyle w:val="normaltextrun"/>
                    <w:rFonts w:ascii="Arial" w:hAnsi="Arial" w:cs="Arial"/>
                    <w:color w:val="000000"/>
                    <w:sz w:val="24"/>
                    <w:szCs w:val="24"/>
                    <w:lang w:eastAsia="en-GB"/>
                  </w:rPr>
                </w:rPrChange>
              </w:rPr>
            </w:pPr>
            <w:r w:rsidRPr="582F9965" w:rsidR="007E4E2D">
              <w:rPr>
                <w:rFonts w:ascii="Arial" w:hAnsi="Arial" w:cs="Arial"/>
                <w:color w:val="000000" w:themeColor="text1" w:themeTint="FF" w:themeShade="FF"/>
                <w:lang w:eastAsia="en-GB"/>
              </w:rPr>
              <w:t>Model a high standard of practice and e</w:t>
            </w:r>
            <w:r w:rsidRPr="582F9965" w:rsidR="007E4E2D">
              <w:rPr>
                <w:rFonts w:ascii="Arial" w:hAnsi="Arial"/>
                <w:lang w:eastAsia="en-GB"/>
              </w:rPr>
              <w:t xml:space="preserve">ffectively manage a caseload of children with </w:t>
            </w:r>
            <w:r w:rsidRPr="582F9965" w:rsidR="007E4E2D">
              <w:rPr>
                <w:rFonts w:ascii="Arial" w:hAnsi="Arial"/>
                <w:lang w:eastAsia="en-GB"/>
              </w:rPr>
              <w:t>a high level</w:t>
            </w:r>
            <w:r w:rsidRPr="582F9965" w:rsidR="007E4E2D">
              <w:rPr>
                <w:rFonts w:ascii="Arial" w:hAnsi="Arial"/>
                <w:lang w:eastAsia="en-GB"/>
              </w:rPr>
              <w:t xml:space="preserve"> of complexity and need. </w:t>
            </w:r>
          </w:p>
          <w:p w:rsidRPr="00222DB8" w:rsidR="00723C29" w:rsidP="50DAC4C2" w:rsidRDefault="00723C29" w14:paraId="4767C284" w14:textId="30691F10" w14:noSpellErr="1">
            <w:pPr>
              <w:pStyle w:val="ListParagraph"/>
              <w:numPr>
                <w:ilvl w:val="0"/>
                <w:numId w:val="16"/>
              </w:numPr>
              <w:autoSpaceDE w:val="0"/>
              <w:autoSpaceDN w:val="0"/>
              <w:adjustRightInd w:val="0"/>
              <w:spacing w:after="0" w:line="240" w:lineRule="auto"/>
              <w:ind w:left="714" w:hanging="357"/>
              <w:rPr>
                <w:rStyle w:val="normaltextrun"/>
                <w:rFonts w:ascii="Arial" w:hAnsi="Arial" w:cs="Arial"/>
                <w:color w:val="000000"/>
                <w:lang w:eastAsia="en-GB"/>
                <w:rPrChange w:author="" w16du:dateUtc="2025-07-24T15:28:00Z" w:id="1417313137">
                  <w:rPr>
                    <w:rStyle w:val="normaltextrun"/>
                    <w:rFonts w:ascii="Arial" w:hAnsi="Arial" w:cs="Arial"/>
                    <w:color w:val="000000"/>
                    <w:lang w:eastAsia="en-GB"/>
                  </w:rPr>
                </w:rPrChange>
              </w:rPr>
            </w:pPr>
            <w:r w:rsidRPr="50DAC4C2" w:rsidR="00723C29">
              <w:rPr>
                <w:rFonts w:ascii="Arial" w:hAnsi="Arial"/>
                <w:lang w:eastAsia="en-GB"/>
              </w:rPr>
              <w:t xml:space="preserve">Provide mentoring, feedback and advice to colleagues or other professionals and </w:t>
            </w:r>
            <w:r w:rsidRPr="50DAC4C2" w:rsidR="00723C29">
              <w:rPr>
                <w:rFonts w:ascii="Arial" w:hAnsi="Arial"/>
                <w:lang w:eastAsia="en-GB"/>
              </w:rPr>
              <w:t>assist</w:t>
            </w:r>
            <w:r w:rsidRPr="50DAC4C2" w:rsidR="00723C29">
              <w:rPr>
                <w:rFonts w:ascii="Arial" w:hAnsi="Arial"/>
                <w:lang w:eastAsia="en-GB"/>
              </w:rPr>
              <w:t xml:space="preserve"> with the day-to-day support of less experienced </w:t>
            </w:r>
            <w:r w:rsidRPr="50DAC4C2" w:rsidR="00034CC7">
              <w:rPr>
                <w:rFonts w:ascii="Arial" w:hAnsi="Arial"/>
                <w:lang w:eastAsia="en-GB"/>
              </w:rPr>
              <w:t>practitioners</w:t>
            </w:r>
            <w:r w:rsidRPr="50DAC4C2" w:rsidR="00723C29">
              <w:rPr>
                <w:rFonts w:ascii="Arial" w:hAnsi="Arial"/>
                <w:lang w:eastAsia="en-GB"/>
              </w:rPr>
              <w:t xml:space="preserve">, including taking a lead role in the induction of </w:t>
            </w:r>
            <w:r w:rsidRPr="50DAC4C2" w:rsidR="00723C29">
              <w:rPr>
                <w:rFonts w:ascii="Arial" w:hAnsi="Arial"/>
                <w:lang w:eastAsia="en-GB"/>
              </w:rPr>
              <w:t>new staff</w:t>
            </w:r>
            <w:r w:rsidRPr="50DAC4C2" w:rsidR="00723C29">
              <w:rPr>
                <w:rFonts w:ascii="Arial" w:hAnsi="Arial"/>
                <w:lang w:eastAsia="en-GB"/>
              </w:rPr>
              <w:t>.</w:t>
            </w:r>
          </w:p>
          <w:p w:rsidRPr="00206169" w:rsidR="00B93447" w:rsidP="50DAC4C2" w:rsidRDefault="00B93447" w14:paraId="075D80B2" w14:textId="600D32D8" w14:noSpellErr="1">
            <w:pPr>
              <w:pStyle w:val="paragraph"/>
              <w:numPr>
                <w:ilvl w:val="0"/>
                <w:numId w:val="16"/>
              </w:numPr>
              <w:spacing w:before="0" w:beforeAutospacing="off" w:after="0" w:afterAutospacing="off"/>
              <w:textAlignment w:val="baseline"/>
              <w:rPr>
                <w:rFonts w:ascii="Arial" w:hAnsi="Arial" w:cs="Arial"/>
                <w:sz w:val="22"/>
                <w:szCs w:val="22"/>
              </w:rPr>
            </w:pPr>
            <w:r w:rsidRPr="50DAC4C2" w:rsidR="00B93447">
              <w:rPr>
                <w:rStyle w:val="normaltextrun"/>
                <w:rFonts w:ascii="Arial" w:hAnsi="Arial" w:cs="Arial"/>
                <w:sz w:val="22"/>
                <w:szCs w:val="22"/>
              </w:rPr>
              <w:t>Provide targeted</w:t>
            </w:r>
            <w:r w:rsidRPr="50DAC4C2" w:rsidR="00206169">
              <w:rPr>
                <w:rStyle w:val="normaltextrun"/>
                <w:rFonts w:ascii="Arial" w:hAnsi="Arial" w:cs="Arial"/>
                <w:sz w:val="22"/>
                <w:szCs w:val="22"/>
              </w:rPr>
              <w:t>,</w:t>
            </w:r>
            <w:r w:rsidRPr="50DAC4C2" w:rsidR="00B93447">
              <w:rPr>
                <w:rStyle w:val="normaltextrun"/>
                <w:rFonts w:ascii="Arial" w:hAnsi="Arial" w:cs="Arial"/>
                <w:sz w:val="22"/>
                <w:szCs w:val="22"/>
              </w:rPr>
              <w:t xml:space="preserve"> trauma informed</w:t>
            </w:r>
            <w:r w:rsidRPr="50DAC4C2" w:rsidR="00206169">
              <w:rPr>
                <w:rStyle w:val="normaltextrun"/>
                <w:rFonts w:ascii="Arial" w:hAnsi="Arial" w:cs="Arial"/>
                <w:sz w:val="22"/>
                <w:szCs w:val="22"/>
              </w:rPr>
              <w:t>,</w:t>
            </w:r>
            <w:r w:rsidRPr="50DAC4C2" w:rsidR="00B93447">
              <w:rPr>
                <w:rStyle w:val="normaltextrun"/>
                <w:rFonts w:ascii="Arial" w:hAnsi="Arial" w:cs="Arial"/>
                <w:sz w:val="22"/>
                <w:szCs w:val="22"/>
              </w:rPr>
              <w:t xml:space="preserve"> support for children and young people who have been </w:t>
            </w:r>
            <w:r w:rsidRPr="50DAC4C2" w:rsidR="00206169">
              <w:rPr>
                <w:rStyle w:val="normaltextrun"/>
                <w:rFonts w:ascii="Arial" w:hAnsi="Arial" w:cs="Arial"/>
                <w:sz w:val="22"/>
                <w:szCs w:val="22"/>
              </w:rPr>
              <w:t xml:space="preserve">exploited </w:t>
            </w:r>
            <w:r w:rsidRPr="50DAC4C2" w:rsidR="00B93447">
              <w:rPr>
                <w:rStyle w:val="normaltextrun"/>
                <w:rFonts w:ascii="Arial" w:hAnsi="Arial" w:cs="Arial"/>
                <w:sz w:val="22"/>
                <w:szCs w:val="22"/>
              </w:rPr>
              <w:t>or are at risk of exploitation as part of a wider multi-agency plan.</w:t>
            </w:r>
          </w:p>
          <w:p w:rsidRPr="00B93BBF" w:rsidR="00B93BBF" w:rsidP="004E7122" w:rsidRDefault="00A54A06" w14:paraId="324D8BCE" w14:textId="61CCC2E4" w14:noSpellErr="1">
            <w:pPr>
              <w:pStyle w:val="ListParagraph"/>
              <w:numPr>
                <w:ilvl w:val="0"/>
                <w:numId w:val="16"/>
              </w:numPr>
              <w:autoSpaceDE w:val="0"/>
              <w:autoSpaceDN w:val="0"/>
              <w:adjustRightInd w:val="0"/>
              <w:spacing w:after="0" w:line="240" w:lineRule="auto"/>
              <w:rPr>
                <w:rFonts w:ascii="Arial" w:hAnsi="Arial" w:cs="Arial"/>
                <w:color w:val="000000"/>
                <w:sz w:val="24"/>
                <w:szCs w:val="24"/>
                <w:lang w:eastAsia="en-GB"/>
              </w:rPr>
            </w:pPr>
            <w:r w:rsidRPr="50DAC4C2" w:rsidR="00A54A06">
              <w:rPr>
                <w:rFonts w:ascii="Arial" w:hAnsi="Arial" w:cs="Arial"/>
                <w:color w:val="000000" w:themeColor="text1" w:themeTint="FF" w:themeShade="FF"/>
                <w:lang w:eastAsia="en-GB"/>
              </w:rPr>
              <w:t>Build positive relationships with children</w:t>
            </w:r>
            <w:r w:rsidRPr="50DAC4C2" w:rsidR="00F23AF9">
              <w:rPr>
                <w:rFonts w:ascii="Arial" w:hAnsi="Arial" w:cs="Arial"/>
                <w:color w:val="000000" w:themeColor="text1" w:themeTint="FF" w:themeShade="FF"/>
                <w:lang w:eastAsia="en-GB"/>
              </w:rPr>
              <w:t xml:space="preserve">, young people, </w:t>
            </w:r>
            <w:r w:rsidRPr="50DAC4C2" w:rsidR="00A54A06">
              <w:rPr>
                <w:rFonts w:ascii="Arial" w:hAnsi="Arial" w:cs="Arial"/>
                <w:color w:val="000000" w:themeColor="text1" w:themeTint="FF" w:themeShade="FF"/>
                <w:lang w:eastAsia="en-GB"/>
              </w:rPr>
              <w:t xml:space="preserve">and their families through direct work to ensure that their voices, </w:t>
            </w:r>
            <w:r w:rsidRPr="50DAC4C2" w:rsidR="00A54A06">
              <w:rPr>
                <w:rFonts w:ascii="Arial" w:hAnsi="Arial" w:cs="Arial"/>
                <w:color w:val="000000" w:themeColor="text1" w:themeTint="FF" w:themeShade="FF"/>
                <w:lang w:eastAsia="en-GB"/>
              </w:rPr>
              <w:t>wishes</w:t>
            </w:r>
            <w:r w:rsidRPr="50DAC4C2" w:rsidR="00A54A06">
              <w:rPr>
                <w:rFonts w:ascii="Arial" w:hAnsi="Arial" w:cs="Arial"/>
                <w:color w:val="000000" w:themeColor="text1" w:themeTint="FF" w:themeShade="FF"/>
                <w:lang w:eastAsia="en-GB"/>
              </w:rPr>
              <w:t xml:space="preserve"> and feelings are heard. </w:t>
            </w:r>
          </w:p>
          <w:p w:rsidRPr="00C46898" w:rsidR="00FB632F" w:rsidP="004E7122" w:rsidRDefault="00A54A06" w14:paraId="36880F48" w14:textId="493C8518" w14:noSpellErr="1">
            <w:pPr>
              <w:pStyle w:val="ListParagraph"/>
              <w:numPr>
                <w:ilvl w:val="0"/>
                <w:numId w:val="16"/>
              </w:numPr>
              <w:autoSpaceDE w:val="0"/>
              <w:autoSpaceDN w:val="0"/>
              <w:adjustRightInd w:val="0"/>
              <w:spacing w:after="0" w:line="240" w:lineRule="auto"/>
              <w:rPr>
                <w:rFonts w:ascii="Arial" w:hAnsi="Arial" w:cs="Arial"/>
                <w:color w:val="000000"/>
                <w:sz w:val="24"/>
                <w:szCs w:val="24"/>
                <w:lang w:eastAsia="en-GB"/>
              </w:rPr>
            </w:pPr>
            <w:r w:rsidRPr="50DAC4C2" w:rsidR="00A54A06">
              <w:rPr>
                <w:rFonts w:ascii="Arial" w:hAnsi="Arial" w:cs="Arial"/>
                <w:color w:val="000000" w:themeColor="text1" w:themeTint="FF" w:themeShade="FF"/>
                <w:lang w:eastAsia="en-GB"/>
              </w:rPr>
              <w:t>Provide</w:t>
            </w:r>
            <w:r w:rsidRPr="50DAC4C2" w:rsidR="00191345">
              <w:rPr>
                <w:rFonts w:ascii="Arial" w:hAnsi="Arial" w:cs="Arial"/>
                <w:color w:val="000000" w:themeColor="text1" w:themeTint="FF" w:themeShade="FF"/>
                <w:lang w:eastAsia="en-GB"/>
              </w:rPr>
              <w:t xml:space="preserve"> </w:t>
            </w:r>
            <w:r w:rsidRPr="50DAC4C2" w:rsidR="00191345">
              <w:rPr>
                <w:rFonts w:ascii="Arial" w:hAnsi="Arial" w:cs="Arial"/>
                <w:color w:val="000000" w:themeColor="text1" w:themeTint="FF" w:themeShade="FF"/>
                <w:lang w:eastAsia="en-GB"/>
              </w:rPr>
              <w:t>timely</w:t>
            </w:r>
            <w:r w:rsidRPr="50DAC4C2" w:rsidR="00191345">
              <w:rPr>
                <w:rFonts w:ascii="Arial" w:hAnsi="Arial" w:cs="Arial"/>
                <w:color w:val="000000" w:themeColor="text1" w:themeTint="FF" w:themeShade="FF"/>
                <w:lang w:eastAsia="en-GB"/>
              </w:rPr>
              <w:t>,</w:t>
            </w:r>
            <w:r w:rsidRPr="50DAC4C2" w:rsidR="00A54A06">
              <w:rPr>
                <w:rFonts w:ascii="Arial" w:hAnsi="Arial" w:cs="Arial"/>
                <w:color w:val="000000" w:themeColor="text1" w:themeTint="FF" w:themeShade="FF"/>
                <w:lang w:eastAsia="en-GB"/>
              </w:rPr>
              <w:t xml:space="preserve"> </w:t>
            </w:r>
            <w:r w:rsidRPr="50DAC4C2" w:rsidR="00F35202">
              <w:rPr>
                <w:rFonts w:ascii="Arial" w:hAnsi="Arial" w:cs="Arial"/>
                <w:color w:val="000000" w:themeColor="text1" w:themeTint="FF" w:themeShade="FF"/>
                <w:lang w:eastAsia="en-GB"/>
              </w:rPr>
              <w:t>high quality</w:t>
            </w:r>
            <w:r w:rsidRPr="50DAC4C2" w:rsidR="001143CA">
              <w:rPr>
                <w:rFonts w:ascii="Arial" w:hAnsi="Arial" w:cs="Arial"/>
                <w:color w:val="000000" w:themeColor="text1" w:themeTint="FF" w:themeShade="FF"/>
                <w:lang w:eastAsia="en-GB"/>
              </w:rPr>
              <w:t xml:space="preserve">, assessments </w:t>
            </w:r>
            <w:r w:rsidRPr="50DAC4C2" w:rsidR="00A54A06">
              <w:rPr>
                <w:rFonts w:ascii="Arial" w:hAnsi="Arial" w:cs="Arial"/>
                <w:color w:val="000000" w:themeColor="text1" w:themeTint="FF" w:themeShade="FF"/>
                <w:lang w:eastAsia="en-GB"/>
              </w:rPr>
              <w:t>of child</w:t>
            </w:r>
            <w:r w:rsidRPr="50DAC4C2" w:rsidR="00E42F42">
              <w:rPr>
                <w:rFonts w:ascii="Arial" w:hAnsi="Arial" w:cs="Arial"/>
                <w:color w:val="000000" w:themeColor="text1" w:themeTint="FF" w:themeShade="FF"/>
                <w:lang w:eastAsia="en-GB"/>
              </w:rPr>
              <w:t>ren</w:t>
            </w:r>
            <w:r w:rsidRPr="50DAC4C2" w:rsidR="00584ED2">
              <w:rPr>
                <w:rFonts w:ascii="Arial" w:hAnsi="Arial" w:cs="Arial"/>
                <w:color w:val="000000" w:themeColor="text1" w:themeTint="FF" w:themeShade="FF"/>
                <w:lang w:eastAsia="en-GB"/>
              </w:rPr>
              <w:t xml:space="preserve">, </w:t>
            </w:r>
            <w:r w:rsidRPr="50DAC4C2" w:rsidR="00F418E7">
              <w:rPr>
                <w:rFonts w:ascii="Arial" w:hAnsi="Arial" w:cs="Arial"/>
                <w:color w:val="000000" w:themeColor="text1" w:themeTint="FF" w:themeShade="FF"/>
                <w:lang w:eastAsia="en-GB"/>
              </w:rPr>
              <w:t xml:space="preserve">in </w:t>
            </w:r>
            <w:r w:rsidRPr="50DAC4C2" w:rsidR="00F418E7">
              <w:rPr>
                <w:rFonts w:ascii="Arial" w:hAnsi="Arial" w:cs="Arial"/>
                <w:color w:val="000000" w:themeColor="text1" w:themeTint="FF" w:themeShade="FF"/>
                <w:lang w:eastAsia="en-GB"/>
              </w:rPr>
              <w:t>collaboration with the child, their family, and other agencie</w:t>
            </w:r>
            <w:r w:rsidRPr="50DAC4C2" w:rsidR="00E01B55">
              <w:rPr>
                <w:rFonts w:ascii="Arial" w:hAnsi="Arial" w:cs="Arial"/>
                <w:color w:val="000000" w:themeColor="text1" w:themeTint="FF" w:themeShade="FF"/>
                <w:lang w:eastAsia="en-GB"/>
              </w:rPr>
              <w:t>s</w:t>
            </w:r>
            <w:r w:rsidRPr="50DAC4C2" w:rsidR="00B86E06">
              <w:rPr>
                <w:rFonts w:ascii="Arial" w:hAnsi="Arial" w:cs="Arial"/>
                <w:color w:val="000000" w:themeColor="text1" w:themeTint="FF" w:themeShade="FF"/>
                <w:lang w:eastAsia="en-GB"/>
              </w:rPr>
              <w:t>, drawing on contextual safeguarding</w:t>
            </w:r>
            <w:r w:rsidRPr="50DAC4C2" w:rsidR="00892578">
              <w:rPr>
                <w:rFonts w:ascii="Arial" w:hAnsi="Arial" w:cs="Arial"/>
                <w:color w:val="000000" w:themeColor="text1" w:themeTint="FF" w:themeShade="FF"/>
                <w:lang w:eastAsia="en-GB"/>
              </w:rPr>
              <w:t xml:space="preserve"> and </w:t>
            </w:r>
            <w:r w:rsidRPr="50DAC4C2" w:rsidR="001D1600">
              <w:rPr>
                <w:rFonts w:ascii="Arial" w:hAnsi="Arial" w:cs="Arial"/>
                <w:color w:val="000000" w:themeColor="text1" w:themeTint="FF" w:themeShade="FF"/>
                <w:lang w:eastAsia="en-GB"/>
              </w:rPr>
              <w:t xml:space="preserve">focusing on a </w:t>
            </w:r>
            <w:r w:rsidRPr="50DAC4C2" w:rsidR="00206169">
              <w:rPr>
                <w:rFonts w:ascii="Arial" w:hAnsi="Arial" w:cs="Arial"/>
                <w:color w:val="000000" w:themeColor="text1" w:themeTint="FF" w:themeShade="FF"/>
                <w:lang w:eastAsia="en-GB"/>
              </w:rPr>
              <w:t>strengths-based</w:t>
            </w:r>
            <w:r w:rsidRPr="50DAC4C2" w:rsidR="001D1600">
              <w:rPr>
                <w:rFonts w:ascii="Arial" w:hAnsi="Arial" w:cs="Arial"/>
                <w:color w:val="000000" w:themeColor="text1" w:themeTint="FF" w:themeShade="FF"/>
                <w:lang w:eastAsia="en-GB"/>
              </w:rPr>
              <w:t xml:space="preserve"> approach</w:t>
            </w:r>
            <w:r w:rsidRPr="50DAC4C2" w:rsidR="00206169">
              <w:rPr>
                <w:rFonts w:ascii="Arial" w:hAnsi="Arial" w:cs="Arial"/>
                <w:color w:val="000000" w:themeColor="text1" w:themeTint="FF" w:themeShade="FF"/>
                <w:lang w:eastAsia="en-GB"/>
              </w:rPr>
              <w:t>,</w:t>
            </w:r>
            <w:r w:rsidRPr="50DAC4C2" w:rsidR="001D1600">
              <w:rPr>
                <w:rFonts w:ascii="Arial" w:hAnsi="Arial" w:cs="Arial"/>
                <w:color w:val="000000" w:themeColor="text1" w:themeTint="FF" w:themeShade="FF"/>
                <w:lang w:eastAsia="en-GB"/>
              </w:rPr>
              <w:t xml:space="preserve"> </w:t>
            </w:r>
            <w:r w:rsidRPr="50DAC4C2" w:rsidR="00584ED2">
              <w:rPr>
                <w:rFonts w:ascii="Arial" w:hAnsi="Arial" w:cs="Arial"/>
                <w:color w:val="000000" w:themeColor="text1" w:themeTint="FF" w:themeShade="FF"/>
                <w:lang w:eastAsia="en-GB"/>
              </w:rPr>
              <w:t>using structured and specialist assessment tools</w:t>
            </w:r>
            <w:r w:rsidRPr="50DAC4C2" w:rsidR="00F7517E">
              <w:rPr>
                <w:rFonts w:ascii="Arial" w:hAnsi="Arial" w:cs="Arial"/>
                <w:color w:val="000000" w:themeColor="text1" w:themeTint="FF" w:themeShade="FF"/>
                <w:lang w:eastAsia="en-GB"/>
              </w:rPr>
              <w:t>.</w:t>
            </w:r>
          </w:p>
          <w:p w:rsidRPr="001143CA" w:rsidR="00151E2D" w:rsidP="004E7122" w:rsidRDefault="00151E2D" w14:paraId="139938BE" w14:textId="3374562D" w14:noSpellErr="1">
            <w:pPr>
              <w:pStyle w:val="ListParagraph"/>
              <w:numPr>
                <w:ilvl w:val="0"/>
                <w:numId w:val="16"/>
              </w:numPr>
              <w:autoSpaceDE w:val="0"/>
              <w:autoSpaceDN w:val="0"/>
              <w:adjustRightInd w:val="0"/>
              <w:spacing w:after="0" w:line="240" w:lineRule="auto"/>
              <w:rPr>
                <w:rFonts w:ascii="Arial" w:hAnsi="Arial" w:cs="Arial"/>
                <w:color w:val="000000"/>
                <w:sz w:val="24"/>
                <w:szCs w:val="24"/>
                <w:lang w:eastAsia="en-GB"/>
              </w:rPr>
            </w:pPr>
            <w:r w:rsidRPr="50DAC4C2" w:rsidR="00151E2D">
              <w:rPr>
                <w:rStyle w:val="normaltextrun"/>
                <w:rFonts w:ascii="Arial" w:hAnsi="Arial" w:cs="Arial"/>
              </w:rPr>
              <w:t>To draw up clear plans of direct work with children and families that clearly address assessed and analysed need.</w:t>
            </w:r>
            <w:r w:rsidRPr="50DAC4C2" w:rsidR="00151E2D">
              <w:rPr>
                <w:rStyle w:val="eop"/>
                <w:rFonts w:ascii="Arial" w:hAnsi="Arial" w:cs="Arial"/>
              </w:rPr>
              <w:t> </w:t>
            </w:r>
          </w:p>
          <w:p w:rsidRPr="00FB632F" w:rsidR="00A54A06" w:rsidP="004E7122" w:rsidRDefault="00CB20D0" w14:paraId="1FF787E1" w14:textId="075F367A" w14:noSpellErr="1">
            <w:pPr>
              <w:pStyle w:val="ListParagraph"/>
              <w:numPr>
                <w:ilvl w:val="0"/>
                <w:numId w:val="16"/>
              </w:numPr>
              <w:autoSpaceDE w:val="0"/>
              <w:autoSpaceDN w:val="0"/>
              <w:adjustRightInd w:val="0"/>
              <w:spacing w:after="0" w:line="240" w:lineRule="auto"/>
              <w:rPr>
                <w:rFonts w:ascii="Arial" w:hAnsi="Arial" w:cs="Arial"/>
                <w:color w:val="000000"/>
                <w:sz w:val="24"/>
                <w:szCs w:val="24"/>
                <w:lang w:eastAsia="en-GB"/>
              </w:rPr>
            </w:pPr>
            <w:r w:rsidRPr="50DAC4C2" w:rsidR="00CB20D0">
              <w:rPr>
                <w:rFonts w:ascii="Arial" w:hAnsi="Arial" w:cs="Arial"/>
                <w:color w:val="000000" w:themeColor="text1" w:themeTint="FF" w:themeShade="FF"/>
                <w:lang w:eastAsia="en-GB"/>
              </w:rPr>
              <w:t>U</w:t>
            </w:r>
            <w:r w:rsidRPr="50DAC4C2" w:rsidR="00A54A06">
              <w:rPr>
                <w:rFonts w:ascii="Arial" w:hAnsi="Arial" w:cs="Arial"/>
                <w:color w:val="000000" w:themeColor="text1" w:themeTint="FF" w:themeShade="FF"/>
                <w:lang w:eastAsia="en-GB"/>
              </w:rPr>
              <w:t>ndertake</w:t>
            </w:r>
            <w:r w:rsidRPr="50DAC4C2" w:rsidR="00CB20D0">
              <w:rPr>
                <w:rFonts w:ascii="Arial" w:hAnsi="Arial" w:cs="Arial"/>
                <w:color w:val="000000" w:themeColor="text1" w:themeTint="FF" w:themeShade="FF"/>
                <w:lang w:eastAsia="en-GB"/>
              </w:rPr>
              <w:t xml:space="preserve"> evidence-based</w:t>
            </w:r>
            <w:r w:rsidRPr="50DAC4C2" w:rsidR="00A54A06">
              <w:rPr>
                <w:rFonts w:ascii="Arial" w:hAnsi="Arial" w:cs="Arial"/>
                <w:color w:val="000000" w:themeColor="text1" w:themeTint="FF" w:themeShade="FF"/>
                <w:lang w:eastAsia="en-GB"/>
              </w:rPr>
              <w:t xml:space="preserve"> direct work with children, young </w:t>
            </w:r>
            <w:r w:rsidRPr="50DAC4C2" w:rsidR="00A54A06">
              <w:rPr>
                <w:rFonts w:ascii="Arial" w:hAnsi="Arial" w:cs="Arial"/>
                <w:color w:val="000000" w:themeColor="text1" w:themeTint="FF" w:themeShade="FF"/>
                <w:lang w:eastAsia="en-GB"/>
              </w:rPr>
              <w:t>people</w:t>
            </w:r>
            <w:r w:rsidRPr="50DAC4C2" w:rsidR="00A54A06">
              <w:rPr>
                <w:rFonts w:ascii="Arial" w:hAnsi="Arial" w:cs="Arial"/>
                <w:color w:val="000000" w:themeColor="text1" w:themeTint="FF" w:themeShade="FF"/>
                <w:lang w:eastAsia="en-GB"/>
              </w:rPr>
              <w:t xml:space="preserve"> and families to manage risk and achieve the sustained and positive outcomes </w:t>
            </w:r>
            <w:r w:rsidRPr="50DAC4C2" w:rsidR="00A54A06">
              <w:rPr>
                <w:rFonts w:ascii="Arial" w:hAnsi="Arial" w:cs="Arial"/>
                <w:color w:val="000000" w:themeColor="text1" w:themeTint="FF" w:themeShade="FF"/>
                <w:lang w:eastAsia="en-GB"/>
              </w:rPr>
              <w:t>identified</w:t>
            </w:r>
            <w:r w:rsidRPr="50DAC4C2" w:rsidR="00A54A06">
              <w:rPr>
                <w:rFonts w:ascii="Arial" w:hAnsi="Arial" w:cs="Arial"/>
                <w:color w:val="000000" w:themeColor="text1" w:themeTint="FF" w:themeShade="FF"/>
                <w:lang w:eastAsia="en-GB"/>
              </w:rPr>
              <w:t xml:space="preserve"> in assessments and plans. </w:t>
            </w:r>
          </w:p>
          <w:p w:rsidRPr="00EB55A1" w:rsidR="00FB632F" w:rsidP="50DAC4C2" w:rsidRDefault="00FB632F" w14:paraId="7CDC6F83" w14:textId="560FAC48" w14:noSpellErr="1">
            <w:pPr>
              <w:pStyle w:val="xmsonormal"/>
              <w:numPr>
                <w:ilvl w:val="0"/>
                <w:numId w:val="16"/>
              </w:numPr>
              <w:shd w:val="clear" w:color="auto" w:fill="FFFFFF" w:themeFill="background1"/>
              <w:spacing w:before="0" w:beforeAutospacing="off" w:after="0" w:afterAutospacing="off"/>
              <w:rPr>
                <w:rFonts w:ascii="Arial" w:hAnsi="Arial" w:cs="Arial"/>
                <w:color w:val="242424"/>
                <w:sz w:val="22"/>
                <w:szCs w:val="22"/>
              </w:rPr>
            </w:pPr>
            <w:r w:rsidRPr="50DAC4C2" w:rsidR="00FB632F">
              <w:rPr>
                <w:rFonts w:ascii="Arial" w:hAnsi="Arial" w:cs="Arial"/>
                <w:color w:val="242424"/>
                <w:sz w:val="22"/>
                <w:szCs w:val="22"/>
              </w:rPr>
              <w:t>Deliver</w:t>
            </w:r>
            <w:r w:rsidRPr="50DAC4C2" w:rsidR="0068643D">
              <w:rPr>
                <w:rFonts w:ascii="Arial" w:hAnsi="Arial" w:cs="Arial"/>
                <w:color w:val="242424"/>
                <w:sz w:val="22"/>
                <w:szCs w:val="22"/>
              </w:rPr>
              <w:t xml:space="preserve"> </w:t>
            </w:r>
            <w:r w:rsidRPr="50DAC4C2" w:rsidR="00FB632F">
              <w:rPr>
                <w:rFonts w:ascii="Arial" w:hAnsi="Arial" w:cs="Arial"/>
                <w:color w:val="242424"/>
                <w:sz w:val="22"/>
                <w:szCs w:val="22"/>
              </w:rPr>
              <w:t xml:space="preserve">groupwork </w:t>
            </w:r>
            <w:r w:rsidRPr="50DAC4C2" w:rsidR="00A75347">
              <w:rPr>
                <w:rFonts w:ascii="Arial" w:hAnsi="Arial" w:cs="Arial"/>
                <w:color w:val="242424"/>
                <w:sz w:val="22"/>
                <w:szCs w:val="22"/>
              </w:rPr>
              <w:t xml:space="preserve">to </w:t>
            </w:r>
            <w:r w:rsidRPr="50DAC4C2" w:rsidR="002D3F33">
              <w:rPr>
                <w:rFonts w:ascii="Arial" w:hAnsi="Arial" w:cs="Arial"/>
                <w:color w:val="242424"/>
                <w:sz w:val="22"/>
                <w:szCs w:val="22"/>
              </w:rPr>
              <w:t>children and young people</w:t>
            </w:r>
            <w:r w:rsidRPr="50DAC4C2" w:rsidR="00812906">
              <w:rPr>
                <w:rFonts w:ascii="Arial" w:hAnsi="Arial" w:cs="Arial"/>
                <w:color w:val="242424"/>
                <w:sz w:val="22"/>
                <w:szCs w:val="22"/>
              </w:rPr>
              <w:t xml:space="preserve"> focused on exploitation</w:t>
            </w:r>
            <w:r w:rsidRPr="50DAC4C2" w:rsidR="00EB55A1">
              <w:rPr>
                <w:rFonts w:ascii="Arial" w:hAnsi="Arial" w:cs="Arial"/>
                <w:color w:val="242424"/>
                <w:sz w:val="22"/>
                <w:szCs w:val="22"/>
              </w:rPr>
              <w:t xml:space="preserve">.  </w:t>
            </w:r>
            <w:r w:rsidRPr="50DAC4C2" w:rsidR="00EB55A1">
              <w:rPr>
                <w:rFonts w:ascii="Arial" w:hAnsi="Arial" w:cs="Arial"/>
                <w:color w:val="242424"/>
                <w:sz w:val="22"/>
                <w:szCs w:val="22"/>
              </w:rPr>
              <w:t xml:space="preserve">This could include delivery of work to </w:t>
            </w:r>
            <w:r w:rsidRPr="50DAC4C2" w:rsidR="00EB55A1">
              <w:rPr>
                <w:rFonts w:ascii="Arial" w:hAnsi="Arial" w:cs="Arial"/>
                <w:color w:val="242424"/>
                <w:sz w:val="22"/>
                <w:szCs w:val="22"/>
              </w:rPr>
              <w:t>established</w:t>
            </w:r>
            <w:r w:rsidRPr="50DAC4C2" w:rsidR="002D3F33">
              <w:rPr>
                <w:rFonts w:ascii="Arial" w:hAnsi="Arial" w:cs="Arial"/>
                <w:color w:val="242424"/>
                <w:sz w:val="22"/>
                <w:szCs w:val="22"/>
              </w:rPr>
              <w:t xml:space="preserve"> </w:t>
            </w:r>
            <w:r w:rsidRPr="50DAC4C2" w:rsidR="00FB632F">
              <w:rPr>
                <w:rFonts w:ascii="Arial" w:hAnsi="Arial" w:cs="Arial"/>
                <w:color w:val="242424"/>
                <w:sz w:val="22"/>
                <w:szCs w:val="22"/>
              </w:rPr>
              <w:t>peer groups.</w:t>
            </w:r>
          </w:p>
          <w:p w:rsidR="005B5D35" w:rsidP="004E7122" w:rsidRDefault="00930DF3" w14:paraId="15A44922" w14:textId="0A60808E" w14:noSpellErr="1">
            <w:pPr>
              <w:pStyle w:val="ListParagraph"/>
              <w:numPr>
                <w:ilvl w:val="0"/>
                <w:numId w:val="16"/>
              </w:numPr>
              <w:autoSpaceDE w:val="0"/>
              <w:autoSpaceDN w:val="0"/>
              <w:adjustRightInd w:val="0"/>
              <w:spacing w:after="0" w:line="240" w:lineRule="auto"/>
              <w:rPr>
                <w:rFonts w:ascii="Arial" w:hAnsi="Arial" w:cs="Arial"/>
                <w:color w:val="000000"/>
                <w:lang w:eastAsia="en-GB"/>
              </w:rPr>
            </w:pPr>
            <w:r w:rsidRPr="50DAC4C2" w:rsidR="00930DF3">
              <w:rPr>
                <w:rFonts w:ascii="Arial" w:hAnsi="Arial" w:cs="Arial"/>
                <w:color w:val="000000" w:themeColor="text1" w:themeTint="FF" w:themeShade="FF"/>
                <w:lang w:eastAsia="en-GB"/>
              </w:rPr>
              <w:t xml:space="preserve">Continuously </w:t>
            </w:r>
            <w:r w:rsidRPr="50DAC4C2" w:rsidR="00A54A06">
              <w:rPr>
                <w:rFonts w:ascii="Arial" w:hAnsi="Arial" w:cs="Arial"/>
                <w:color w:val="000000" w:themeColor="text1" w:themeTint="FF" w:themeShade="FF"/>
                <w:lang w:eastAsia="en-GB"/>
              </w:rPr>
              <w:t>monitor</w:t>
            </w:r>
            <w:r w:rsidRPr="50DAC4C2" w:rsidR="00A54A06">
              <w:rPr>
                <w:rFonts w:ascii="Arial" w:hAnsi="Arial" w:cs="Arial"/>
                <w:color w:val="000000" w:themeColor="text1" w:themeTint="FF" w:themeShade="FF"/>
                <w:lang w:eastAsia="en-GB"/>
              </w:rPr>
              <w:t xml:space="preserve"> and review the progress of plans and outcomes for children and young people</w:t>
            </w:r>
            <w:r w:rsidRPr="50DAC4C2" w:rsidR="00930DF3">
              <w:rPr>
                <w:rFonts w:ascii="Arial" w:hAnsi="Arial" w:cs="Arial"/>
                <w:color w:val="000000" w:themeColor="text1" w:themeTint="FF" w:themeShade="FF"/>
                <w:lang w:eastAsia="en-GB"/>
              </w:rPr>
              <w:t xml:space="preserve"> to </w:t>
            </w:r>
            <w:r w:rsidRPr="50DAC4C2" w:rsidR="00DC77F2">
              <w:rPr>
                <w:rFonts w:ascii="Arial" w:hAnsi="Arial" w:cs="Arial"/>
                <w:color w:val="000000" w:themeColor="text1" w:themeTint="FF" w:themeShade="FF"/>
                <w:lang w:eastAsia="en-GB"/>
              </w:rPr>
              <w:t>achieve positive change and keep children and others safe.</w:t>
            </w:r>
          </w:p>
          <w:p w:rsidR="00B704C3" w:rsidP="00A30080" w:rsidRDefault="00534933" w14:paraId="14E1FFFE" w14:textId="77777777" w14:noSpellErr="1">
            <w:pPr>
              <w:pStyle w:val="ListParagraph"/>
              <w:numPr>
                <w:ilvl w:val="0"/>
                <w:numId w:val="16"/>
              </w:numPr>
              <w:autoSpaceDE w:val="0"/>
              <w:autoSpaceDN w:val="0"/>
              <w:adjustRightInd w:val="0"/>
              <w:spacing w:after="31" w:line="240" w:lineRule="auto"/>
              <w:rPr>
                <w:rFonts w:ascii="Arial" w:hAnsi="Arial" w:cs="Arial"/>
                <w:color w:val="000000"/>
                <w:lang w:eastAsia="en-GB"/>
              </w:rPr>
            </w:pPr>
            <w:r w:rsidRPr="50DAC4C2" w:rsidR="00534933">
              <w:rPr>
                <w:rFonts w:ascii="Arial" w:hAnsi="Arial" w:cs="Arial"/>
                <w:color w:val="000000" w:themeColor="text1" w:themeTint="FF" w:themeShade="FF"/>
                <w:lang w:eastAsia="en-GB"/>
              </w:rPr>
              <w:t xml:space="preserve">Update and </w:t>
            </w:r>
            <w:r w:rsidRPr="50DAC4C2" w:rsidR="00534933">
              <w:rPr>
                <w:rFonts w:ascii="Arial" w:hAnsi="Arial" w:cs="Arial"/>
                <w:color w:val="000000" w:themeColor="text1" w:themeTint="FF" w:themeShade="FF"/>
                <w:lang w:eastAsia="en-GB"/>
              </w:rPr>
              <w:t>maintain</w:t>
            </w:r>
            <w:r w:rsidRPr="50DAC4C2" w:rsidR="00534933">
              <w:rPr>
                <w:rFonts w:ascii="Arial" w:hAnsi="Arial" w:cs="Arial"/>
                <w:color w:val="000000" w:themeColor="text1" w:themeTint="FF" w:themeShade="FF"/>
                <w:lang w:eastAsia="en-GB"/>
              </w:rPr>
              <w:t xml:space="preserve"> high quality case records on </w:t>
            </w:r>
            <w:r w:rsidRPr="50DAC4C2" w:rsidR="00A40D22">
              <w:rPr>
                <w:rFonts w:ascii="Arial" w:hAnsi="Arial" w:cs="Arial"/>
                <w:color w:val="000000" w:themeColor="text1" w:themeTint="FF" w:themeShade="FF"/>
                <w:lang w:eastAsia="en-GB"/>
              </w:rPr>
              <w:t xml:space="preserve">required </w:t>
            </w:r>
            <w:r w:rsidRPr="50DAC4C2" w:rsidR="00534933">
              <w:rPr>
                <w:rFonts w:ascii="Arial" w:hAnsi="Arial" w:cs="Arial"/>
                <w:color w:val="000000" w:themeColor="text1" w:themeTint="FF" w:themeShade="FF"/>
                <w:lang w:eastAsia="en-GB"/>
              </w:rPr>
              <w:t>case management system</w:t>
            </w:r>
            <w:r w:rsidRPr="50DAC4C2" w:rsidR="00A40D22">
              <w:rPr>
                <w:rFonts w:ascii="Arial" w:hAnsi="Arial" w:cs="Arial"/>
                <w:color w:val="000000" w:themeColor="text1" w:themeTint="FF" w:themeShade="FF"/>
                <w:lang w:eastAsia="en-GB"/>
              </w:rPr>
              <w:t>s</w:t>
            </w:r>
            <w:r w:rsidRPr="50DAC4C2" w:rsidR="00534933">
              <w:rPr>
                <w:rFonts w:ascii="Arial" w:hAnsi="Arial" w:cs="Arial"/>
                <w:color w:val="000000" w:themeColor="text1" w:themeTint="FF" w:themeShade="FF"/>
                <w:lang w:eastAsia="en-GB"/>
              </w:rPr>
              <w:t xml:space="preserve"> ensuring that all key information </w:t>
            </w:r>
            <w:r w:rsidRPr="50DAC4C2" w:rsidR="00534933">
              <w:rPr>
                <w:rFonts w:ascii="Arial" w:hAnsi="Arial" w:cs="Arial"/>
                <w:color w:val="000000" w:themeColor="text1" w:themeTint="FF" w:themeShade="FF"/>
                <w:lang w:eastAsia="en-GB"/>
              </w:rPr>
              <w:t xml:space="preserve">about the child’s circumstances and plans are recorded within timescales and </w:t>
            </w:r>
            <w:r w:rsidRPr="50DAC4C2" w:rsidR="00534933">
              <w:rPr>
                <w:rFonts w:ascii="Arial" w:hAnsi="Arial" w:cs="Arial"/>
                <w:color w:val="000000" w:themeColor="text1" w:themeTint="FF" w:themeShade="FF"/>
                <w:lang w:eastAsia="en-GB"/>
              </w:rPr>
              <w:t>comply with</w:t>
            </w:r>
            <w:r w:rsidRPr="50DAC4C2" w:rsidR="00534933">
              <w:rPr>
                <w:rFonts w:ascii="Arial" w:hAnsi="Arial" w:cs="Arial"/>
                <w:color w:val="000000" w:themeColor="text1" w:themeTint="FF" w:themeShade="FF"/>
                <w:lang w:eastAsia="en-GB"/>
              </w:rPr>
              <w:t xml:space="preserve"> the Data Protection Act.</w:t>
            </w:r>
          </w:p>
          <w:p w:rsidRPr="00A30080" w:rsidR="00A30080" w:rsidP="00A30080" w:rsidRDefault="00A30080" w14:paraId="76025DDE" w14:textId="4B19EA68" w14:noSpellErr="1">
            <w:pPr>
              <w:pStyle w:val="ListParagraph"/>
              <w:autoSpaceDE w:val="0"/>
              <w:autoSpaceDN w:val="0"/>
              <w:adjustRightInd w:val="0"/>
              <w:spacing w:after="31" w:line="240" w:lineRule="auto"/>
              <w:rPr>
                <w:rFonts w:ascii="Arial" w:hAnsi="Arial" w:cs="Arial"/>
                <w:color w:val="000000"/>
                <w:lang w:eastAsia="en-GB"/>
              </w:rPr>
            </w:pPr>
          </w:p>
        </w:tc>
        <w:tc>
          <w:tcPr>
            <w:tcW w:w="7338" w:type="dxa"/>
            <w:tcMar/>
          </w:tcPr>
          <w:p w:rsidRPr="00B704C3" w:rsidR="00B704C3" w:rsidP="50DAC4C2" w:rsidRDefault="00B704C3" w14:paraId="53D80037" w14:textId="77777777" w14:noSpellErr="1">
            <w:pPr>
              <w:pStyle w:val="BodyTextIndent"/>
              <w:ind w:left="0"/>
              <w:jc w:val="left"/>
              <w:rPr>
                <w:b w:val="1"/>
                <w:bCs w:val="1"/>
                <w:sz w:val="24"/>
                <w:szCs w:val="24"/>
              </w:rPr>
            </w:pPr>
          </w:p>
          <w:p w:rsidR="00F546E5" w:rsidP="50DAC4C2" w:rsidRDefault="00F546E5" w14:paraId="208D0D7B" w14:textId="77777777" w14:noSpellErr="1">
            <w:pPr>
              <w:pStyle w:val="BodyTextIndent"/>
              <w:spacing w:line="276" w:lineRule="auto"/>
              <w:ind w:left="765"/>
              <w:jc w:val="left"/>
            </w:pPr>
          </w:p>
          <w:p w:rsidRPr="00B704C3" w:rsidR="00B704C3" w:rsidP="50DAC4C2" w:rsidRDefault="00B704C3" w14:paraId="5E4AF6CE" w14:textId="77777777" w14:noSpellErr="1">
            <w:pPr>
              <w:pStyle w:val="BodyTextIndent"/>
              <w:spacing w:line="276" w:lineRule="auto"/>
              <w:ind w:left="0"/>
              <w:jc w:val="left"/>
            </w:pPr>
          </w:p>
          <w:p w:rsidR="000D70BC" w:rsidP="00A30080" w:rsidRDefault="00431C4B" w14:paraId="7B1E00D4" w14:textId="07419C64" w14:noSpellErr="1">
            <w:pPr>
              <w:numPr>
                <w:ilvl w:val="0"/>
                <w:numId w:val="3"/>
              </w:numPr>
              <w:autoSpaceDE w:val="0"/>
              <w:autoSpaceDN w:val="0"/>
              <w:adjustRightInd w:val="0"/>
              <w:spacing w:after="0" w:line="240" w:lineRule="auto"/>
              <w:rPr>
                <w:rFonts w:ascii="Arial" w:hAnsi="Arial" w:cs="Arial"/>
                <w:color w:val="000000"/>
                <w:lang w:eastAsia="en-GB"/>
              </w:rPr>
            </w:pPr>
            <w:r w:rsidRPr="50DAC4C2" w:rsidR="00431C4B">
              <w:rPr>
                <w:rFonts w:ascii="Arial" w:hAnsi="Arial" w:cs="Arial"/>
                <w:color w:val="000000" w:themeColor="text1" w:themeTint="FF" w:themeShade="FF"/>
                <w:lang w:eastAsia="en-GB"/>
              </w:rPr>
              <w:t xml:space="preserve">Maintain personal and professional development to meet the changing demands of the job, </w:t>
            </w:r>
            <w:r w:rsidRPr="50DAC4C2" w:rsidR="00431C4B">
              <w:rPr>
                <w:rFonts w:ascii="Arial" w:hAnsi="Arial" w:cs="Arial"/>
                <w:color w:val="000000" w:themeColor="text1" w:themeTint="FF" w:themeShade="FF"/>
                <w:lang w:eastAsia="en-GB"/>
              </w:rPr>
              <w:t>participate</w:t>
            </w:r>
            <w:r w:rsidRPr="50DAC4C2" w:rsidR="00431C4B">
              <w:rPr>
                <w:rFonts w:ascii="Arial" w:hAnsi="Arial" w:cs="Arial"/>
                <w:color w:val="000000" w:themeColor="text1" w:themeTint="FF" w:themeShade="FF"/>
                <w:lang w:eastAsia="en-GB"/>
              </w:rPr>
              <w:t xml:space="preserve"> in </w:t>
            </w:r>
            <w:r w:rsidRPr="50DAC4C2" w:rsidR="00431C4B">
              <w:rPr>
                <w:rFonts w:ascii="Arial" w:hAnsi="Arial" w:cs="Arial"/>
                <w:color w:val="000000" w:themeColor="text1" w:themeTint="FF" w:themeShade="FF"/>
                <w:lang w:eastAsia="en-GB"/>
              </w:rPr>
              <w:t>appropriate training</w:t>
            </w:r>
            <w:r w:rsidRPr="50DAC4C2" w:rsidR="00431C4B">
              <w:rPr>
                <w:rFonts w:ascii="Arial" w:hAnsi="Arial" w:cs="Arial"/>
                <w:color w:val="000000" w:themeColor="text1" w:themeTint="FF" w:themeShade="FF"/>
                <w:lang w:eastAsia="en-GB"/>
              </w:rPr>
              <w:t xml:space="preserve"> and development activities. </w:t>
            </w:r>
          </w:p>
          <w:p w:rsidRPr="00106AC5" w:rsidR="00613228" w:rsidP="00A30080" w:rsidRDefault="00613228" w14:paraId="7E6C430B" w14:textId="5982D7EA" w14:noSpellErr="1">
            <w:pPr>
              <w:numPr>
                <w:ilvl w:val="0"/>
                <w:numId w:val="3"/>
              </w:numPr>
              <w:autoSpaceDE w:val="0"/>
              <w:autoSpaceDN w:val="0"/>
              <w:adjustRightInd w:val="0"/>
              <w:spacing w:after="0" w:line="240" w:lineRule="auto"/>
              <w:rPr>
                <w:rFonts w:ascii="Arial" w:hAnsi="Arial" w:cs="Arial"/>
                <w:color w:val="000000"/>
                <w:lang w:eastAsia="en-GB"/>
              </w:rPr>
            </w:pPr>
            <w:r w:rsidRPr="50DAC4C2" w:rsidR="00613228">
              <w:rPr>
                <w:rFonts w:ascii="Arial" w:hAnsi="Arial" w:cs="Arial"/>
                <w:color w:val="000000" w:themeColor="text1" w:themeTint="FF" w:themeShade="FF"/>
                <w:lang w:eastAsia="en-GB"/>
              </w:rPr>
              <w:t>Maintain up-to-date knowledge of guidance, research and council policy and procedures to ensure our responsibiliti</w:t>
            </w:r>
            <w:r w:rsidRPr="50DAC4C2" w:rsidR="00A24F3F">
              <w:rPr>
                <w:rFonts w:ascii="Arial" w:hAnsi="Arial" w:cs="Arial"/>
                <w:color w:val="000000" w:themeColor="text1" w:themeTint="FF" w:themeShade="FF"/>
                <w:lang w:eastAsia="en-GB"/>
              </w:rPr>
              <w:t>e</w:t>
            </w:r>
            <w:r w:rsidRPr="50DAC4C2" w:rsidR="00613228">
              <w:rPr>
                <w:rFonts w:ascii="Arial" w:hAnsi="Arial" w:cs="Arial"/>
                <w:color w:val="000000" w:themeColor="text1" w:themeTint="FF" w:themeShade="FF"/>
                <w:lang w:eastAsia="en-GB"/>
              </w:rPr>
              <w:t xml:space="preserve">s to children and young people are met. </w:t>
            </w:r>
          </w:p>
          <w:p w:rsidR="000D70BC" w:rsidP="00A30080" w:rsidRDefault="000D70BC" w14:paraId="2A00A28B" w14:textId="68992DEF" w14:noSpellErr="1">
            <w:pPr>
              <w:pStyle w:val="ListParagraph"/>
              <w:numPr>
                <w:ilvl w:val="0"/>
                <w:numId w:val="3"/>
              </w:numPr>
              <w:autoSpaceDE w:val="0"/>
              <w:autoSpaceDN w:val="0"/>
              <w:adjustRightInd w:val="0"/>
              <w:spacing w:after="0" w:line="240" w:lineRule="auto"/>
              <w:rPr>
                <w:rFonts w:ascii="Arial" w:hAnsi="Arial" w:cs="Arial"/>
                <w:color w:val="000000"/>
                <w:lang w:eastAsia="en-GB"/>
              </w:rPr>
            </w:pPr>
            <w:r w:rsidRPr="50DAC4C2" w:rsidR="000D70BC">
              <w:rPr>
                <w:rFonts w:ascii="Arial" w:hAnsi="Arial" w:cs="Arial"/>
                <w:color w:val="000000" w:themeColor="text1" w:themeTint="FF" w:themeShade="FF"/>
                <w:lang w:eastAsia="en-GB"/>
              </w:rPr>
              <w:t xml:space="preserve">Be accountable for </w:t>
            </w:r>
            <w:r w:rsidRPr="50DAC4C2" w:rsidR="00892578">
              <w:rPr>
                <w:rFonts w:ascii="Arial" w:hAnsi="Arial" w:cs="Arial"/>
                <w:color w:val="000000" w:themeColor="text1" w:themeTint="FF" w:themeShade="FF"/>
                <w:lang w:eastAsia="en-GB"/>
              </w:rPr>
              <w:t xml:space="preserve">your </w:t>
            </w:r>
            <w:r w:rsidRPr="50DAC4C2" w:rsidR="000D70BC">
              <w:rPr>
                <w:rFonts w:ascii="Arial" w:hAnsi="Arial" w:cs="Arial"/>
                <w:color w:val="000000" w:themeColor="text1" w:themeTint="FF" w:themeShade="FF"/>
                <w:lang w:eastAsia="en-GB"/>
              </w:rPr>
              <w:t xml:space="preserve">own practice ensuring it is of high quality and reflect bests practice. </w:t>
            </w:r>
          </w:p>
          <w:p w:rsidR="0056192B" w:rsidP="00A30080" w:rsidRDefault="0056192B" w14:paraId="4E3DA307" w14:textId="60EDFA95" w14:noSpellErr="1">
            <w:pPr>
              <w:pStyle w:val="ListParagraph"/>
              <w:numPr>
                <w:ilvl w:val="0"/>
                <w:numId w:val="3"/>
              </w:numPr>
              <w:autoSpaceDE w:val="0"/>
              <w:autoSpaceDN w:val="0"/>
              <w:adjustRightInd w:val="0"/>
              <w:spacing w:after="0" w:line="240" w:lineRule="auto"/>
              <w:rPr>
                <w:rFonts w:ascii="Arial" w:hAnsi="Arial" w:cs="Arial"/>
                <w:color w:val="000000"/>
                <w:lang w:eastAsia="en-GB"/>
              </w:rPr>
            </w:pPr>
            <w:r w:rsidRPr="50DAC4C2" w:rsidR="0056192B">
              <w:rPr>
                <w:rFonts w:ascii="Arial" w:hAnsi="Arial" w:cs="Arial"/>
                <w:color w:val="000000" w:themeColor="text1" w:themeTint="FF" w:themeShade="FF"/>
                <w:lang w:eastAsia="en-GB"/>
              </w:rPr>
              <w:t xml:space="preserve">Develop and </w:t>
            </w:r>
            <w:r w:rsidRPr="50DAC4C2" w:rsidR="0056192B">
              <w:rPr>
                <w:rFonts w:ascii="Arial" w:hAnsi="Arial" w:cs="Arial"/>
                <w:color w:val="000000" w:themeColor="text1" w:themeTint="FF" w:themeShade="FF"/>
                <w:lang w:eastAsia="en-GB"/>
              </w:rPr>
              <w:t>maintain</w:t>
            </w:r>
            <w:r w:rsidRPr="50DAC4C2" w:rsidR="0056192B">
              <w:rPr>
                <w:rFonts w:ascii="Arial" w:hAnsi="Arial" w:cs="Arial"/>
                <w:color w:val="000000" w:themeColor="text1" w:themeTint="FF" w:themeShade="FF"/>
                <w:lang w:eastAsia="en-GB"/>
              </w:rPr>
              <w:t xml:space="preserve"> effective professional relationships with internal and external stakeholders. </w:t>
            </w:r>
          </w:p>
          <w:p w:rsidRPr="00A30080" w:rsidR="00A30080" w:rsidP="50DAC4C2" w:rsidRDefault="00A30080" w14:paraId="24D10D5C" w14:textId="26C57BC4" w14:noSpellErr="1">
            <w:pPr>
              <w:pStyle w:val="xmsonormal"/>
              <w:numPr>
                <w:ilvl w:val="0"/>
                <w:numId w:val="3"/>
              </w:numPr>
              <w:shd w:val="clear" w:color="auto" w:fill="FFFFFF" w:themeFill="background1"/>
              <w:spacing w:before="0" w:beforeAutospacing="off" w:after="0" w:afterAutospacing="off"/>
              <w:rPr>
                <w:rFonts w:ascii="Arial" w:hAnsi="Arial" w:cs="Arial"/>
                <w:color w:val="000000"/>
                <w:sz w:val="22"/>
                <w:szCs w:val="22"/>
              </w:rPr>
            </w:pPr>
            <w:r w:rsidRPr="50DAC4C2" w:rsidR="00A30080">
              <w:rPr>
                <w:rFonts w:ascii="Arial" w:hAnsi="Arial" w:cs="Arial"/>
                <w:color w:val="242424"/>
                <w:sz w:val="22"/>
                <w:szCs w:val="22"/>
              </w:rPr>
              <w:t>Attendance at and contribution to multi-agency meetings</w:t>
            </w:r>
            <w:r w:rsidRPr="50DAC4C2" w:rsidR="00A30080">
              <w:rPr>
                <w:rFonts w:ascii="Arial" w:hAnsi="Arial" w:cs="Arial"/>
                <w:color w:val="242424"/>
                <w:sz w:val="22"/>
                <w:szCs w:val="22"/>
              </w:rPr>
              <w:t xml:space="preserve">.  </w:t>
            </w:r>
            <w:r w:rsidRPr="50DAC4C2" w:rsidR="00A30080">
              <w:rPr>
                <w:rFonts w:ascii="Arial" w:hAnsi="Arial" w:cs="Arial"/>
                <w:color w:val="242424"/>
                <w:sz w:val="22"/>
                <w:szCs w:val="22"/>
              </w:rPr>
              <w:t xml:space="preserve">This includes working closely with professionals and local communities to develop an understanding of exploitation and </w:t>
            </w:r>
            <w:r w:rsidRPr="50DAC4C2" w:rsidR="00A30080">
              <w:rPr>
                <w:rFonts w:ascii="Arial" w:hAnsi="Arial" w:cs="Arial"/>
                <w:color w:val="242424"/>
                <w:sz w:val="22"/>
                <w:szCs w:val="22"/>
              </w:rPr>
              <w:t>appropriate responses</w:t>
            </w:r>
            <w:r w:rsidRPr="50DAC4C2" w:rsidR="00A30080">
              <w:rPr>
                <w:rFonts w:ascii="Arial" w:hAnsi="Arial" w:cs="Arial"/>
                <w:color w:val="242424"/>
                <w:sz w:val="22"/>
                <w:szCs w:val="22"/>
              </w:rPr>
              <w:t xml:space="preserve"> to children and young people within their communities.</w:t>
            </w:r>
          </w:p>
          <w:p w:rsidRPr="00442A74" w:rsidR="00ED0C8A" w:rsidP="50DAC4C2" w:rsidRDefault="00D03568" w14:paraId="00DD26BD" w14:textId="3EF7116F" w14:noSpellErr="1">
            <w:pPr>
              <w:pStyle w:val="xmsonormal"/>
              <w:numPr>
                <w:ilvl w:val="0"/>
                <w:numId w:val="3"/>
              </w:numPr>
              <w:shd w:val="clear" w:color="auto" w:fill="FFFFFF" w:themeFill="background1"/>
              <w:spacing w:before="0" w:beforeAutospacing="off" w:after="0" w:afterAutospacing="off"/>
              <w:rPr>
                <w:rFonts w:ascii="Arial" w:hAnsi="Arial" w:cs="Arial"/>
                <w:color w:val="242424"/>
                <w:sz w:val="22"/>
                <w:szCs w:val="22"/>
              </w:rPr>
            </w:pPr>
            <w:r w:rsidRPr="50DAC4C2" w:rsidR="00D03568">
              <w:rPr>
                <w:rFonts w:ascii="Arial" w:hAnsi="Arial" w:cs="Arial"/>
                <w:color w:val="242424"/>
                <w:sz w:val="22"/>
                <w:szCs w:val="22"/>
              </w:rPr>
              <w:t xml:space="preserve">Deliver training and consultation </w:t>
            </w:r>
            <w:r w:rsidRPr="50DAC4C2" w:rsidR="00C33AFA">
              <w:rPr>
                <w:rFonts w:ascii="Arial" w:hAnsi="Arial" w:cs="Arial"/>
                <w:color w:val="242424"/>
                <w:sz w:val="22"/>
                <w:szCs w:val="22"/>
              </w:rPr>
              <w:t>on exploitation for other professionals or agencies</w:t>
            </w:r>
            <w:r w:rsidRPr="50DAC4C2" w:rsidR="000A6AC3">
              <w:rPr>
                <w:rFonts w:ascii="Arial" w:hAnsi="Arial" w:cs="Arial"/>
                <w:color w:val="242424"/>
                <w:sz w:val="22"/>
                <w:szCs w:val="22"/>
              </w:rPr>
              <w:t xml:space="preserve">.  </w:t>
            </w:r>
            <w:r w:rsidRPr="50DAC4C2" w:rsidR="000A6AC3">
              <w:rPr>
                <w:rFonts w:ascii="Arial" w:hAnsi="Arial" w:cs="Arial"/>
                <w:color w:val="242424"/>
                <w:sz w:val="22"/>
                <w:szCs w:val="22"/>
              </w:rPr>
              <w:t xml:space="preserve">This includes sharing good practice guidance, </w:t>
            </w:r>
            <w:r w:rsidRPr="50DAC4C2" w:rsidR="00ED0C8A">
              <w:rPr>
                <w:rFonts w:ascii="Arial" w:hAnsi="Arial" w:cs="Arial"/>
                <w:color w:val="242424"/>
                <w:sz w:val="22"/>
                <w:szCs w:val="22"/>
              </w:rPr>
              <w:t>resources and supporting othe</w:t>
            </w:r>
            <w:r w:rsidRPr="50DAC4C2" w:rsidR="000A6AC3">
              <w:rPr>
                <w:rFonts w:ascii="Arial" w:hAnsi="Arial" w:cs="Arial"/>
                <w:color w:val="242424"/>
                <w:sz w:val="22"/>
                <w:szCs w:val="22"/>
              </w:rPr>
              <w:t>r practitioners</w:t>
            </w:r>
            <w:r w:rsidRPr="50DAC4C2" w:rsidR="00ED0C8A">
              <w:rPr>
                <w:rFonts w:ascii="Arial" w:hAnsi="Arial" w:cs="Arial"/>
                <w:color w:val="242424"/>
                <w:sz w:val="22"/>
                <w:szCs w:val="22"/>
              </w:rPr>
              <w:t xml:space="preserve"> to deliver </w:t>
            </w:r>
            <w:r w:rsidRPr="50DAC4C2" w:rsidR="00442A74">
              <w:rPr>
                <w:rFonts w:ascii="Arial" w:hAnsi="Arial" w:cs="Arial"/>
                <w:color w:val="242424"/>
                <w:sz w:val="22"/>
                <w:szCs w:val="22"/>
              </w:rPr>
              <w:t>interventions where appropriate</w:t>
            </w:r>
            <w:r w:rsidRPr="50DAC4C2" w:rsidR="00442A74">
              <w:rPr>
                <w:rFonts w:ascii="Arial" w:hAnsi="Arial" w:cs="Arial"/>
                <w:color w:val="242424"/>
                <w:sz w:val="22"/>
                <w:szCs w:val="22"/>
              </w:rPr>
              <w:t xml:space="preserve">. </w:t>
            </w:r>
            <w:r w:rsidRPr="50DAC4C2" w:rsidR="00ED0C8A">
              <w:rPr>
                <w:rFonts w:ascii="Arial" w:hAnsi="Arial" w:cs="Arial"/>
                <w:color w:val="242424"/>
                <w:sz w:val="22"/>
                <w:szCs w:val="22"/>
              </w:rPr>
              <w:t xml:space="preserve"> </w:t>
            </w:r>
          </w:p>
          <w:p w:rsidR="00BA5EA2" w:rsidP="00A30080" w:rsidRDefault="00A14B2C" w14:paraId="391F9315" w14:textId="023B0CBE" w14:noSpellErr="1">
            <w:pPr>
              <w:numPr>
                <w:ilvl w:val="0"/>
                <w:numId w:val="3"/>
              </w:numPr>
              <w:autoSpaceDE w:val="0"/>
              <w:autoSpaceDN w:val="0"/>
              <w:adjustRightInd w:val="0"/>
              <w:spacing w:after="0" w:line="240" w:lineRule="auto"/>
              <w:rPr>
                <w:rFonts w:ascii="Arial" w:hAnsi="Arial" w:cs="Arial"/>
                <w:color w:val="000000"/>
                <w:lang w:eastAsia="en-GB"/>
              </w:rPr>
            </w:pPr>
            <w:r w:rsidRPr="50DAC4C2" w:rsidR="00A14B2C">
              <w:rPr>
                <w:rFonts w:ascii="Arial" w:hAnsi="Arial" w:cs="Arial"/>
                <w:color w:val="000000" w:themeColor="text1" w:themeTint="FF" w:themeShade="FF"/>
                <w:lang w:eastAsia="en-GB"/>
              </w:rPr>
              <w:t>Support, promote and safeguard the welfare of children and young people</w:t>
            </w:r>
            <w:r w:rsidRPr="50DAC4C2" w:rsidR="00431C4B">
              <w:rPr>
                <w:rFonts w:ascii="Arial" w:hAnsi="Arial" w:cs="Arial"/>
                <w:color w:val="000000" w:themeColor="text1" w:themeTint="FF" w:themeShade="FF"/>
                <w:lang w:eastAsia="en-GB"/>
              </w:rPr>
              <w:t xml:space="preserve"> in line with safeguarding policies and procedures.</w:t>
            </w:r>
          </w:p>
          <w:p w:rsidRPr="00106AC5" w:rsidR="00BA5EA2" w:rsidP="00A30080" w:rsidRDefault="00A21DC0" w14:paraId="2561E38B" w14:textId="3EC59ED2" w14:noSpellErr="1">
            <w:pPr>
              <w:pStyle w:val="ListParagraph"/>
              <w:numPr>
                <w:ilvl w:val="0"/>
                <w:numId w:val="3"/>
              </w:numPr>
              <w:rPr>
                <w:rFonts w:ascii="Arial" w:hAnsi="Arial" w:cs="Arial"/>
                <w:color w:val="000000"/>
                <w:lang w:eastAsia="en-GB"/>
              </w:rPr>
            </w:pPr>
            <w:r w:rsidRPr="50DAC4C2" w:rsidR="00A21DC0">
              <w:rPr>
                <w:rFonts w:ascii="Arial" w:hAnsi="Arial" w:cs="Arial"/>
                <w:color w:val="000000" w:themeColor="text1" w:themeTint="FF" w:themeShade="FF"/>
                <w:lang w:eastAsia="en-GB"/>
              </w:rPr>
              <w:t xml:space="preserve">Demonstrate good practice in the application and understanding of </w:t>
            </w:r>
            <w:r w:rsidRPr="50DAC4C2" w:rsidR="00895F4A">
              <w:rPr>
                <w:rFonts w:ascii="Arial" w:hAnsi="Arial" w:cs="Arial"/>
                <w:color w:val="000000" w:themeColor="text1" w:themeTint="FF" w:themeShade="FF"/>
                <w:lang w:eastAsia="en-GB"/>
              </w:rPr>
              <w:t>identity and diversity.</w:t>
            </w:r>
          </w:p>
          <w:p w:rsidRPr="00D85489" w:rsidR="00D85489" w:rsidP="00A24F3F" w:rsidRDefault="002C351C" w14:paraId="55BE9B20" w14:textId="165DBCA6" w14:noSpellErr="1">
            <w:pPr>
              <w:spacing w:after="0"/>
              <w:ind w:left="720"/>
              <w:rPr>
                <w:rFonts w:ascii="Arial" w:hAnsi="Arial" w:cs="Arial"/>
                <w:sz w:val="24"/>
                <w:szCs w:val="24"/>
              </w:rPr>
            </w:pPr>
            <w:r w:rsidRPr="50DAC4C2" w:rsidR="002C351C">
              <w:rPr>
                <w:rFonts w:ascii="Arial" w:hAnsi="Arial" w:cs="Arial"/>
                <w:b w:val="1"/>
                <w:bCs w:val="1"/>
                <w:sz w:val="24"/>
                <w:szCs w:val="24"/>
              </w:rPr>
              <w:t>Special Conditions</w:t>
            </w:r>
          </w:p>
          <w:p w:rsidRPr="00263388" w:rsidR="00D85489" w:rsidP="00A30080" w:rsidRDefault="00263388" w14:paraId="0C52021B" w14:textId="58FF5BB4" w14:noSpellErr="1">
            <w:pPr>
              <w:pStyle w:val="ListParagraph"/>
              <w:numPr>
                <w:ilvl w:val="0"/>
                <w:numId w:val="3"/>
              </w:numPr>
              <w:autoSpaceDE w:val="0"/>
              <w:autoSpaceDN w:val="0"/>
              <w:adjustRightInd w:val="0"/>
              <w:spacing w:after="38" w:line="240" w:lineRule="auto"/>
              <w:rPr>
                <w:rFonts w:ascii="Arial" w:hAnsi="Arial" w:cs="Arial"/>
                <w:color w:val="000000"/>
                <w:lang w:eastAsia="en-GB"/>
              </w:rPr>
            </w:pPr>
            <w:r w:rsidRPr="50DAC4C2" w:rsidR="00263388">
              <w:rPr>
                <w:rFonts w:ascii="Arial" w:hAnsi="Arial" w:cs="Arial"/>
                <w:color w:val="000000" w:themeColor="text1" w:themeTint="FF" w:themeShade="FF"/>
                <w:lang w:eastAsia="en-GB"/>
              </w:rPr>
              <w:t>E</w:t>
            </w:r>
            <w:r w:rsidRPr="50DAC4C2" w:rsidR="00D85489">
              <w:rPr>
                <w:rFonts w:ascii="Arial" w:hAnsi="Arial" w:cs="Arial"/>
                <w:color w:val="000000" w:themeColor="text1" w:themeTint="FF" w:themeShade="FF"/>
                <w:lang w:eastAsia="en-GB"/>
              </w:rPr>
              <w:t>nhanced DBS</w:t>
            </w:r>
            <w:r w:rsidRPr="50DAC4C2" w:rsidR="00946D40">
              <w:rPr>
                <w:rFonts w:ascii="Arial" w:hAnsi="Arial" w:cs="Arial"/>
                <w:color w:val="000000" w:themeColor="text1" w:themeTint="FF" w:themeShade="FF"/>
                <w:lang w:eastAsia="en-GB"/>
              </w:rPr>
              <w:t xml:space="preserve"> disclosure is </w:t>
            </w:r>
            <w:r w:rsidRPr="50DAC4C2" w:rsidR="007D682E">
              <w:rPr>
                <w:rFonts w:ascii="Arial" w:hAnsi="Arial" w:cs="Arial"/>
                <w:color w:val="000000" w:themeColor="text1" w:themeTint="FF" w:themeShade="FF"/>
                <w:lang w:eastAsia="en-GB"/>
              </w:rPr>
              <w:t>required</w:t>
            </w:r>
            <w:r w:rsidRPr="50DAC4C2" w:rsidR="007D682E">
              <w:rPr>
                <w:rFonts w:ascii="Arial" w:hAnsi="Arial" w:cs="Arial"/>
                <w:color w:val="000000" w:themeColor="text1" w:themeTint="FF" w:themeShade="FF"/>
                <w:lang w:eastAsia="en-GB"/>
              </w:rPr>
              <w:t xml:space="preserve"> for this post</w:t>
            </w:r>
          </w:p>
          <w:p w:rsidR="00D85489" w:rsidP="00A30080" w:rsidRDefault="00D85489" w14:paraId="4127735E" w14:textId="13AD1D5D" w14:noSpellErr="1">
            <w:pPr>
              <w:pStyle w:val="ListParagraph"/>
              <w:numPr>
                <w:ilvl w:val="0"/>
                <w:numId w:val="3"/>
              </w:numPr>
              <w:autoSpaceDE w:val="0"/>
              <w:autoSpaceDN w:val="0"/>
              <w:adjustRightInd w:val="0"/>
              <w:spacing w:after="38" w:line="240" w:lineRule="auto"/>
              <w:rPr>
                <w:rFonts w:ascii="Arial" w:hAnsi="Arial" w:cs="Arial"/>
                <w:color w:val="000000"/>
                <w:lang w:eastAsia="en-GB"/>
              </w:rPr>
            </w:pPr>
            <w:r w:rsidRPr="50DAC4C2" w:rsidR="00D85489">
              <w:rPr>
                <w:rFonts w:ascii="Arial" w:hAnsi="Arial" w:cs="Arial"/>
                <w:color w:val="000000" w:themeColor="text1" w:themeTint="FF" w:themeShade="FF"/>
                <w:lang w:eastAsia="en-GB"/>
              </w:rPr>
              <w:t xml:space="preserve">Nature of the post requires flexibility to meet </w:t>
            </w:r>
            <w:r w:rsidRPr="50DAC4C2" w:rsidR="001B25E9">
              <w:rPr>
                <w:rFonts w:ascii="Arial" w:hAnsi="Arial" w:cs="Arial"/>
                <w:color w:val="000000" w:themeColor="text1" w:themeTint="FF" w:themeShade="FF"/>
                <w:lang w:eastAsia="en-GB"/>
              </w:rPr>
              <w:t>the needs of children and young people</w:t>
            </w:r>
            <w:r w:rsidRPr="50DAC4C2" w:rsidR="00D85489">
              <w:rPr>
                <w:rFonts w:ascii="Arial" w:hAnsi="Arial" w:cs="Arial"/>
                <w:color w:val="000000" w:themeColor="text1" w:themeTint="FF" w:themeShade="FF"/>
                <w:lang w:eastAsia="en-GB"/>
              </w:rPr>
              <w:t xml:space="preserve">. This will inevitably entail some work outside normal office hours and other locations across Gloucestershire. </w:t>
            </w:r>
          </w:p>
          <w:p w:rsidRPr="001B25E9" w:rsidR="00030FAF" w:rsidP="00030FAF" w:rsidRDefault="00D85489" w14:paraId="31870327" w14:textId="545AC43C">
            <w:pPr>
              <w:pStyle w:val="ListParagraph"/>
              <w:numPr>
                <w:ilvl w:val="0"/>
                <w:numId w:val="3"/>
              </w:numPr>
              <w:autoSpaceDE w:val="0"/>
              <w:autoSpaceDN w:val="0"/>
              <w:adjustRightInd w:val="0"/>
              <w:spacing w:after="38" w:line="240" w:lineRule="auto"/>
              <w:rPr>
                <w:rFonts w:ascii="Arial" w:hAnsi="Arial" w:cs="Arial"/>
                <w:color w:val="000000"/>
                <w:lang w:eastAsia="en-GB"/>
              </w:rPr>
            </w:pPr>
            <w:r w:rsidRPr="582F9965" w:rsidR="00030FAF">
              <w:rPr>
                <w:rFonts w:ascii="Arial" w:hAnsi="Arial" w:cs="Arial"/>
                <w:color w:val="000000" w:themeColor="text1" w:themeTint="FF" w:themeShade="FF"/>
                <w:lang w:eastAsia="en-GB"/>
              </w:rPr>
              <w:t xml:space="preserve">Must </w:t>
            </w:r>
            <w:r w:rsidRPr="582F9965" w:rsidR="00030FAF">
              <w:rPr>
                <w:rFonts w:ascii="Arial" w:hAnsi="Arial" w:cs="Arial"/>
                <w:color w:val="000000" w:themeColor="text1" w:themeTint="FF" w:themeShade="FF"/>
                <w:lang w:eastAsia="en-GB"/>
              </w:rPr>
              <w:t xml:space="preserve">be able to travel across the </w:t>
            </w:r>
            <w:r w:rsidRPr="582F9965" w:rsidR="1696B789">
              <w:rPr>
                <w:rFonts w:ascii="Arial" w:hAnsi="Arial" w:cs="Arial"/>
                <w:color w:val="000000" w:themeColor="text1" w:themeTint="FF" w:themeShade="FF"/>
                <w:lang w:eastAsia="en-GB"/>
              </w:rPr>
              <w:t xml:space="preserve">county in line with </w:t>
            </w:r>
            <w:r w:rsidRPr="582F9965" w:rsidR="00030FAF">
              <w:rPr>
                <w:rFonts w:ascii="Arial" w:hAnsi="Arial" w:cs="Arial"/>
                <w:color w:val="000000" w:themeColor="text1" w:themeTint="FF" w:themeShade="FF"/>
                <w:lang w:eastAsia="en-GB"/>
              </w:rPr>
              <w:t>service need</w:t>
            </w:r>
            <w:r w:rsidRPr="582F9965" w:rsidR="00030FAF">
              <w:rPr>
                <w:rFonts w:ascii="Arial" w:hAnsi="Arial" w:cs="Arial"/>
                <w:color w:val="000000" w:themeColor="text1" w:themeTint="FF" w:themeShade="FF"/>
                <w:lang w:eastAsia="en-GB"/>
              </w:rPr>
              <w:t xml:space="preserve"> </w:t>
            </w:r>
          </w:p>
          <w:p w:rsidR="00B704C3" w:rsidP="053DFDBB" w:rsidRDefault="00B704C3" w14:paraId="709C91E9" w14:textId="11500FA6" w14:noSpellErr="1">
            <w:pPr>
              <w:pStyle w:val="Normal"/>
              <w:spacing w:after="38" w:line="240" w:lineRule="auto"/>
              <w:ind w:left="360" w:hanging="0"/>
              <w:rPr>
                <w:rFonts w:ascii="Arial" w:hAnsi="Arial" w:cs="Arial"/>
                <w:color w:val="000000" w:themeColor="text1" w:themeTint="FF" w:themeShade="FF"/>
                <w:lang w:eastAsia="en-GB"/>
              </w:rPr>
            </w:pPr>
          </w:p>
          <w:p w:rsidR="005E138D" w:rsidP="005E138D" w:rsidRDefault="005E138D" w14:paraId="419692D4" w14:textId="77777777" w14:noSpellErr="1">
            <w:pPr>
              <w:tabs>
                <w:tab w:val="left" w:pos="710"/>
              </w:tabs>
              <w:spacing w:after="0"/>
            </w:pPr>
          </w:p>
          <w:p w:rsidR="005E138D" w:rsidP="005E138D" w:rsidRDefault="005E138D" w14:paraId="488B9A2B" w14:textId="77777777" w14:noSpellErr="1">
            <w:pPr>
              <w:tabs>
                <w:tab w:val="left" w:pos="710"/>
              </w:tabs>
              <w:spacing w:after="0"/>
            </w:pPr>
          </w:p>
          <w:p w:rsidR="005E138D" w:rsidP="005E138D" w:rsidRDefault="005E138D" w14:paraId="2EA64494" w14:textId="77777777" w14:noSpellErr="1">
            <w:pPr>
              <w:tabs>
                <w:tab w:val="left" w:pos="710"/>
              </w:tabs>
              <w:spacing w:after="0"/>
            </w:pPr>
          </w:p>
          <w:p w:rsidR="005E138D" w:rsidP="005E138D" w:rsidRDefault="005E138D" w14:paraId="3BA1BD41" w14:textId="77777777" w14:noSpellErr="1">
            <w:pPr>
              <w:tabs>
                <w:tab w:val="left" w:pos="710"/>
              </w:tabs>
              <w:spacing w:after="0"/>
            </w:pPr>
          </w:p>
          <w:p w:rsidRPr="00B704C3" w:rsidR="005E138D" w:rsidP="005E138D" w:rsidRDefault="005E138D" w14:paraId="46E63823" w14:textId="77777777" w14:noSpellErr="1">
            <w:pPr>
              <w:tabs>
                <w:tab w:val="left" w:pos="710"/>
              </w:tabs>
              <w:spacing w:after="0"/>
            </w:pPr>
          </w:p>
        </w:tc>
      </w:tr>
    </w:tbl>
    <w:p w:rsidRPr="00393F6F" w:rsidR="00D539B8" w:rsidP="50DAC4C2" w:rsidRDefault="00D539B8" w14:paraId="0836E218" w14:textId="77777777" w14:noSpellErr="1">
      <w:pPr>
        <w:pStyle w:val="BodyTextIndent"/>
        <w:ind w:left="-142"/>
        <w:rPr>
          <w:b w:val="1"/>
          <w:bCs w:val="1"/>
          <w:sz w:val="24"/>
          <w:szCs w:val="24"/>
        </w:rPr>
      </w:pPr>
      <w:r w:rsidRPr="50DAC4C2" w:rsidR="00D539B8">
        <w:rPr>
          <w:b w:val="1"/>
          <w:bCs w:val="1"/>
          <w:sz w:val="24"/>
          <w:szCs w:val="24"/>
        </w:rPr>
        <w:t>Monitoring and ongoing development of outcomes</w:t>
      </w:r>
    </w:p>
    <w:p w:rsidRPr="00A30080" w:rsidR="00943060" w:rsidP="00A30080" w:rsidRDefault="00D539B8" w14:paraId="6F003771" w14:textId="27BE8C39" w14:noSpellErr="1">
      <w:pPr>
        <w:pStyle w:val="BodyTextIndent"/>
        <w:ind w:left="-142"/>
      </w:pPr>
      <w:r w:rsidR="00D539B8">
        <w:rPr/>
        <w:t xml:space="preserve">As part of the annual appraisal, </w:t>
      </w:r>
      <w:r w:rsidR="00D539B8">
        <w:rPr/>
        <w:t>outcome based</w:t>
      </w:r>
      <w:r w:rsidR="00D539B8">
        <w:rPr/>
        <w:t xml:space="preserve"> targets will be developed in conjunction with the post holder and will supplement this job profile</w:t>
      </w:r>
      <w:r w:rsidR="00D539B8">
        <w:rPr/>
        <w:t xml:space="preserve">.  </w:t>
      </w:r>
      <w:r w:rsidR="00D539B8">
        <w:rPr/>
        <w:t>The job profile will be sub</w:t>
      </w:r>
      <w:r w:rsidR="00FA3695">
        <w:rPr/>
        <w:t>ject to regular review and the C</w:t>
      </w:r>
      <w:r w:rsidR="00D539B8">
        <w:rPr/>
        <w:t>ouncil reserves its right to amend or add to the accountabilities listed above.</w:t>
      </w:r>
    </w:p>
    <w:tbl>
      <w:tblPr>
        <w:tblpPr w:leftFromText="180" w:rightFromText="180" w:vertAnchor="text" w:horzAnchor="margin" w:tblpY="-141"/>
        <w:tblW w:w="14850" w:type="dxa"/>
        <w:tblLook w:val="04A0" w:firstRow="1" w:lastRow="0" w:firstColumn="1" w:lastColumn="0" w:noHBand="0" w:noVBand="1"/>
      </w:tblPr>
      <w:tblGrid>
        <w:gridCol w:w="7087"/>
        <w:gridCol w:w="7763"/>
      </w:tblGrid>
      <w:tr w:rsidRPr="00B704C3" w:rsidR="005F1231" w:rsidTr="582F9965" w14:paraId="2760EBF2" w14:textId="77777777">
        <w:trPr>
          <w:trHeight w:val="6379"/>
        </w:trPr>
        <w:tc>
          <w:tcPr>
            <w:tcW w:w="7087" w:type="dxa"/>
            <w:tcMar/>
          </w:tcPr>
          <w:p w:rsidR="005F1231" w:rsidP="50DAC4C2" w:rsidRDefault="005F1231" w14:paraId="7536CB03" w14:textId="3C4607CD" w14:noSpellErr="1">
            <w:pPr>
              <w:pStyle w:val="BodyTextIndent"/>
              <w:ind w:left="0"/>
              <w:jc w:val="left"/>
              <w:rPr>
                <w:b w:val="1"/>
                <w:bCs w:val="1"/>
                <w:sz w:val="24"/>
                <w:szCs w:val="24"/>
              </w:rPr>
            </w:pPr>
            <w:r w:rsidRPr="50DAC4C2" w:rsidR="005F1231">
              <w:rPr>
                <w:b w:val="1"/>
                <w:bCs w:val="1"/>
                <w:sz w:val="24"/>
                <w:szCs w:val="24"/>
              </w:rPr>
              <w:t>The i</w:t>
            </w:r>
            <w:r w:rsidRPr="50DAC4C2" w:rsidR="005F1231">
              <w:rPr>
                <w:b w:val="1"/>
                <w:bCs w:val="1"/>
                <w:sz w:val="24"/>
                <w:szCs w:val="24"/>
              </w:rPr>
              <w:t>dea</w:t>
            </w:r>
            <w:r w:rsidRPr="50DAC4C2" w:rsidR="005F1231">
              <w:rPr>
                <w:b w:val="1"/>
                <w:bCs w:val="1"/>
                <w:sz w:val="24"/>
                <w:szCs w:val="24"/>
              </w:rPr>
              <w:t xml:space="preserve">l candidate </w:t>
            </w:r>
            <w:r w:rsidRPr="50DAC4C2" w:rsidR="005F1231">
              <w:rPr>
                <w:b w:val="1"/>
                <w:bCs w:val="1"/>
                <w:sz w:val="24"/>
                <w:szCs w:val="24"/>
              </w:rPr>
              <w:t>will have</w:t>
            </w:r>
            <w:r w:rsidRPr="50DAC4C2" w:rsidR="005F1231">
              <w:rPr>
                <w:b w:val="1"/>
                <w:bCs w:val="1"/>
                <w:sz w:val="24"/>
                <w:szCs w:val="24"/>
              </w:rPr>
              <w:t xml:space="preserve">... </w:t>
            </w:r>
          </w:p>
          <w:p w:rsidR="005F1231" w:rsidP="50DAC4C2" w:rsidRDefault="005F1231" w14:paraId="52171EF6" w14:textId="77777777" w14:noSpellErr="1">
            <w:pPr>
              <w:pStyle w:val="BodyTextIndent"/>
              <w:ind w:left="0"/>
              <w:jc w:val="left"/>
              <w:rPr>
                <w:b w:val="1"/>
                <w:bCs w:val="1"/>
                <w:color w:val="548DD4"/>
                <w:sz w:val="24"/>
                <w:szCs w:val="24"/>
              </w:rPr>
            </w:pPr>
          </w:p>
          <w:p w:rsidR="005F1231" w:rsidP="50DAC4C2" w:rsidRDefault="005F1231" w14:paraId="5C0B9A5C" w14:textId="77777777" w14:noSpellErr="1">
            <w:pPr>
              <w:pStyle w:val="BodyTextIndent"/>
              <w:ind w:left="0"/>
              <w:jc w:val="left"/>
              <w:rPr>
                <w:b w:val="1"/>
                <w:bCs w:val="1"/>
                <w:sz w:val="24"/>
                <w:szCs w:val="24"/>
              </w:rPr>
            </w:pPr>
            <w:r w:rsidRPr="50DAC4C2" w:rsidR="005F1231">
              <w:rPr>
                <w:b w:val="1"/>
                <w:bCs w:val="1"/>
                <w:sz w:val="24"/>
                <w:szCs w:val="24"/>
              </w:rPr>
              <w:t>Experience</w:t>
            </w:r>
          </w:p>
          <w:p w:rsidR="005F1231" w:rsidP="50DAC4C2" w:rsidRDefault="0063023A" w14:paraId="442D90D7" w14:textId="2D587A58" w14:noSpellErr="1">
            <w:pPr>
              <w:pStyle w:val="BodyTextIndent"/>
              <w:numPr>
                <w:ilvl w:val="0"/>
                <w:numId w:val="20"/>
              </w:numPr>
              <w:ind w:left="360"/>
              <w:jc w:val="left"/>
              <w:rPr>
                <w:rFonts w:cs="Arial"/>
              </w:rPr>
            </w:pPr>
            <w:r w:rsidRPr="50DAC4C2" w:rsidR="0063023A">
              <w:rPr>
                <w:rFonts w:cs="Arial"/>
              </w:rPr>
              <w:t>Significant e</w:t>
            </w:r>
            <w:r w:rsidRPr="50DAC4C2" w:rsidR="005F1231">
              <w:rPr>
                <w:rFonts w:cs="Arial"/>
              </w:rPr>
              <w:t>xperience</w:t>
            </w:r>
            <w:r w:rsidRPr="50DAC4C2" w:rsidR="005F1231">
              <w:rPr>
                <w:rFonts w:cs="Arial"/>
              </w:rPr>
              <w:t xml:space="preserve"> of working directly with vulnerable children, young people, and families</w:t>
            </w:r>
            <w:r w:rsidRPr="50DAC4C2" w:rsidR="00E91BF4">
              <w:rPr>
                <w:rFonts w:cs="Arial"/>
              </w:rPr>
              <w:t xml:space="preserve">, particularly in relation to </w:t>
            </w:r>
            <w:r w:rsidRPr="50DAC4C2" w:rsidR="00A303CE">
              <w:rPr>
                <w:rFonts w:cs="Arial"/>
              </w:rPr>
              <w:t>exploitation.</w:t>
            </w:r>
          </w:p>
          <w:p w:rsidRPr="00222DB8" w:rsidR="00976852" w:rsidP="50DAC4C2" w:rsidRDefault="00976852" w14:paraId="13E193BC" w14:textId="031115C9" w14:noSpellErr="1">
            <w:pPr>
              <w:pStyle w:val="BodyTextIndent"/>
              <w:numPr>
                <w:ilvl w:val="0"/>
                <w:numId w:val="20"/>
              </w:numPr>
              <w:ind w:left="360"/>
              <w:jc w:val="left"/>
              <w:rPr>
                <w:rFonts w:cs="Arial"/>
                <w:rPrChange w:author="" w16du:dateUtc="2025-07-24T15:30:00Z" w:id="432168443">
                  <w:rPr>
                    <w:rFonts w:cs="Arial"/>
                    <w:szCs w:val="22"/>
                  </w:rPr>
                </w:rPrChange>
              </w:rPr>
            </w:pPr>
            <w:r w:rsidRPr="50DAC4C2" w:rsidR="00976852">
              <w:rPr>
                <w:rFonts w:cs="Arial"/>
              </w:rPr>
              <w:t>Experience of mentoring and/or supervising the work of others</w:t>
            </w:r>
            <w:r w:rsidRPr="50DAC4C2" w:rsidR="00803F1C">
              <w:rPr>
                <w:rFonts w:cs="Arial"/>
              </w:rPr>
              <w:t>, ensuring that core aspects of service delivery are achieved.</w:t>
            </w:r>
          </w:p>
          <w:p w:rsidRPr="00892C39" w:rsidR="005F1231" w:rsidP="50DAC4C2" w:rsidRDefault="005F1231" w14:paraId="231A64A5" w14:textId="71D78C5A" w14:noSpellErr="1">
            <w:pPr>
              <w:pStyle w:val="BodyTextIndent"/>
              <w:numPr>
                <w:ilvl w:val="0"/>
                <w:numId w:val="20"/>
              </w:numPr>
              <w:ind w:left="360"/>
              <w:jc w:val="left"/>
              <w:rPr>
                <w:rFonts w:cs="Arial"/>
              </w:rPr>
            </w:pPr>
            <w:r w:rsidRPr="582F9965" w:rsidR="005F1231">
              <w:rPr>
                <w:rFonts w:cs="Arial"/>
              </w:rPr>
              <w:t xml:space="preserve">Experience of undertaking </w:t>
            </w:r>
            <w:r w:rsidRPr="582F9965" w:rsidR="00803F1C">
              <w:rPr>
                <w:rFonts w:cs="Arial"/>
              </w:rPr>
              <w:t xml:space="preserve">high quality </w:t>
            </w:r>
            <w:r w:rsidRPr="582F9965" w:rsidR="005F1231">
              <w:rPr>
                <w:rFonts w:cs="Arial"/>
              </w:rPr>
              <w:t>assessments</w:t>
            </w:r>
            <w:r w:rsidRPr="582F9965" w:rsidR="005F1231">
              <w:rPr>
                <w:rFonts w:cs="Arial"/>
              </w:rPr>
              <w:t xml:space="preserve"> of need and risk, developing </w:t>
            </w:r>
            <w:r w:rsidRPr="582F9965" w:rsidR="005F1231">
              <w:rPr>
                <w:rFonts w:cs="Arial"/>
              </w:rPr>
              <w:t>plans</w:t>
            </w:r>
            <w:r w:rsidRPr="582F9965" w:rsidR="005F1231">
              <w:rPr>
                <w:rFonts w:cs="Arial"/>
              </w:rPr>
              <w:t xml:space="preserve"> and delivering interventions that achieve positive change and effectively manage</w:t>
            </w:r>
            <w:r w:rsidRPr="582F9965" w:rsidR="005F1231">
              <w:rPr>
                <w:rFonts w:cs="Arial"/>
              </w:rPr>
              <w:t xml:space="preserve"> risk.</w:t>
            </w:r>
          </w:p>
          <w:p w:rsidRPr="006C750A" w:rsidR="005F1231" w:rsidP="50DAC4C2" w:rsidRDefault="005F1231" w14:paraId="2F5001F2" w14:textId="7C5FCA6A" w14:noSpellErr="1">
            <w:pPr>
              <w:pStyle w:val="BodyTextIndent"/>
              <w:numPr>
                <w:ilvl w:val="0"/>
                <w:numId w:val="20"/>
              </w:numPr>
              <w:ind w:left="360"/>
              <w:jc w:val="left"/>
              <w:rPr>
                <w:rFonts w:cs="Arial"/>
              </w:rPr>
            </w:pPr>
            <w:r w:rsidR="005F1231">
              <w:rPr/>
              <w:t>Experience of partnership working and multi-disciplinary approaches to working with children, young people, and families</w:t>
            </w:r>
            <w:r w:rsidR="00183A03">
              <w:rPr/>
              <w:t xml:space="preserve">, particularly those at risk of </w:t>
            </w:r>
            <w:r w:rsidR="00572C80">
              <w:rPr/>
              <w:t>social and educational achievement</w:t>
            </w:r>
            <w:r w:rsidR="005F1231">
              <w:rPr/>
              <w:t>.</w:t>
            </w:r>
          </w:p>
          <w:p w:rsidRPr="00C76A91" w:rsidR="005F1231" w:rsidP="50DAC4C2" w:rsidRDefault="005F1231" w14:paraId="2B677CA1" w14:textId="77777777" w14:noSpellErr="1">
            <w:pPr>
              <w:pStyle w:val="BodyTextIndent"/>
              <w:ind w:left="0"/>
              <w:jc w:val="left"/>
              <w:rPr>
                <w:sz w:val="24"/>
                <w:szCs w:val="24"/>
              </w:rPr>
            </w:pPr>
            <w:r w:rsidRPr="50DAC4C2" w:rsidR="005F1231">
              <w:rPr>
                <w:b w:val="1"/>
                <w:bCs w:val="1"/>
                <w:sz w:val="24"/>
                <w:szCs w:val="24"/>
              </w:rPr>
              <w:t>Knowledge</w:t>
            </w:r>
            <w:r w:rsidRPr="50DAC4C2" w:rsidR="005F1231">
              <w:rPr>
                <w:b w:val="1"/>
                <w:bCs w:val="1"/>
                <w:sz w:val="24"/>
                <w:szCs w:val="24"/>
              </w:rPr>
              <w:t xml:space="preserve">, </w:t>
            </w:r>
            <w:r w:rsidRPr="50DAC4C2" w:rsidR="005F1231">
              <w:rPr>
                <w:b w:val="1"/>
                <w:bCs w:val="1"/>
                <w:sz w:val="24"/>
                <w:szCs w:val="24"/>
              </w:rPr>
              <w:t>Skills and Understanding</w:t>
            </w:r>
          </w:p>
          <w:p w:rsidRPr="00E82DCF" w:rsidR="005F1231" w:rsidP="50DAC4C2" w:rsidRDefault="005F1231" w14:paraId="3C24EC8D" w14:textId="58BA0C01" w14:noSpellErr="1">
            <w:pPr>
              <w:pStyle w:val="paragraph"/>
              <w:numPr>
                <w:ilvl w:val="0"/>
                <w:numId w:val="36"/>
              </w:numPr>
              <w:spacing w:before="0" w:beforeAutospacing="off" w:after="0" w:afterAutospacing="off"/>
              <w:textAlignment w:val="baseline"/>
              <w:rPr>
                <w:rFonts w:ascii="Arial" w:hAnsi="Arial" w:cs="Arial"/>
                <w:sz w:val="22"/>
                <w:szCs w:val="22"/>
              </w:rPr>
            </w:pPr>
            <w:r w:rsidRPr="00E82DCF" w:rsidR="005F1231">
              <w:rPr>
                <w:rFonts w:ascii="Arial" w:hAnsi="Arial" w:cs="Arial"/>
                <w:sz w:val="22"/>
                <w:szCs w:val="22"/>
              </w:rPr>
              <w:t>Knowledge and understanding of relevant legislation</w:t>
            </w:r>
            <w:r w:rsidRPr="00E82DCF" w:rsidR="008F483A">
              <w:rPr>
                <w:rFonts w:ascii="Arial" w:hAnsi="Arial" w:cs="Arial"/>
                <w:sz w:val="22"/>
                <w:szCs w:val="22"/>
              </w:rPr>
              <w:t xml:space="preserve">, </w:t>
            </w:r>
            <w:r w:rsidRPr="00E82DCF" w:rsidR="008F483A">
              <w:rPr>
                <w:rFonts w:ascii="Arial" w:hAnsi="Arial" w:cs="Arial"/>
                <w:sz w:val="22"/>
                <w:szCs w:val="22"/>
              </w:rPr>
              <w:t>policy</w:t>
            </w:r>
            <w:r w:rsidRPr="00E82DCF" w:rsidR="005F1231">
              <w:rPr>
                <w:rFonts w:ascii="Arial" w:hAnsi="Arial" w:cs="Arial"/>
                <w:sz w:val="22"/>
                <w:szCs w:val="22"/>
              </w:rPr>
              <w:t xml:space="preserve"> and guidance</w:t>
            </w:r>
            <w:r w:rsidRPr="00E82DCF" w:rsidR="008F483A">
              <w:rPr>
                <w:rFonts w:ascii="Arial" w:hAnsi="Arial" w:cs="Arial"/>
                <w:sz w:val="22"/>
                <w:szCs w:val="22"/>
              </w:rPr>
              <w:t xml:space="preserve"> </w:t>
            </w:r>
            <w:r w:rsidRPr="00E82DCF" w:rsidR="006446BC">
              <w:rPr>
                <w:rStyle w:val="normaltextrun"/>
                <w:rFonts w:ascii="Arial" w:hAnsi="Arial" w:cs="Arial"/>
                <w:color w:val="000000"/>
                <w:sz w:val="22"/>
                <w:szCs w:val="22"/>
                <w:bdr w:val="none" w:color="auto" w:sz="0" w:space="0" w:frame="1"/>
              </w:rPr>
              <w:t xml:space="preserve">in relation to working with </w:t>
            </w:r>
            <w:r w:rsidRPr="00E82DCF" w:rsidR="008F483A">
              <w:rPr>
                <w:rStyle w:val="normaltextrun"/>
                <w:rFonts w:ascii="Arial" w:hAnsi="Arial" w:cs="Arial"/>
                <w:color w:val="000000"/>
                <w:sz w:val="22"/>
                <w:szCs w:val="22"/>
                <w:bdr w:val="none" w:color="auto" w:sz="0" w:space="0" w:frame="1"/>
              </w:rPr>
              <w:t xml:space="preserve">vulnerable </w:t>
            </w:r>
            <w:r w:rsidRPr="00E82DCF" w:rsidR="006446BC">
              <w:rPr>
                <w:rStyle w:val="normaltextrun"/>
                <w:rFonts w:ascii="Arial" w:hAnsi="Arial" w:cs="Arial"/>
                <w:color w:val="000000"/>
                <w:sz w:val="22"/>
                <w:szCs w:val="22"/>
                <w:bdr w:val="none" w:color="auto" w:sz="0" w:space="0" w:frame="1"/>
              </w:rPr>
              <w:t>children and young people</w:t>
            </w:r>
            <w:r w:rsidRPr="00E82DCF" w:rsidR="00E82DCF">
              <w:rPr>
                <w:rStyle w:val="normaltextrun"/>
                <w:rFonts w:ascii="Arial" w:hAnsi="Arial" w:cs="Arial"/>
                <w:color w:val="000000"/>
                <w:sz w:val="22"/>
                <w:szCs w:val="22"/>
                <w:bdr w:val="none" w:color="auto" w:sz="0" w:space="0" w:frame="1"/>
              </w:rPr>
              <w:t>, and the ability to</w:t>
            </w:r>
            <w:r w:rsidRPr="00E82DCF" w:rsidR="00FD2AF3">
              <w:rPr>
                <w:rStyle w:val="normaltextrun"/>
                <w:rFonts w:ascii="Arial" w:hAnsi="Arial" w:cs="Arial"/>
                <w:sz w:val="22"/>
                <w:szCs w:val="22"/>
              </w:rPr>
              <w:t xml:space="preserve"> interpret and apply information. </w:t>
            </w:r>
          </w:p>
          <w:p w:rsidR="005F1231" w:rsidP="005F1231" w:rsidRDefault="005F1231" w14:paraId="6F93C2AC" w14:textId="6791AE61" w14:noSpellErr="1">
            <w:pPr>
              <w:numPr>
                <w:ilvl w:val="0"/>
                <w:numId w:val="5"/>
              </w:numPr>
              <w:tabs>
                <w:tab w:val="clear" w:pos="360"/>
              </w:tabs>
              <w:spacing w:after="0" w:line="240" w:lineRule="auto"/>
              <w:rPr>
                <w:rFonts w:ascii="Arial" w:hAnsi="Arial" w:cs="Arial"/>
              </w:rPr>
            </w:pPr>
            <w:r w:rsidRPr="50DAC4C2" w:rsidR="005F1231">
              <w:rPr>
                <w:rFonts w:ascii="Arial" w:hAnsi="Arial" w:cs="Arial"/>
              </w:rPr>
              <w:t>Understanding of evidence-based, child first, approaches to practice</w:t>
            </w:r>
            <w:r w:rsidRPr="50DAC4C2" w:rsidR="008835B0">
              <w:rPr>
                <w:rFonts w:ascii="Arial" w:hAnsi="Arial" w:cs="Arial"/>
              </w:rPr>
              <w:t>, particularly in relation to harms outside of the home.</w:t>
            </w:r>
          </w:p>
          <w:p w:rsidR="005F1231" w:rsidP="005F1231" w:rsidRDefault="005F1231" w14:paraId="12A03E71" w14:textId="1E35423E" w14:noSpellErr="1">
            <w:pPr>
              <w:pStyle w:val="ListParagraph"/>
              <w:numPr>
                <w:ilvl w:val="0"/>
                <w:numId w:val="5"/>
              </w:numPr>
              <w:spacing w:after="0" w:line="240" w:lineRule="auto"/>
              <w:ind w:left="357" w:hanging="357"/>
              <w:rPr>
                <w:rFonts w:ascii="Arial" w:hAnsi="Arial" w:cs="Arial"/>
              </w:rPr>
            </w:pPr>
            <w:r w:rsidRPr="50DAC4C2" w:rsidR="005F1231">
              <w:rPr>
                <w:rFonts w:ascii="Arial" w:hAnsi="Arial" w:cs="Arial"/>
              </w:rPr>
              <w:t xml:space="preserve">Knowledge and understanding </w:t>
            </w:r>
            <w:r w:rsidRPr="50DAC4C2" w:rsidR="005F1231">
              <w:rPr>
                <w:rFonts w:ascii="Arial" w:hAnsi="Arial" w:cs="Arial"/>
              </w:rPr>
              <w:t xml:space="preserve">of </w:t>
            </w:r>
            <w:r w:rsidRPr="50DAC4C2" w:rsidR="005F1231">
              <w:rPr>
                <w:rFonts w:ascii="Arial" w:hAnsi="Arial" w:cs="Arial"/>
              </w:rPr>
              <w:t xml:space="preserve">the complex </w:t>
            </w:r>
            <w:r w:rsidRPr="50DAC4C2" w:rsidR="005F1231">
              <w:rPr>
                <w:rFonts w:ascii="Arial" w:hAnsi="Arial" w:cs="Arial"/>
              </w:rPr>
              <w:t>issues</w:t>
            </w:r>
            <w:r w:rsidRPr="50DAC4C2" w:rsidR="005F1231">
              <w:rPr>
                <w:rFonts w:ascii="Arial" w:hAnsi="Arial" w:cs="Arial"/>
              </w:rPr>
              <w:t xml:space="preserve"> that affect children and young people w</w:t>
            </w:r>
            <w:r w:rsidRPr="50DAC4C2" w:rsidR="005F1231">
              <w:rPr>
                <w:rFonts w:ascii="Arial" w:hAnsi="Arial" w:cs="Arial"/>
              </w:rPr>
              <w:t xml:space="preserve">ho </w:t>
            </w:r>
            <w:r w:rsidRPr="50DAC4C2" w:rsidR="005B797A">
              <w:rPr>
                <w:rFonts w:ascii="Arial" w:hAnsi="Arial" w:cs="Arial"/>
                <w:color w:val="000000" w:themeColor="text1" w:themeTint="FF" w:themeShade="FF"/>
                <w:lang w:eastAsia="en-GB"/>
              </w:rPr>
              <w:t>are involved in or at risk from exploitation.</w:t>
            </w:r>
          </w:p>
          <w:p w:rsidRPr="00895F4A" w:rsidR="005F1231" w:rsidP="005F1231" w:rsidRDefault="005F1231" w14:paraId="0C7BBE37" w14:textId="77777777" w14:noSpellErr="1">
            <w:pPr>
              <w:numPr>
                <w:ilvl w:val="0"/>
                <w:numId w:val="5"/>
              </w:numPr>
              <w:tabs>
                <w:tab w:val="clear" w:pos="360"/>
              </w:tabs>
              <w:spacing w:after="0" w:line="240" w:lineRule="auto"/>
              <w:rPr>
                <w:rFonts w:ascii="Arial" w:hAnsi="Arial" w:cs="Arial"/>
              </w:rPr>
            </w:pPr>
            <w:r w:rsidRPr="50DAC4C2" w:rsidR="005F1231">
              <w:rPr>
                <w:rFonts w:ascii="Arial" w:hAnsi="Arial" w:cs="Arial"/>
              </w:rPr>
              <w:t xml:space="preserve">Knowledge </w:t>
            </w:r>
            <w:r w:rsidRPr="50DAC4C2" w:rsidR="005F1231">
              <w:rPr>
                <w:rFonts w:ascii="Arial" w:hAnsi="Arial" w:cs="Arial"/>
              </w:rPr>
              <w:t xml:space="preserve">and understanding </w:t>
            </w:r>
            <w:r w:rsidRPr="50DAC4C2" w:rsidR="005F1231">
              <w:rPr>
                <w:rFonts w:ascii="Arial" w:hAnsi="Arial" w:cs="Arial"/>
              </w:rPr>
              <w:t xml:space="preserve">of child and adolescent development. </w:t>
            </w:r>
          </w:p>
          <w:p w:rsidRPr="00895F4A" w:rsidR="005F1231" w:rsidP="005F1231" w:rsidRDefault="005F1231" w14:paraId="023D02D9" w14:textId="308D48E3" w14:noSpellErr="1">
            <w:pPr>
              <w:numPr>
                <w:ilvl w:val="0"/>
                <w:numId w:val="5"/>
              </w:numPr>
              <w:tabs>
                <w:tab w:val="clear" w:pos="360"/>
              </w:tabs>
              <w:spacing w:after="0" w:line="240" w:lineRule="auto"/>
              <w:rPr>
                <w:rFonts w:ascii="Arial" w:hAnsi="Arial" w:cs="Arial"/>
              </w:rPr>
            </w:pPr>
            <w:r w:rsidRPr="50DAC4C2" w:rsidR="005F1231">
              <w:rPr>
                <w:rFonts w:ascii="Arial" w:hAnsi="Arial" w:cs="Arial"/>
              </w:rPr>
              <w:t xml:space="preserve">Knowledge </w:t>
            </w:r>
            <w:r w:rsidRPr="50DAC4C2" w:rsidR="005F1231">
              <w:rPr>
                <w:rFonts w:ascii="Arial" w:hAnsi="Arial" w:cs="Arial"/>
              </w:rPr>
              <w:t xml:space="preserve">and understanding </w:t>
            </w:r>
            <w:r w:rsidRPr="50DAC4C2" w:rsidR="005F1231">
              <w:rPr>
                <w:rFonts w:ascii="Arial" w:hAnsi="Arial" w:cs="Arial"/>
              </w:rPr>
              <w:t xml:space="preserve">of </w:t>
            </w:r>
            <w:r w:rsidRPr="50DAC4C2" w:rsidR="005F1231">
              <w:rPr>
                <w:rFonts w:ascii="Arial" w:hAnsi="Arial" w:cs="Arial"/>
              </w:rPr>
              <w:t>trauma informed practice</w:t>
            </w:r>
            <w:r w:rsidRPr="50DAC4C2" w:rsidR="008835B0">
              <w:rPr>
                <w:rFonts w:ascii="Arial" w:hAnsi="Arial" w:cs="Arial"/>
              </w:rPr>
              <w:t xml:space="preserve"> and contextual safeguarding</w:t>
            </w:r>
            <w:r w:rsidRPr="50DAC4C2" w:rsidR="0036134D">
              <w:rPr>
                <w:rFonts w:ascii="Arial" w:hAnsi="Arial" w:cs="Arial"/>
              </w:rPr>
              <w:t xml:space="preserve">, with the ability to make sound judgements in relation to risk </w:t>
            </w:r>
            <w:r w:rsidRPr="50DAC4C2" w:rsidR="00FD2AF3">
              <w:rPr>
                <w:rFonts w:ascii="Arial" w:hAnsi="Arial" w:cs="Arial"/>
              </w:rPr>
              <w:t>and protection of children and young people.</w:t>
            </w:r>
          </w:p>
          <w:p w:rsidRPr="00895F4A" w:rsidR="005F1231" w:rsidP="005F1231" w:rsidRDefault="005F1231" w14:paraId="79A30184" w14:textId="77777777" w14:noSpellErr="1">
            <w:pPr>
              <w:numPr>
                <w:ilvl w:val="0"/>
                <w:numId w:val="5"/>
              </w:numPr>
              <w:tabs>
                <w:tab w:val="clear" w:pos="360"/>
              </w:tabs>
              <w:spacing w:after="0" w:line="240" w:lineRule="auto"/>
              <w:rPr>
                <w:rFonts w:ascii="Arial" w:hAnsi="Arial" w:cs="Arial"/>
              </w:rPr>
            </w:pPr>
            <w:r w:rsidRPr="50DAC4C2" w:rsidR="005F1231">
              <w:rPr>
                <w:rFonts w:ascii="Arial" w:hAnsi="Arial" w:cs="Arial"/>
              </w:rPr>
              <w:t xml:space="preserve">Ability to analyse and address complex situations. </w:t>
            </w:r>
          </w:p>
          <w:p w:rsidR="005F1231" w:rsidP="005F1231" w:rsidRDefault="00976BBC" w14:paraId="7D7E181E" w14:textId="68859A81" w14:noSpellErr="1">
            <w:pPr>
              <w:numPr>
                <w:ilvl w:val="0"/>
                <w:numId w:val="5"/>
              </w:numPr>
              <w:tabs>
                <w:tab w:val="clear" w:pos="360"/>
              </w:tabs>
              <w:spacing w:after="0" w:line="240" w:lineRule="auto"/>
              <w:rPr>
                <w:rFonts w:ascii="Arial" w:hAnsi="Arial" w:cs="Arial"/>
              </w:rPr>
            </w:pPr>
            <w:r w:rsidRPr="50DAC4C2" w:rsidR="00976BBC">
              <w:rPr>
                <w:rFonts w:ascii="Arial" w:hAnsi="Arial" w:cs="Arial"/>
              </w:rPr>
              <w:t>Advanced</w:t>
            </w:r>
            <w:r w:rsidRPr="50DAC4C2" w:rsidR="005F1231">
              <w:rPr>
                <w:rFonts w:ascii="Arial" w:hAnsi="Arial" w:cs="Arial"/>
              </w:rPr>
              <w:t xml:space="preserve"> assessment skills relating to work with </w:t>
            </w:r>
            <w:r w:rsidRPr="50DAC4C2" w:rsidR="005F1231">
              <w:rPr>
                <w:rFonts w:ascii="Arial" w:hAnsi="Arial" w:cs="Arial"/>
              </w:rPr>
              <w:t xml:space="preserve">vulnerable </w:t>
            </w:r>
            <w:r w:rsidRPr="50DAC4C2" w:rsidR="005F1231">
              <w:rPr>
                <w:rFonts w:ascii="Arial" w:hAnsi="Arial" w:cs="Arial"/>
              </w:rPr>
              <w:t xml:space="preserve">children, young </w:t>
            </w:r>
            <w:r w:rsidRPr="50DAC4C2" w:rsidR="005F1231">
              <w:rPr>
                <w:rFonts w:ascii="Arial" w:hAnsi="Arial" w:cs="Arial"/>
              </w:rPr>
              <w:t>people</w:t>
            </w:r>
            <w:r w:rsidRPr="50DAC4C2" w:rsidR="005F1231">
              <w:rPr>
                <w:rFonts w:ascii="Arial" w:hAnsi="Arial" w:cs="Arial"/>
              </w:rPr>
              <w:t xml:space="preserve"> and families</w:t>
            </w:r>
            <w:r w:rsidRPr="50DAC4C2" w:rsidR="005F1231">
              <w:rPr>
                <w:rFonts w:ascii="Arial" w:hAnsi="Arial" w:cs="Arial"/>
              </w:rPr>
              <w:t>.</w:t>
            </w:r>
          </w:p>
          <w:p w:rsidRPr="009E3232" w:rsidR="00A303CE" w:rsidP="00976BBC" w:rsidRDefault="00A303CE" w14:paraId="0FBCC0AE" w14:textId="68852FD6" w14:noSpellErr="1">
            <w:pPr>
              <w:spacing w:after="0" w:line="240" w:lineRule="auto"/>
              <w:rPr>
                <w:rFonts w:ascii="Arial" w:hAnsi="Arial" w:cs="Arial"/>
              </w:rPr>
            </w:pPr>
          </w:p>
        </w:tc>
        <w:tc>
          <w:tcPr>
            <w:tcW w:w="7763" w:type="dxa"/>
            <w:tcMar/>
          </w:tcPr>
          <w:p w:rsidR="005F1231" w:rsidP="50DAC4C2" w:rsidRDefault="005F1231" w14:paraId="57388E67" w14:textId="77777777" w14:noSpellErr="1">
            <w:pPr>
              <w:pStyle w:val="BodyTextIndent"/>
              <w:ind w:left="0"/>
              <w:jc w:val="left"/>
              <w:rPr>
                <w:b w:val="1"/>
                <w:bCs w:val="1"/>
                <w:color w:val="548DD4"/>
                <w:sz w:val="24"/>
                <w:szCs w:val="24"/>
              </w:rPr>
            </w:pPr>
          </w:p>
          <w:p w:rsidR="005F1231" w:rsidP="50DAC4C2" w:rsidRDefault="005F1231" w14:paraId="2FBBF24A" w14:textId="77777777" w14:noSpellErr="1">
            <w:pPr>
              <w:pStyle w:val="BodyTextIndent"/>
              <w:ind w:left="0"/>
              <w:jc w:val="left"/>
              <w:rPr>
                <w:b w:val="1"/>
                <w:bCs w:val="1"/>
                <w:color w:val="548DD4"/>
                <w:sz w:val="24"/>
                <w:szCs w:val="24"/>
              </w:rPr>
            </w:pPr>
          </w:p>
          <w:p w:rsidRPr="00290508" w:rsidR="005F1231" w:rsidP="005F1231" w:rsidRDefault="005F1231" w14:paraId="584AD7CC" w14:textId="77777777" w14:noSpellErr="1">
            <w:pPr>
              <w:spacing w:after="0" w:line="240" w:lineRule="auto"/>
              <w:ind w:left="360"/>
              <w:rPr>
                <w:rFonts w:ascii="Arial" w:hAnsi="Arial" w:cs="Arial"/>
              </w:rPr>
            </w:pPr>
          </w:p>
          <w:p w:rsidR="005F1231" w:rsidP="005F1231" w:rsidRDefault="005F1231" w14:paraId="4A45A1EC" w14:textId="27BE7198" w14:noSpellErr="1">
            <w:pPr>
              <w:pStyle w:val="ListParagraph"/>
              <w:numPr>
                <w:ilvl w:val="0"/>
                <w:numId w:val="5"/>
              </w:numPr>
              <w:spacing w:after="0" w:line="240" w:lineRule="auto"/>
              <w:ind w:left="357" w:hanging="357"/>
              <w:rPr>
                <w:rFonts w:ascii="Arial" w:hAnsi="Arial" w:cs="Arial"/>
              </w:rPr>
            </w:pPr>
            <w:r w:rsidRPr="50DAC4C2" w:rsidR="005F1231">
              <w:rPr>
                <w:rFonts w:ascii="Arial" w:hAnsi="Arial" w:cs="Arial"/>
              </w:rPr>
              <w:t>Ability to develop</w:t>
            </w:r>
            <w:r w:rsidRPr="50DAC4C2" w:rsidR="005F1231">
              <w:rPr>
                <w:rFonts w:ascii="Arial" w:hAnsi="Arial" w:cs="Arial"/>
              </w:rPr>
              <w:t>, co-ordinate</w:t>
            </w:r>
            <w:r w:rsidRPr="50DAC4C2" w:rsidR="005F1231">
              <w:rPr>
                <w:rFonts w:ascii="Arial" w:hAnsi="Arial" w:cs="Arial"/>
              </w:rPr>
              <w:t xml:space="preserve"> and deliver evidence-based programmes and interventions </w:t>
            </w:r>
            <w:r w:rsidRPr="50DAC4C2" w:rsidR="00C9487A">
              <w:rPr>
                <w:rFonts w:ascii="Arial" w:hAnsi="Arial" w:cs="Arial"/>
              </w:rPr>
              <w:t xml:space="preserve">(one to one and group work) </w:t>
            </w:r>
            <w:r w:rsidRPr="50DAC4C2" w:rsidR="005F1231">
              <w:rPr>
                <w:rFonts w:ascii="Arial" w:hAnsi="Arial" w:cs="Arial"/>
              </w:rPr>
              <w:t xml:space="preserve">designed to engage and meet the needs of children, young </w:t>
            </w:r>
            <w:r w:rsidRPr="50DAC4C2" w:rsidR="005F1231">
              <w:rPr>
                <w:rFonts w:ascii="Arial" w:hAnsi="Arial" w:cs="Arial"/>
              </w:rPr>
              <w:t>peopl</w:t>
            </w:r>
            <w:r w:rsidRPr="50DAC4C2" w:rsidR="000615D7">
              <w:rPr>
                <w:rFonts w:ascii="Arial" w:hAnsi="Arial" w:cs="Arial"/>
              </w:rPr>
              <w:t>e</w:t>
            </w:r>
            <w:r w:rsidRPr="50DAC4C2" w:rsidR="000615D7">
              <w:rPr>
                <w:rFonts w:ascii="Arial" w:hAnsi="Arial" w:cs="Arial"/>
              </w:rPr>
              <w:t xml:space="preserve"> and</w:t>
            </w:r>
            <w:r w:rsidRPr="50DAC4C2" w:rsidR="005F1231">
              <w:rPr>
                <w:rFonts w:ascii="Arial" w:hAnsi="Arial" w:cs="Arial"/>
              </w:rPr>
              <w:t xml:space="preserve"> their families</w:t>
            </w:r>
          </w:p>
          <w:p w:rsidRPr="00A35E72" w:rsidR="005F1231" w:rsidP="005F1231" w:rsidRDefault="005F1231" w14:paraId="6C61BB64" w14:textId="77777777" w14:noSpellErr="1">
            <w:pPr>
              <w:pStyle w:val="ListParagraph"/>
              <w:numPr>
                <w:ilvl w:val="0"/>
                <w:numId w:val="5"/>
              </w:numPr>
              <w:spacing w:after="0" w:line="240" w:lineRule="auto"/>
              <w:ind w:left="357" w:hanging="357"/>
              <w:rPr>
                <w:rFonts w:ascii="Arial" w:hAnsi="Arial" w:cs="Arial"/>
              </w:rPr>
            </w:pPr>
            <w:r w:rsidRPr="50DAC4C2" w:rsidR="005F1231">
              <w:rPr>
                <w:rFonts w:ascii="Arial" w:hAnsi="Arial" w:cs="Arial"/>
              </w:rPr>
              <w:t xml:space="preserve">Ability to organise and prioritise workload, work flexibly, and meet deadlines, in conjunction with line manager. </w:t>
            </w:r>
          </w:p>
          <w:p w:rsidRPr="00895F4A" w:rsidR="005F1231" w:rsidP="005F1231" w:rsidRDefault="005F1231" w14:paraId="7C5ED14D" w14:textId="77777777" w14:noSpellErr="1">
            <w:pPr>
              <w:numPr>
                <w:ilvl w:val="0"/>
                <w:numId w:val="5"/>
              </w:numPr>
              <w:tabs>
                <w:tab w:val="clear" w:pos="360"/>
              </w:tabs>
              <w:spacing w:after="0" w:line="240" w:lineRule="auto"/>
              <w:rPr>
                <w:rFonts w:ascii="Arial" w:hAnsi="Arial" w:cs="Arial"/>
              </w:rPr>
            </w:pPr>
            <w:r w:rsidRPr="50DAC4C2" w:rsidR="005F1231">
              <w:rPr>
                <w:rFonts w:ascii="Arial" w:hAnsi="Arial" w:cs="Arial"/>
              </w:rPr>
              <w:t>Effective verbal and written communication skills.</w:t>
            </w:r>
          </w:p>
          <w:p w:rsidRPr="00895F4A" w:rsidR="005F1231" w:rsidP="005F1231" w:rsidRDefault="005F1231" w14:paraId="5C907F6A" w14:textId="7D12F56B" w14:noSpellErr="1">
            <w:pPr>
              <w:numPr>
                <w:ilvl w:val="0"/>
                <w:numId w:val="5"/>
              </w:numPr>
              <w:tabs>
                <w:tab w:val="clear" w:pos="360"/>
              </w:tabs>
              <w:spacing w:after="0" w:line="240" w:lineRule="auto"/>
              <w:rPr>
                <w:rFonts w:ascii="Arial" w:hAnsi="Arial" w:cs="Arial"/>
              </w:rPr>
            </w:pPr>
            <w:r w:rsidRPr="50DAC4C2" w:rsidR="005F1231">
              <w:rPr>
                <w:rFonts w:ascii="Arial" w:hAnsi="Arial" w:cs="Arial"/>
              </w:rPr>
              <w:t>Ability to work as part of a team</w:t>
            </w:r>
            <w:r w:rsidRPr="50DAC4C2" w:rsidR="00F27A91">
              <w:rPr>
                <w:rFonts w:ascii="Arial" w:hAnsi="Arial" w:cs="Arial"/>
              </w:rPr>
              <w:t xml:space="preserve"> </w:t>
            </w:r>
            <w:r w:rsidRPr="50DAC4C2" w:rsidR="00F100A1">
              <w:rPr>
                <w:rFonts w:ascii="Arial" w:hAnsi="Arial" w:cs="Arial"/>
              </w:rPr>
              <w:t>and lead practice improvement</w:t>
            </w:r>
            <w:r w:rsidRPr="50DAC4C2" w:rsidR="005F1231">
              <w:rPr>
                <w:rFonts w:ascii="Arial" w:hAnsi="Arial" w:cs="Arial"/>
              </w:rPr>
              <w:t xml:space="preserve">. </w:t>
            </w:r>
          </w:p>
          <w:p w:rsidRPr="00895F4A" w:rsidR="005F1231" w:rsidP="005F1231" w:rsidRDefault="005F1231" w14:paraId="2E74FCDF" w14:textId="6534DD04" w14:noSpellErr="1">
            <w:pPr>
              <w:numPr>
                <w:ilvl w:val="0"/>
                <w:numId w:val="5"/>
              </w:numPr>
              <w:tabs>
                <w:tab w:val="clear" w:pos="360"/>
              </w:tabs>
              <w:spacing w:after="0" w:line="240" w:lineRule="auto"/>
              <w:rPr>
                <w:rFonts w:ascii="Arial" w:hAnsi="Arial" w:cs="Arial"/>
              </w:rPr>
            </w:pPr>
            <w:r w:rsidRPr="50DAC4C2" w:rsidR="005F1231">
              <w:rPr>
                <w:rFonts w:ascii="Arial" w:hAnsi="Arial" w:cs="Arial"/>
              </w:rPr>
              <w:t xml:space="preserve">Ability to communicate </w:t>
            </w:r>
            <w:r w:rsidRPr="50DAC4C2" w:rsidR="006305B5">
              <w:rPr>
                <w:rFonts w:ascii="Arial" w:hAnsi="Arial" w:cs="Arial"/>
              </w:rPr>
              <w:t>and collaborate effectively and creatively</w:t>
            </w:r>
            <w:r w:rsidRPr="50DAC4C2" w:rsidR="005F1231">
              <w:rPr>
                <w:rFonts w:ascii="Arial" w:hAnsi="Arial" w:cs="Arial"/>
              </w:rPr>
              <w:t xml:space="preserve"> with children and young peopl</w:t>
            </w:r>
            <w:r w:rsidRPr="50DAC4C2" w:rsidR="006C6FB7">
              <w:rPr>
                <w:rFonts w:ascii="Arial" w:hAnsi="Arial" w:cs="Arial"/>
              </w:rPr>
              <w:t xml:space="preserve">e, and their families, in </w:t>
            </w:r>
            <w:r w:rsidRPr="50DAC4C2" w:rsidR="006C6FB7">
              <w:rPr>
                <w:rFonts w:ascii="Arial" w:hAnsi="Arial" w:cs="Arial"/>
              </w:rPr>
              <w:t>day to day</w:t>
            </w:r>
            <w:r w:rsidRPr="50DAC4C2" w:rsidR="006C6FB7">
              <w:rPr>
                <w:rFonts w:ascii="Arial" w:hAnsi="Arial" w:cs="Arial"/>
              </w:rPr>
              <w:t xml:space="preserve"> work</w:t>
            </w:r>
            <w:r w:rsidRPr="50DAC4C2" w:rsidR="00540C55">
              <w:rPr>
                <w:rFonts w:ascii="Arial" w:hAnsi="Arial" w:cs="Arial"/>
              </w:rPr>
              <w:t xml:space="preserve"> and in service delivery and design.</w:t>
            </w:r>
          </w:p>
          <w:p w:rsidRPr="009E3232" w:rsidR="005F1231" w:rsidP="005F1231" w:rsidRDefault="005F1231" w14:paraId="314297AD" w14:textId="375F4DC6" w14:noSpellErr="1">
            <w:pPr>
              <w:numPr>
                <w:ilvl w:val="0"/>
                <w:numId w:val="5"/>
              </w:numPr>
              <w:tabs>
                <w:tab w:val="clear" w:pos="360"/>
              </w:tabs>
              <w:spacing w:after="0" w:line="240" w:lineRule="auto"/>
              <w:rPr>
                <w:rFonts w:ascii="Arial" w:hAnsi="Arial" w:cs="Arial"/>
              </w:rPr>
            </w:pPr>
            <w:r w:rsidRPr="50DAC4C2" w:rsidR="005F1231">
              <w:rPr>
                <w:rFonts w:ascii="Arial" w:hAnsi="Arial" w:cs="Arial"/>
              </w:rPr>
              <w:t xml:space="preserve">Ability to work with staff and managers at all levels. </w:t>
            </w:r>
          </w:p>
          <w:p w:rsidRPr="00E85C89" w:rsidR="005F1231" w:rsidP="50DAC4C2" w:rsidRDefault="005F1231" w14:paraId="62C1903A" w14:textId="77777777" w14:noSpellErr="1">
            <w:pPr>
              <w:pStyle w:val="BodyTextIndent"/>
              <w:ind w:left="0"/>
              <w:jc w:val="left"/>
              <w:rPr>
                <w:b w:val="1"/>
                <w:bCs w:val="1"/>
                <w:color w:val="548DD4"/>
                <w:sz w:val="24"/>
                <w:szCs w:val="24"/>
              </w:rPr>
            </w:pPr>
            <w:r w:rsidRPr="50DAC4C2" w:rsidR="005F1231">
              <w:rPr>
                <w:b w:val="1"/>
                <w:bCs w:val="1"/>
                <w:sz w:val="24"/>
                <w:szCs w:val="24"/>
              </w:rPr>
              <w:t>Behaviour</w:t>
            </w:r>
            <w:r w:rsidRPr="50DAC4C2" w:rsidR="005F1231">
              <w:rPr>
                <w:b w:val="1"/>
                <w:bCs w:val="1"/>
                <w:sz w:val="24"/>
                <w:szCs w:val="24"/>
              </w:rPr>
              <w:t>al</w:t>
            </w:r>
            <w:r w:rsidRPr="50DAC4C2" w:rsidR="005F1231">
              <w:rPr>
                <w:b w:val="1"/>
                <w:bCs w:val="1"/>
                <w:sz w:val="24"/>
                <w:szCs w:val="24"/>
              </w:rPr>
              <w:t xml:space="preserve"> attributes</w:t>
            </w:r>
          </w:p>
          <w:p w:rsidRPr="00DC113E" w:rsidR="005F1231" w:rsidP="50DAC4C2" w:rsidRDefault="005F1231" w14:paraId="36C6ECBE" w14:textId="652448F4" w14:noSpellErr="1">
            <w:pPr>
              <w:numPr>
                <w:ilvl w:val="0"/>
                <w:numId w:val="7"/>
              </w:numPr>
              <w:spacing w:after="0"/>
              <w:rPr>
                <w:rFonts w:ascii="Arial" w:hAnsi="Arial" w:cs="Arial"/>
              </w:rPr>
            </w:pPr>
            <w:r w:rsidRPr="50DAC4C2" w:rsidR="005F1231">
              <w:rPr>
                <w:rFonts w:ascii="Arial" w:hAnsi="Arial" w:cs="Arial"/>
              </w:rPr>
              <w:t xml:space="preserve">Able to </w:t>
            </w:r>
            <w:r w:rsidRPr="50DAC4C2" w:rsidR="00734479">
              <w:rPr>
                <w:rFonts w:ascii="Arial" w:hAnsi="Arial" w:cs="Arial"/>
              </w:rPr>
              <w:t>manage</w:t>
            </w:r>
            <w:r w:rsidRPr="50DAC4C2" w:rsidR="005F1231">
              <w:rPr>
                <w:rFonts w:ascii="Arial" w:hAnsi="Arial" w:cs="Arial"/>
              </w:rPr>
              <w:t xml:space="preserve"> and function effectively when working in a pressurised environment. </w:t>
            </w:r>
          </w:p>
          <w:p w:rsidRPr="00DC113E" w:rsidR="005F1231" w:rsidP="50DAC4C2" w:rsidRDefault="005F1231" w14:paraId="08750F8A" w14:textId="77777777" w14:noSpellErr="1">
            <w:pPr>
              <w:numPr>
                <w:ilvl w:val="0"/>
                <w:numId w:val="7"/>
              </w:numPr>
              <w:spacing w:after="0"/>
              <w:rPr>
                <w:rFonts w:ascii="Arial" w:hAnsi="Arial" w:cs="Arial"/>
              </w:rPr>
            </w:pPr>
            <w:r w:rsidRPr="50DAC4C2" w:rsidR="005F1231">
              <w:rPr>
                <w:rFonts w:ascii="Arial" w:hAnsi="Arial" w:cs="Arial"/>
              </w:rPr>
              <w:t xml:space="preserve">Emotionally resilient. </w:t>
            </w:r>
          </w:p>
          <w:p w:rsidR="005F1231" w:rsidP="50DAC4C2" w:rsidRDefault="005F1231" w14:paraId="0DE1E4CC" w14:textId="77777777" w14:noSpellErr="1">
            <w:pPr>
              <w:numPr>
                <w:ilvl w:val="0"/>
                <w:numId w:val="7"/>
              </w:numPr>
              <w:spacing w:after="0"/>
              <w:rPr>
                <w:rFonts w:ascii="Arial" w:hAnsi="Arial" w:cs="Arial"/>
              </w:rPr>
            </w:pPr>
            <w:r w:rsidRPr="50DAC4C2" w:rsidR="005F1231">
              <w:rPr>
                <w:rFonts w:ascii="Arial" w:hAnsi="Arial" w:cs="Arial"/>
              </w:rPr>
              <w:t xml:space="preserve">Non-judgmental and caring attitude. </w:t>
            </w:r>
          </w:p>
          <w:p w:rsidRPr="00712A88" w:rsidR="005F1231" w:rsidP="50DAC4C2" w:rsidRDefault="005F1231" w14:paraId="2E131A69" w14:textId="77777777" w14:noSpellErr="1">
            <w:pPr>
              <w:numPr>
                <w:ilvl w:val="0"/>
                <w:numId w:val="7"/>
              </w:numPr>
              <w:spacing w:after="0"/>
              <w:rPr>
                <w:rFonts w:ascii="Arial" w:hAnsi="Arial" w:cs="Arial"/>
              </w:rPr>
            </w:pPr>
            <w:r w:rsidRPr="50DAC4C2" w:rsidR="005F1231">
              <w:rPr>
                <w:rFonts w:ascii="Arial" w:hAnsi="Arial" w:cs="Arial"/>
              </w:rPr>
              <w:t xml:space="preserve">Able to </w:t>
            </w:r>
            <w:r w:rsidRPr="50DAC4C2" w:rsidR="005F1231">
              <w:rPr>
                <w:rFonts w:ascii="Arial" w:hAnsi="Arial" w:cs="Arial"/>
              </w:rPr>
              <w:t>demonstrate</w:t>
            </w:r>
            <w:r w:rsidRPr="50DAC4C2" w:rsidR="005F1231">
              <w:rPr>
                <w:rFonts w:ascii="Arial" w:hAnsi="Arial" w:cs="Arial"/>
              </w:rPr>
              <w:t xml:space="preserve"> a Child First approach</w:t>
            </w:r>
          </w:p>
          <w:p w:rsidRPr="00D21658" w:rsidR="005F1231" w:rsidP="50DAC4C2" w:rsidRDefault="005F1231" w14:paraId="2DE8FFBE" w14:textId="77777777" w14:noSpellErr="1">
            <w:pPr>
              <w:numPr>
                <w:ilvl w:val="0"/>
                <w:numId w:val="7"/>
              </w:numPr>
              <w:spacing w:after="0"/>
              <w:rPr>
                <w:rFonts w:ascii="Arial" w:hAnsi="Arial" w:cs="Arial"/>
                <w:b w:val="1"/>
                <w:bCs w:val="1"/>
              </w:rPr>
            </w:pPr>
            <w:r w:rsidRPr="50DAC4C2" w:rsidR="005F1231">
              <w:rPr>
                <w:rFonts w:ascii="Arial" w:hAnsi="Arial" w:cs="Arial"/>
              </w:rPr>
              <w:t xml:space="preserve">Aligns with Gloucestershire Employee Values and behaviours which are available on </w:t>
            </w:r>
            <w:r w:rsidRPr="50DAC4C2" w:rsidR="005F1231">
              <w:rPr>
                <w:rFonts w:ascii="Arial" w:hAnsi="Arial" w:cs="Arial"/>
              </w:rPr>
              <w:t>our</w:t>
            </w:r>
            <w:r w:rsidRPr="50DAC4C2" w:rsidR="005F1231">
              <w:rPr>
                <w:rFonts w:ascii="Arial" w:hAnsi="Arial" w:cs="Arial"/>
              </w:rPr>
              <w:t xml:space="preserve"> </w:t>
            </w:r>
            <w:hyperlink r:id="R92cf540dcf45477e">
              <w:r w:rsidRPr="50DAC4C2" w:rsidR="005F1231">
                <w:rPr>
                  <w:rStyle w:val="Hyperlink"/>
                  <w:rFonts w:ascii="Arial" w:hAnsi="Arial" w:cs="Arial"/>
                </w:rPr>
                <w:t>website</w:t>
              </w:r>
            </w:hyperlink>
            <w:r w:rsidRPr="50DAC4C2" w:rsidR="005F1231">
              <w:rPr>
                <w:rFonts w:ascii="Arial" w:hAnsi="Arial" w:cs="Arial"/>
              </w:rPr>
              <w:t xml:space="preserve"> </w:t>
            </w:r>
          </w:p>
          <w:p w:rsidR="005F1231" w:rsidP="50DAC4C2" w:rsidRDefault="005F1231" w14:paraId="5EA7EE71" w14:textId="77777777" w14:noSpellErr="1">
            <w:pPr>
              <w:numPr>
                <w:ilvl w:val="0"/>
                <w:numId w:val="7"/>
              </w:numPr>
              <w:spacing w:after="0"/>
              <w:rPr>
                <w:rFonts w:ascii="Arial" w:hAnsi="Arial" w:cs="Arial"/>
                <w:b w:val="1"/>
                <w:bCs w:val="1"/>
              </w:rPr>
            </w:pPr>
            <w:r w:rsidRPr="50DAC4C2" w:rsidR="005F1231">
              <w:rPr>
                <w:rFonts w:ascii="Arial" w:hAnsi="Arial" w:cs="Arial"/>
              </w:rPr>
              <w:t>Our values are Accountability, Integrity, Empowerment, Respect and Excellence</w:t>
            </w:r>
          </w:p>
          <w:p w:rsidR="005F1231" w:rsidP="50DAC4C2" w:rsidRDefault="005F1231" w14:paraId="6B735DC2" w14:textId="77777777" w14:noSpellErr="1">
            <w:pPr>
              <w:spacing w:after="0"/>
              <w:rPr>
                <w:rFonts w:ascii="Arial" w:hAnsi="Arial" w:cs="Arial"/>
                <w:b w:val="1"/>
                <w:bCs w:val="1"/>
                <w:sz w:val="24"/>
                <w:szCs w:val="24"/>
              </w:rPr>
            </w:pPr>
            <w:r w:rsidRPr="50DAC4C2" w:rsidR="005F1231">
              <w:rPr>
                <w:rFonts w:ascii="Arial" w:hAnsi="Arial" w:cs="Arial"/>
                <w:b w:val="1"/>
                <w:bCs w:val="1"/>
                <w:sz w:val="24"/>
                <w:szCs w:val="24"/>
              </w:rPr>
              <w:t>Education &amp; Qualifications</w:t>
            </w:r>
          </w:p>
          <w:p w:rsidRPr="00393F6F" w:rsidR="005F1231" w:rsidP="50DAC4C2" w:rsidRDefault="005F1231" w14:paraId="43E0CD38" w14:textId="77777777" w14:noSpellErr="1">
            <w:pPr>
              <w:spacing w:after="0"/>
              <w:rPr>
                <w:rFonts w:ascii="Arial" w:hAnsi="Arial" w:cs="Arial"/>
                <w:b w:val="1"/>
                <w:bCs w:val="1"/>
                <w:sz w:val="24"/>
                <w:szCs w:val="24"/>
              </w:rPr>
            </w:pPr>
            <w:r w:rsidRPr="50DAC4C2" w:rsidR="005F1231">
              <w:rPr>
                <w:rFonts w:ascii="Arial" w:hAnsi="Arial" w:cs="Arial"/>
                <w:b w:val="1"/>
                <w:bCs w:val="1"/>
                <w:sz w:val="24"/>
                <w:szCs w:val="24"/>
              </w:rPr>
              <w:t>Essential</w:t>
            </w:r>
          </w:p>
          <w:p w:rsidRPr="009E3232" w:rsidR="005F1231" w:rsidP="50DAC4C2" w:rsidRDefault="005F1231" w14:paraId="222DACFF" w14:textId="5F792C18" w14:noSpellErr="1">
            <w:pPr>
              <w:numPr>
                <w:ilvl w:val="0"/>
                <w:numId w:val="7"/>
              </w:numPr>
              <w:spacing w:after="0"/>
              <w:rPr>
                <w:rFonts w:ascii="Arial" w:hAnsi="Arial" w:cs="Arial"/>
                <w:b w:val="1"/>
                <w:bCs w:val="1"/>
              </w:rPr>
            </w:pPr>
            <w:r w:rsidRPr="50DAC4C2" w:rsidR="005F1231">
              <w:rPr>
                <w:rFonts w:ascii="Arial" w:hAnsi="Arial" w:eastAsia="Times New Roman" w:cs="Arial"/>
              </w:rPr>
              <w:t>Graduate or equivalent professional qualification (</w:t>
            </w:r>
            <w:r w:rsidRPr="50DAC4C2" w:rsidR="00B9705F">
              <w:rPr>
                <w:rFonts w:ascii="Arial" w:hAnsi="Arial" w:eastAsia="Times New Roman" w:cs="Arial"/>
              </w:rPr>
              <w:t>Level 4 NVQ</w:t>
            </w:r>
            <w:r w:rsidRPr="50DAC4C2" w:rsidR="009E3232">
              <w:rPr>
                <w:rFonts w:ascii="Arial" w:hAnsi="Arial" w:eastAsia="Times New Roman" w:cs="Arial"/>
              </w:rPr>
              <w:t xml:space="preserve">, </w:t>
            </w:r>
            <w:r w:rsidRPr="50DAC4C2" w:rsidR="005F1231">
              <w:rPr>
                <w:rFonts w:ascii="Arial" w:hAnsi="Arial" w:eastAsia="Times New Roman" w:cs="Arial"/>
              </w:rPr>
              <w:t xml:space="preserve">Social Care, Education, Youth Work, </w:t>
            </w:r>
            <w:r w:rsidRPr="50DAC4C2" w:rsidR="00B85B14">
              <w:rPr>
                <w:rFonts w:ascii="Arial" w:hAnsi="Arial" w:eastAsia="Times New Roman" w:cs="Arial"/>
              </w:rPr>
              <w:t>Advice &amp; Guidance</w:t>
            </w:r>
            <w:r w:rsidRPr="50DAC4C2" w:rsidR="009E3232">
              <w:rPr>
                <w:rFonts w:ascii="Arial" w:hAnsi="Arial" w:eastAsia="Times New Roman" w:cs="Arial"/>
              </w:rPr>
              <w:t>, LDSS,</w:t>
            </w:r>
            <w:r w:rsidRPr="50DAC4C2" w:rsidR="00B85B14">
              <w:rPr>
                <w:rFonts w:ascii="Arial" w:hAnsi="Arial" w:eastAsia="Times New Roman" w:cs="Arial"/>
              </w:rPr>
              <w:t xml:space="preserve"> </w:t>
            </w:r>
            <w:r w:rsidRPr="50DAC4C2" w:rsidR="005F1231">
              <w:rPr>
                <w:rFonts w:ascii="Arial" w:hAnsi="Arial" w:eastAsia="Times New Roman" w:cs="Arial"/>
              </w:rPr>
              <w:t>Criminal Justice, Health)</w:t>
            </w:r>
            <w:r w:rsidRPr="50DAC4C2" w:rsidR="009E3232">
              <w:rPr>
                <w:rFonts w:ascii="Arial" w:hAnsi="Arial" w:eastAsia="Times New Roman" w:cs="Arial"/>
              </w:rPr>
              <w:t>.</w:t>
            </w:r>
          </w:p>
          <w:p w:rsidRPr="009C1347" w:rsidR="005F1231" w:rsidP="50DAC4C2" w:rsidRDefault="00A06558" w14:paraId="6D9FD2A5" w14:textId="6385DB39" w14:noSpellErr="1">
            <w:pPr>
              <w:numPr>
                <w:ilvl w:val="0"/>
                <w:numId w:val="7"/>
              </w:numPr>
              <w:spacing w:after="0"/>
              <w:rPr>
                <w:rFonts w:ascii="Arial" w:hAnsi="Arial" w:cs="Arial"/>
                <w:b w:val="1"/>
                <w:bCs w:val="1"/>
              </w:rPr>
            </w:pPr>
            <w:r w:rsidRPr="50DAC4C2" w:rsidR="00A06558">
              <w:rPr>
                <w:rFonts w:ascii="Arial" w:hAnsi="Arial" w:eastAsia="Times New Roman" w:cs="Arial"/>
              </w:rPr>
              <w:t xml:space="preserve">Trained in </w:t>
            </w:r>
            <w:r w:rsidRPr="50DAC4C2" w:rsidR="00487F33">
              <w:rPr>
                <w:rFonts w:ascii="Arial" w:hAnsi="Arial" w:eastAsia="Times New Roman" w:cs="Arial"/>
              </w:rPr>
              <w:t xml:space="preserve">the </w:t>
            </w:r>
            <w:r w:rsidRPr="50DAC4C2" w:rsidR="005061E9">
              <w:rPr>
                <w:rFonts w:ascii="Arial" w:hAnsi="Arial" w:eastAsia="Times New Roman" w:cs="Arial"/>
              </w:rPr>
              <w:t xml:space="preserve">AIM framework for Adolescents who </w:t>
            </w:r>
            <w:r w:rsidRPr="50DAC4C2" w:rsidR="00FF0738">
              <w:rPr>
                <w:rFonts w:ascii="Arial" w:hAnsi="Arial" w:eastAsia="Times New Roman" w:cs="Arial"/>
              </w:rPr>
              <w:t>display HSB or willing to undertake the train</w:t>
            </w:r>
            <w:r w:rsidRPr="50DAC4C2" w:rsidR="009E3232">
              <w:rPr>
                <w:rFonts w:ascii="Arial" w:hAnsi="Arial" w:eastAsia="Times New Roman" w:cs="Arial"/>
              </w:rPr>
              <w:t>ing</w:t>
            </w:r>
            <w:r w:rsidRPr="50DAC4C2" w:rsidR="006C750A">
              <w:rPr>
                <w:rFonts w:ascii="Arial" w:hAnsi="Arial" w:eastAsia="Times New Roman" w:cs="Arial"/>
              </w:rPr>
              <w:t>.</w:t>
            </w:r>
          </w:p>
        </w:tc>
      </w:tr>
    </w:tbl>
    <w:p w:rsidR="00AA4A0F" w:rsidP="009C1347" w:rsidRDefault="00AA4A0F" w14:paraId="7B779D39" w14:textId="77777777" w14:noSpellErr="1">
      <w:pPr>
        <w:pStyle w:val="BodyTextIndent"/>
        <w:ind w:left="0"/>
      </w:pPr>
    </w:p>
    <w:sectPr w:rsidR="00AA4A0F" w:rsidSect="002A07D3">
      <w:headerReference w:type="default" r:id="rId12"/>
      <w:footerReference w:type="default" r:id="rId13"/>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A5C70" w:rsidP="0012574E" w:rsidRDefault="000A5C70" w14:paraId="24B92F82" w14:textId="77777777">
      <w:pPr>
        <w:spacing w:after="0" w:line="240" w:lineRule="auto"/>
      </w:pPr>
      <w:r>
        <w:separator/>
      </w:r>
    </w:p>
  </w:endnote>
  <w:endnote w:type="continuationSeparator" w:id="0">
    <w:p w:rsidR="000A5C70" w:rsidP="0012574E" w:rsidRDefault="000A5C70" w14:paraId="5B55219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16C90" w:rsidR="00722C1A" w:rsidP="002A07D3" w:rsidRDefault="002A07D3" w14:paraId="7BECA9B7" w14:textId="77777777">
    <w:pPr>
      <w:spacing w:after="0" w:line="240" w:lineRule="auto"/>
      <w:jc w:val="right"/>
      <w:rPr>
        <w:rFonts w:ascii="Arial" w:hAnsi="Arial" w:eastAsia="Times New Roman" w:cs="Arial"/>
        <w:color w:val="333333"/>
        <w:sz w:val="24"/>
        <w:szCs w:val="24"/>
        <w:lang w:eastAsia="en-GB"/>
      </w:rPr>
    </w:pPr>
    <w:r w:rsidRPr="002A07D3">
      <w:rPr>
        <w:rFonts w:ascii="Arial" w:hAnsi="Arial" w:eastAsia="Times New Roman" w:cs="Arial"/>
        <w:noProof/>
        <w:color w:val="333333"/>
        <w:sz w:val="24"/>
        <w:szCs w:val="24"/>
        <w:lang w:eastAsia="en-GB"/>
      </w:rPr>
      <mc:AlternateContent>
        <mc:Choice Requires="wps">
          <w:drawing>
            <wp:anchor distT="0" distB="0" distL="114300" distR="114300" simplePos="0" relativeHeight="251659264" behindDoc="0" locked="0" layoutInCell="1" allowOverlap="1" wp14:anchorId="6EB16633" wp14:editId="26AA9E80">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rsidR="002A07D3" w:rsidP="002A07D3" w:rsidRDefault="002A07D3" w14:paraId="7B0FA465" w14:textId="77777777">
                          <w:pPr>
                            <w:spacing w:after="0" w:line="240" w:lineRule="auto"/>
                            <w:rPr>
                              <w:rFonts w:ascii="Arial" w:hAnsi="Arial" w:eastAsia="Times New Roman" w:cs="Arial"/>
                              <w:color w:val="333333"/>
                              <w:sz w:val="21"/>
                              <w:szCs w:val="21"/>
                              <w:lang w:eastAsia="en-GB"/>
                            </w:rPr>
                          </w:pPr>
                          <w:r w:rsidRPr="00116C90">
                            <w:rPr>
                              <w:rFonts w:ascii="Arial" w:hAnsi="Arial" w:eastAsia="Times New Roman"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rsidR="002A07D3" w:rsidRDefault="002A07D3" w14:paraId="2222A0F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EB16633">
              <v:stroke joinstyle="miter"/>
              <v:path gradientshapeok="t" o:connecttype="rect"/>
            </v:shapetype>
            <v:shape id="Text Box 2" style="position:absolute;left:0;text-align:left;margin-left:-22.45pt;margin-top:7pt;width:57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v:textbox>
                <w:txbxContent>
                  <w:p w:rsidR="002A07D3" w:rsidP="002A07D3" w:rsidRDefault="002A07D3" w14:paraId="7B0FA465" w14:textId="77777777">
                    <w:pPr>
                      <w:spacing w:after="0" w:line="240" w:lineRule="auto"/>
                      <w:rPr>
                        <w:rFonts w:ascii="Arial" w:hAnsi="Arial" w:eastAsia="Times New Roman" w:cs="Arial"/>
                        <w:color w:val="333333"/>
                        <w:sz w:val="21"/>
                        <w:szCs w:val="21"/>
                        <w:lang w:eastAsia="en-GB"/>
                      </w:rPr>
                    </w:pPr>
                    <w:r w:rsidRPr="00116C90">
                      <w:rPr>
                        <w:rFonts w:ascii="Arial" w:hAnsi="Arial" w:eastAsia="Times New Roman"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rsidR="002A07D3" w:rsidRDefault="002A07D3" w14:paraId="2222A0F1" w14:textId="77777777"/>
                </w:txbxContent>
              </v:textbox>
            </v:shape>
          </w:pict>
        </mc:Fallback>
      </mc:AlternateContent>
    </w:r>
    <w:r w:rsidR="00722C1A">
      <w:rPr>
        <w:rFonts w:ascii="Arial" w:hAnsi="Arial" w:eastAsia="Times New Roman" w:cs="Arial"/>
        <w:color w:val="333333"/>
        <w:sz w:val="24"/>
        <w:szCs w:val="24"/>
        <w:lang w:eastAsia="en-GB"/>
      </w:rPr>
      <w:tab/>
    </w:r>
    <w:r>
      <w:rPr>
        <w:rFonts w:ascii="Arial" w:hAnsi="Arial" w:eastAsia="Times New Roman" w:cs="Arial"/>
        <w:noProof/>
        <w:color w:val="333333"/>
        <w:sz w:val="24"/>
        <w:szCs w:val="24"/>
        <w:lang w:eastAsia="en-GB"/>
      </w:rPr>
      <w:drawing>
        <wp:inline distT="0" distB="0" distL="0" distR="0" wp14:anchorId="7A8F6498" wp14:editId="6A132216">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rsidRPr="002A781F" w:rsidR="002A781F" w:rsidP="00116C90" w:rsidRDefault="00116C90" w14:paraId="4137DBF3" w14:textId="77777777">
    <w:pPr>
      <w:spacing w:after="0" w:line="240" w:lineRule="auto"/>
      <w:rPr>
        <w:color w:val="FF0000"/>
      </w:rPr>
    </w:pPr>
    <w:r w:rsidRPr="00116C90">
      <w:rPr>
        <w:rFonts w:ascii="Arial" w:hAnsi="Arial" w:eastAsia="Times New Roman"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A5C70" w:rsidP="0012574E" w:rsidRDefault="000A5C70" w14:paraId="6E19CBDD" w14:textId="77777777">
      <w:pPr>
        <w:spacing w:after="0" w:line="240" w:lineRule="auto"/>
      </w:pPr>
      <w:r>
        <w:separator/>
      </w:r>
    </w:p>
  </w:footnote>
  <w:footnote w:type="continuationSeparator" w:id="0">
    <w:p w:rsidR="000A5C70" w:rsidP="0012574E" w:rsidRDefault="000A5C70" w14:paraId="430F91C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A07D3" w:rsidRDefault="002A07D3" w14:paraId="637A1CF4" w14:textId="77777777">
    <w:pPr>
      <w:pStyle w:val="Header"/>
    </w:pPr>
    <w:r>
      <w:rPr>
        <w:noProof/>
        <w:lang w:eastAsia="en-GB"/>
      </w:rPr>
      <w:drawing>
        <wp:inline distT="0" distB="0" distL="0" distR="0" wp14:anchorId="0328F7CD" wp14:editId="55B7291F">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64C68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09B98C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55982D4"/>
    <w:multiLevelType w:val="hybridMultilevel"/>
    <w:tmpl w:val="A31E5992"/>
    <w:lvl w:ilvl="0" w:tplc="FFFFFFFF">
      <w:start w:val="1"/>
      <w:numFmt w:val="bullet"/>
      <w:lvlText w:val="•"/>
      <w:lvlJc w:val="left"/>
    </w:lvl>
    <w:lvl w:ilvl="1" w:tplc="08090001">
      <w:start w:val="1"/>
      <w:numFmt w:val="bullet"/>
      <w:lvlText w:val=""/>
      <w:lvlJc w:val="left"/>
      <w:pPr>
        <w:ind w:left="720" w:hanging="360"/>
      </w:pPr>
      <w:rPr>
        <w:rFonts w:hint="default" w:ascii="Symbol" w:hAnsi="Symbol"/>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B8491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47482D"/>
    <w:multiLevelType w:val="hybridMultilevel"/>
    <w:tmpl w:val="27F436E0"/>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5" w15:restartNumberingAfterBreak="0">
    <w:nsid w:val="04AC6406"/>
    <w:multiLevelType w:val="hybridMultilevel"/>
    <w:tmpl w:val="1D582D5A"/>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0DE655D1"/>
    <w:multiLevelType w:val="hybridMultilevel"/>
    <w:tmpl w:val="950C72B2"/>
    <w:lvl w:ilvl="0" w:tplc="08090001">
      <w:start w:val="1"/>
      <w:numFmt w:val="bullet"/>
      <w:lvlText w:val=""/>
      <w:lvlJc w:val="left"/>
      <w:pPr>
        <w:tabs>
          <w:tab w:val="num" w:pos="780"/>
        </w:tabs>
        <w:ind w:left="780" w:hanging="360"/>
      </w:pPr>
      <w:rPr>
        <w:rFonts w:hint="default" w:ascii="Symbol" w:hAnsi="Symbol"/>
      </w:rPr>
    </w:lvl>
    <w:lvl w:ilvl="1" w:tplc="08090003" w:tentative="1">
      <w:start w:val="1"/>
      <w:numFmt w:val="bullet"/>
      <w:lvlText w:val="o"/>
      <w:lvlJc w:val="left"/>
      <w:pPr>
        <w:tabs>
          <w:tab w:val="num" w:pos="1500"/>
        </w:tabs>
        <w:ind w:left="1500" w:hanging="360"/>
      </w:pPr>
      <w:rPr>
        <w:rFonts w:hint="default" w:ascii="Courier New" w:hAnsi="Courier New" w:cs="Courier New"/>
      </w:rPr>
    </w:lvl>
    <w:lvl w:ilvl="2" w:tplc="08090005" w:tentative="1">
      <w:start w:val="1"/>
      <w:numFmt w:val="bullet"/>
      <w:lvlText w:val=""/>
      <w:lvlJc w:val="left"/>
      <w:pPr>
        <w:tabs>
          <w:tab w:val="num" w:pos="2220"/>
        </w:tabs>
        <w:ind w:left="2220" w:hanging="360"/>
      </w:pPr>
      <w:rPr>
        <w:rFonts w:hint="default" w:ascii="Wingdings" w:hAnsi="Wingdings"/>
      </w:rPr>
    </w:lvl>
    <w:lvl w:ilvl="3" w:tplc="08090001">
      <w:start w:val="1"/>
      <w:numFmt w:val="bullet"/>
      <w:lvlText w:val=""/>
      <w:lvlJc w:val="left"/>
      <w:pPr>
        <w:tabs>
          <w:tab w:val="num" w:pos="2940"/>
        </w:tabs>
        <w:ind w:left="2940" w:hanging="360"/>
      </w:pPr>
      <w:rPr>
        <w:rFonts w:hint="default" w:ascii="Symbol" w:hAnsi="Symbol"/>
      </w:rPr>
    </w:lvl>
    <w:lvl w:ilvl="4" w:tplc="08090003" w:tentative="1">
      <w:start w:val="1"/>
      <w:numFmt w:val="bullet"/>
      <w:lvlText w:val="o"/>
      <w:lvlJc w:val="left"/>
      <w:pPr>
        <w:tabs>
          <w:tab w:val="num" w:pos="3660"/>
        </w:tabs>
        <w:ind w:left="3660" w:hanging="360"/>
      </w:pPr>
      <w:rPr>
        <w:rFonts w:hint="default" w:ascii="Courier New" w:hAnsi="Courier New" w:cs="Courier New"/>
      </w:rPr>
    </w:lvl>
    <w:lvl w:ilvl="5" w:tplc="08090005" w:tentative="1">
      <w:start w:val="1"/>
      <w:numFmt w:val="bullet"/>
      <w:lvlText w:val=""/>
      <w:lvlJc w:val="left"/>
      <w:pPr>
        <w:tabs>
          <w:tab w:val="num" w:pos="4380"/>
        </w:tabs>
        <w:ind w:left="4380" w:hanging="360"/>
      </w:pPr>
      <w:rPr>
        <w:rFonts w:hint="default" w:ascii="Wingdings" w:hAnsi="Wingdings"/>
      </w:rPr>
    </w:lvl>
    <w:lvl w:ilvl="6" w:tplc="08090001" w:tentative="1">
      <w:start w:val="1"/>
      <w:numFmt w:val="bullet"/>
      <w:lvlText w:val=""/>
      <w:lvlJc w:val="left"/>
      <w:pPr>
        <w:tabs>
          <w:tab w:val="num" w:pos="5100"/>
        </w:tabs>
        <w:ind w:left="5100" w:hanging="360"/>
      </w:pPr>
      <w:rPr>
        <w:rFonts w:hint="default" w:ascii="Symbol" w:hAnsi="Symbol"/>
      </w:rPr>
    </w:lvl>
    <w:lvl w:ilvl="7" w:tplc="08090003" w:tentative="1">
      <w:start w:val="1"/>
      <w:numFmt w:val="bullet"/>
      <w:lvlText w:val="o"/>
      <w:lvlJc w:val="left"/>
      <w:pPr>
        <w:tabs>
          <w:tab w:val="num" w:pos="5820"/>
        </w:tabs>
        <w:ind w:left="5820" w:hanging="360"/>
      </w:pPr>
      <w:rPr>
        <w:rFonts w:hint="default" w:ascii="Courier New" w:hAnsi="Courier New" w:cs="Courier New"/>
      </w:rPr>
    </w:lvl>
    <w:lvl w:ilvl="8" w:tplc="08090005" w:tentative="1">
      <w:start w:val="1"/>
      <w:numFmt w:val="bullet"/>
      <w:lvlText w:val=""/>
      <w:lvlJc w:val="left"/>
      <w:pPr>
        <w:tabs>
          <w:tab w:val="num" w:pos="6540"/>
        </w:tabs>
        <w:ind w:left="6540" w:hanging="360"/>
      </w:pPr>
      <w:rPr>
        <w:rFonts w:hint="default" w:ascii="Wingdings" w:hAnsi="Wingdings"/>
      </w:rPr>
    </w:lvl>
  </w:abstractNum>
  <w:abstractNum w:abstractNumId="7" w15:restartNumberingAfterBreak="0">
    <w:nsid w:val="10DF5CC1"/>
    <w:multiLevelType w:val="multilevel"/>
    <w:tmpl w:val="3E1C45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7D866AB"/>
    <w:multiLevelType w:val="multilevel"/>
    <w:tmpl w:val="D7B610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C260F39"/>
    <w:multiLevelType w:val="hybridMultilevel"/>
    <w:tmpl w:val="406CE6CA"/>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Times New Roman"/>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cs="Times New Roman"/>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cs="Times New Roman"/>
      </w:rPr>
    </w:lvl>
    <w:lvl w:ilvl="8" w:tplc="08090005">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C6A56EF"/>
    <w:multiLevelType w:val="hybridMultilevel"/>
    <w:tmpl w:val="9822F550"/>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11" w15:restartNumberingAfterBreak="0">
    <w:nsid w:val="1D381E5F"/>
    <w:multiLevelType w:val="hybridMultilevel"/>
    <w:tmpl w:val="55809D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D806DC2"/>
    <w:multiLevelType w:val="multilevel"/>
    <w:tmpl w:val="F51250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0A92DED"/>
    <w:multiLevelType w:val="multilevel"/>
    <w:tmpl w:val="32763B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5614438"/>
    <w:multiLevelType w:val="hybridMultilevel"/>
    <w:tmpl w:val="38A803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8545365"/>
    <w:multiLevelType w:val="hybridMultilevel"/>
    <w:tmpl w:val="32FC63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5AB22B1"/>
    <w:multiLevelType w:val="hybridMultilevel"/>
    <w:tmpl w:val="979CC0E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7" w15:restartNumberingAfterBreak="0">
    <w:nsid w:val="4B900B39"/>
    <w:multiLevelType w:val="multilevel"/>
    <w:tmpl w:val="9CC84A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C757687"/>
    <w:multiLevelType w:val="multilevel"/>
    <w:tmpl w:val="ED8008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EAE27CE"/>
    <w:multiLevelType w:val="hybridMultilevel"/>
    <w:tmpl w:val="922C0A2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4F065DA1"/>
    <w:multiLevelType w:val="multilevel"/>
    <w:tmpl w:val="5C64E2BA"/>
    <w:lvl w:ilvl="0">
      <w:start w:val="1"/>
      <w:numFmt w:val="bullet"/>
      <w:lvlText w:val=""/>
      <w:lvlJc w:val="left"/>
      <w:pPr>
        <w:tabs>
          <w:tab w:val="num" w:pos="0"/>
        </w:tabs>
        <w:ind w:left="0" w:hanging="360"/>
      </w:pPr>
      <w:rPr>
        <w:rFonts w:hint="default" w:ascii="Symbol" w:hAnsi="Symbol"/>
        <w:sz w:val="20"/>
      </w:rPr>
    </w:lvl>
    <w:lvl w:ilvl="1" w:tentative="1">
      <w:start w:val="1"/>
      <w:numFmt w:val="bullet"/>
      <w:lvlText w:val=""/>
      <w:lvlJc w:val="left"/>
      <w:pPr>
        <w:tabs>
          <w:tab w:val="num" w:pos="720"/>
        </w:tabs>
        <w:ind w:left="720" w:hanging="360"/>
      </w:pPr>
      <w:rPr>
        <w:rFonts w:hint="default" w:ascii="Symbol" w:hAnsi="Symbol"/>
        <w:sz w:val="20"/>
      </w:rPr>
    </w:lvl>
    <w:lvl w:ilvl="2" w:tentative="1">
      <w:start w:val="1"/>
      <w:numFmt w:val="bullet"/>
      <w:lvlText w:val=""/>
      <w:lvlJc w:val="left"/>
      <w:pPr>
        <w:tabs>
          <w:tab w:val="num" w:pos="1440"/>
        </w:tabs>
        <w:ind w:left="1440" w:hanging="360"/>
      </w:pPr>
      <w:rPr>
        <w:rFonts w:hint="default" w:ascii="Symbol" w:hAnsi="Symbol"/>
        <w:sz w:val="20"/>
      </w:rPr>
    </w:lvl>
    <w:lvl w:ilvl="3" w:tentative="1">
      <w:start w:val="1"/>
      <w:numFmt w:val="bullet"/>
      <w:lvlText w:val=""/>
      <w:lvlJc w:val="left"/>
      <w:pPr>
        <w:tabs>
          <w:tab w:val="num" w:pos="2160"/>
        </w:tabs>
        <w:ind w:left="2160" w:hanging="360"/>
      </w:pPr>
      <w:rPr>
        <w:rFonts w:hint="default" w:ascii="Symbol" w:hAnsi="Symbol"/>
        <w:sz w:val="20"/>
      </w:rPr>
    </w:lvl>
    <w:lvl w:ilvl="4" w:tentative="1">
      <w:start w:val="1"/>
      <w:numFmt w:val="bullet"/>
      <w:lvlText w:val=""/>
      <w:lvlJc w:val="left"/>
      <w:pPr>
        <w:tabs>
          <w:tab w:val="num" w:pos="2880"/>
        </w:tabs>
        <w:ind w:left="2880" w:hanging="360"/>
      </w:pPr>
      <w:rPr>
        <w:rFonts w:hint="default" w:ascii="Symbol" w:hAnsi="Symbol"/>
        <w:sz w:val="20"/>
      </w:rPr>
    </w:lvl>
    <w:lvl w:ilvl="5" w:tentative="1">
      <w:start w:val="1"/>
      <w:numFmt w:val="bullet"/>
      <w:lvlText w:val=""/>
      <w:lvlJc w:val="left"/>
      <w:pPr>
        <w:tabs>
          <w:tab w:val="num" w:pos="3600"/>
        </w:tabs>
        <w:ind w:left="3600" w:hanging="360"/>
      </w:pPr>
      <w:rPr>
        <w:rFonts w:hint="default" w:ascii="Symbol" w:hAnsi="Symbol"/>
        <w:sz w:val="20"/>
      </w:rPr>
    </w:lvl>
    <w:lvl w:ilvl="6" w:tentative="1">
      <w:start w:val="1"/>
      <w:numFmt w:val="bullet"/>
      <w:lvlText w:val=""/>
      <w:lvlJc w:val="left"/>
      <w:pPr>
        <w:tabs>
          <w:tab w:val="num" w:pos="4320"/>
        </w:tabs>
        <w:ind w:left="4320" w:hanging="360"/>
      </w:pPr>
      <w:rPr>
        <w:rFonts w:hint="default" w:ascii="Symbol" w:hAnsi="Symbol"/>
        <w:sz w:val="20"/>
      </w:rPr>
    </w:lvl>
    <w:lvl w:ilvl="7" w:tentative="1">
      <w:start w:val="1"/>
      <w:numFmt w:val="bullet"/>
      <w:lvlText w:val=""/>
      <w:lvlJc w:val="left"/>
      <w:pPr>
        <w:tabs>
          <w:tab w:val="num" w:pos="5040"/>
        </w:tabs>
        <w:ind w:left="5040" w:hanging="360"/>
      </w:pPr>
      <w:rPr>
        <w:rFonts w:hint="default" w:ascii="Symbol" w:hAnsi="Symbol"/>
        <w:sz w:val="20"/>
      </w:rPr>
    </w:lvl>
    <w:lvl w:ilvl="8" w:tentative="1">
      <w:start w:val="1"/>
      <w:numFmt w:val="bullet"/>
      <w:lvlText w:val=""/>
      <w:lvlJc w:val="left"/>
      <w:pPr>
        <w:tabs>
          <w:tab w:val="num" w:pos="5760"/>
        </w:tabs>
        <w:ind w:left="5760" w:hanging="360"/>
      </w:pPr>
      <w:rPr>
        <w:rFonts w:hint="default" w:ascii="Symbol" w:hAnsi="Symbol"/>
        <w:sz w:val="20"/>
      </w:rPr>
    </w:lvl>
  </w:abstractNum>
  <w:abstractNum w:abstractNumId="21" w15:restartNumberingAfterBreak="0">
    <w:nsid w:val="4F2468B9"/>
    <w:multiLevelType w:val="multilevel"/>
    <w:tmpl w:val="80BAE8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15:restartNumberingAfterBreak="0">
    <w:nsid w:val="51445EF9"/>
    <w:multiLevelType w:val="multilevel"/>
    <w:tmpl w:val="91F255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52234468"/>
    <w:multiLevelType w:val="multilevel"/>
    <w:tmpl w:val="26A869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5AAA7D47"/>
    <w:multiLevelType w:val="multilevel"/>
    <w:tmpl w:val="AFB0A9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5AC33FD5"/>
    <w:multiLevelType w:val="multilevel"/>
    <w:tmpl w:val="087A8A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5AC57013"/>
    <w:multiLevelType w:val="hybridMultilevel"/>
    <w:tmpl w:val="D8E2F0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BD66C7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27C6F57"/>
    <w:multiLevelType w:val="hybridMultilevel"/>
    <w:tmpl w:val="FE522D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3FD26DC"/>
    <w:multiLevelType w:val="multilevel"/>
    <w:tmpl w:val="FDFAFF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64B95B84"/>
    <w:multiLevelType w:val="multilevel"/>
    <w:tmpl w:val="5638F7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6D757FB6"/>
    <w:multiLevelType w:val="hybridMultilevel"/>
    <w:tmpl w:val="AB045FE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E1021EA"/>
    <w:multiLevelType w:val="hybridMultilevel"/>
    <w:tmpl w:val="8F38E7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183CBB"/>
    <w:multiLevelType w:val="hybridMultilevel"/>
    <w:tmpl w:val="239A2DF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6" w15:restartNumberingAfterBreak="0">
    <w:nsid w:val="7FCE536B"/>
    <w:multiLevelType w:val="hybridMultilevel"/>
    <w:tmpl w:val="11D205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684819215">
    <w:abstractNumId w:val="6"/>
  </w:num>
  <w:num w:numId="2" w16cid:durableId="1318613603">
    <w:abstractNumId w:val="5"/>
  </w:num>
  <w:num w:numId="3" w16cid:durableId="1831602544">
    <w:abstractNumId w:val="32"/>
  </w:num>
  <w:num w:numId="4" w16cid:durableId="1002584667">
    <w:abstractNumId w:val="10"/>
  </w:num>
  <w:num w:numId="5" w16cid:durableId="1599827847">
    <w:abstractNumId w:val="4"/>
  </w:num>
  <w:num w:numId="6" w16cid:durableId="1064646670">
    <w:abstractNumId w:val="33"/>
  </w:num>
  <w:num w:numId="7" w16cid:durableId="227811631">
    <w:abstractNumId w:val="14"/>
  </w:num>
  <w:num w:numId="8" w16cid:durableId="1903904079">
    <w:abstractNumId w:val="22"/>
  </w:num>
  <w:num w:numId="9" w16cid:durableId="1247417747">
    <w:abstractNumId w:val="11"/>
  </w:num>
  <w:num w:numId="10" w16cid:durableId="1770008271">
    <w:abstractNumId w:val="34"/>
  </w:num>
  <w:num w:numId="11" w16cid:durableId="763188115">
    <w:abstractNumId w:val="1"/>
  </w:num>
  <w:num w:numId="12" w16cid:durableId="947468671">
    <w:abstractNumId w:val="35"/>
  </w:num>
  <w:num w:numId="13" w16cid:durableId="1218780133">
    <w:abstractNumId w:val="0"/>
  </w:num>
  <w:num w:numId="14" w16cid:durableId="449588189">
    <w:abstractNumId w:val="2"/>
  </w:num>
  <w:num w:numId="15" w16cid:durableId="1954701803">
    <w:abstractNumId w:val="28"/>
  </w:num>
  <w:num w:numId="16" w16cid:durableId="1679964075">
    <w:abstractNumId w:val="29"/>
  </w:num>
  <w:num w:numId="17" w16cid:durableId="1994214369">
    <w:abstractNumId w:val="3"/>
  </w:num>
  <w:num w:numId="18" w16cid:durableId="1299990532">
    <w:abstractNumId w:val="30"/>
  </w:num>
  <w:num w:numId="19" w16cid:durableId="2125150981">
    <w:abstractNumId w:val="36"/>
  </w:num>
  <w:num w:numId="20" w16cid:durableId="909657014">
    <w:abstractNumId w:val="27"/>
  </w:num>
  <w:num w:numId="21" w16cid:durableId="1592619387">
    <w:abstractNumId w:val="16"/>
  </w:num>
  <w:num w:numId="22" w16cid:durableId="1439829857">
    <w:abstractNumId w:val="9"/>
  </w:num>
  <w:num w:numId="23" w16cid:durableId="523053522">
    <w:abstractNumId w:val="13"/>
  </w:num>
  <w:num w:numId="24" w16cid:durableId="931620391">
    <w:abstractNumId w:val="26"/>
  </w:num>
  <w:num w:numId="25" w16cid:durableId="1265067790">
    <w:abstractNumId w:val="21"/>
  </w:num>
  <w:num w:numId="26" w16cid:durableId="70202224">
    <w:abstractNumId w:val="25"/>
  </w:num>
  <w:num w:numId="27" w16cid:durableId="966859282">
    <w:abstractNumId w:val="23"/>
  </w:num>
  <w:num w:numId="28" w16cid:durableId="1993023870">
    <w:abstractNumId w:val="24"/>
  </w:num>
  <w:num w:numId="29" w16cid:durableId="1909070400">
    <w:abstractNumId w:val="31"/>
  </w:num>
  <w:num w:numId="30" w16cid:durableId="734817190">
    <w:abstractNumId w:val="17"/>
  </w:num>
  <w:num w:numId="31" w16cid:durableId="180047318">
    <w:abstractNumId w:val="8"/>
  </w:num>
  <w:num w:numId="32" w16cid:durableId="682903510">
    <w:abstractNumId w:val="18"/>
  </w:num>
  <w:num w:numId="33" w16cid:durableId="1933512838">
    <w:abstractNumId w:val="12"/>
  </w:num>
  <w:num w:numId="34" w16cid:durableId="552497031">
    <w:abstractNumId w:val="7"/>
  </w:num>
  <w:num w:numId="35" w16cid:durableId="1003094782">
    <w:abstractNumId w:val="20"/>
  </w:num>
  <w:num w:numId="36" w16cid:durableId="904726219">
    <w:abstractNumId w:val="19"/>
  </w:num>
  <w:num w:numId="37" w16cid:durableId="1329290647">
    <w:abstractNumId w:val="15"/>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02645"/>
    <w:rsid w:val="00005364"/>
    <w:rsid w:val="00007911"/>
    <w:rsid w:val="00011F80"/>
    <w:rsid w:val="0002155B"/>
    <w:rsid w:val="00030007"/>
    <w:rsid w:val="00030FAF"/>
    <w:rsid w:val="00034CC7"/>
    <w:rsid w:val="000440E3"/>
    <w:rsid w:val="0005703D"/>
    <w:rsid w:val="000615D7"/>
    <w:rsid w:val="000663E6"/>
    <w:rsid w:val="00075A66"/>
    <w:rsid w:val="00083DDB"/>
    <w:rsid w:val="00093017"/>
    <w:rsid w:val="00093B63"/>
    <w:rsid w:val="00096517"/>
    <w:rsid w:val="000A07FE"/>
    <w:rsid w:val="000A5C70"/>
    <w:rsid w:val="000A6AC3"/>
    <w:rsid w:val="000B6E71"/>
    <w:rsid w:val="000D4143"/>
    <w:rsid w:val="000D70BC"/>
    <w:rsid w:val="000D739E"/>
    <w:rsid w:val="000E3938"/>
    <w:rsid w:val="000E63E5"/>
    <w:rsid w:val="000F36A5"/>
    <w:rsid w:val="000F7871"/>
    <w:rsid w:val="00104293"/>
    <w:rsid w:val="00106AC5"/>
    <w:rsid w:val="00112006"/>
    <w:rsid w:val="001143CA"/>
    <w:rsid w:val="00116C90"/>
    <w:rsid w:val="0012574E"/>
    <w:rsid w:val="00137343"/>
    <w:rsid w:val="00146F49"/>
    <w:rsid w:val="001518BE"/>
    <w:rsid w:val="00151E2D"/>
    <w:rsid w:val="001548E7"/>
    <w:rsid w:val="00160101"/>
    <w:rsid w:val="00171FB2"/>
    <w:rsid w:val="00177F99"/>
    <w:rsid w:val="00183A03"/>
    <w:rsid w:val="00191345"/>
    <w:rsid w:val="0019162A"/>
    <w:rsid w:val="00194F07"/>
    <w:rsid w:val="00196EB4"/>
    <w:rsid w:val="001A0F3C"/>
    <w:rsid w:val="001A67F6"/>
    <w:rsid w:val="001B1EB8"/>
    <w:rsid w:val="001B25E9"/>
    <w:rsid w:val="001C1441"/>
    <w:rsid w:val="001C4312"/>
    <w:rsid w:val="001D0421"/>
    <w:rsid w:val="001D1600"/>
    <w:rsid w:val="001D72D0"/>
    <w:rsid w:val="001E407C"/>
    <w:rsid w:val="001F1709"/>
    <w:rsid w:val="00206169"/>
    <w:rsid w:val="0020757A"/>
    <w:rsid w:val="0021377C"/>
    <w:rsid w:val="002141FA"/>
    <w:rsid w:val="00214FE9"/>
    <w:rsid w:val="002179E7"/>
    <w:rsid w:val="00222DB8"/>
    <w:rsid w:val="00232540"/>
    <w:rsid w:val="00236773"/>
    <w:rsid w:val="0024411B"/>
    <w:rsid w:val="002514A9"/>
    <w:rsid w:val="00251DD6"/>
    <w:rsid w:val="00263388"/>
    <w:rsid w:val="002812E2"/>
    <w:rsid w:val="00290508"/>
    <w:rsid w:val="00292F7E"/>
    <w:rsid w:val="002963B3"/>
    <w:rsid w:val="002A07D3"/>
    <w:rsid w:val="002A2E3E"/>
    <w:rsid w:val="002A781F"/>
    <w:rsid w:val="002B37EC"/>
    <w:rsid w:val="002C120A"/>
    <w:rsid w:val="002C351C"/>
    <w:rsid w:val="002C3C23"/>
    <w:rsid w:val="002D206A"/>
    <w:rsid w:val="002D3F33"/>
    <w:rsid w:val="002D52AF"/>
    <w:rsid w:val="002E445D"/>
    <w:rsid w:val="002F06AC"/>
    <w:rsid w:val="002F319E"/>
    <w:rsid w:val="00301E65"/>
    <w:rsid w:val="0030438F"/>
    <w:rsid w:val="00305B4E"/>
    <w:rsid w:val="00311670"/>
    <w:rsid w:val="003160E9"/>
    <w:rsid w:val="00324C8D"/>
    <w:rsid w:val="00325F21"/>
    <w:rsid w:val="00341F77"/>
    <w:rsid w:val="00347E5A"/>
    <w:rsid w:val="00354CF2"/>
    <w:rsid w:val="0036134D"/>
    <w:rsid w:val="003646F2"/>
    <w:rsid w:val="0037596F"/>
    <w:rsid w:val="0037661D"/>
    <w:rsid w:val="00384C81"/>
    <w:rsid w:val="003853AE"/>
    <w:rsid w:val="00385C9A"/>
    <w:rsid w:val="00393F6F"/>
    <w:rsid w:val="003973BD"/>
    <w:rsid w:val="003A492C"/>
    <w:rsid w:val="003B3D69"/>
    <w:rsid w:val="003C1525"/>
    <w:rsid w:val="003C3462"/>
    <w:rsid w:val="003C424F"/>
    <w:rsid w:val="003D60D1"/>
    <w:rsid w:val="003E411C"/>
    <w:rsid w:val="003E4425"/>
    <w:rsid w:val="003F233E"/>
    <w:rsid w:val="00414921"/>
    <w:rsid w:val="00431C4B"/>
    <w:rsid w:val="00442A74"/>
    <w:rsid w:val="00443D43"/>
    <w:rsid w:val="00460DB6"/>
    <w:rsid w:val="00460FBF"/>
    <w:rsid w:val="0047622E"/>
    <w:rsid w:val="004767B9"/>
    <w:rsid w:val="00483A94"/>
    <w:rsid w:val="0048465F"/>
    <w:rsid w:val="00487F33"/>
    <w:rsid w:val="0049005E"/>
    <w:rsid w:val="004A6B3B"/>
    <w:rsid w:val="004B445E"/>
    <w:rsid w:val="004D2A2F"/>
    <w:rsid w:val="004E68EE"/>
    <w:rsid w:val="004E7122"/>
    <w:rsid w:val="004F0544"/>
    <w:rsid w:val="005061E9"/>
    <w:rsid w:val="0051144D"/>
    <w:rsid w:val="00515182"/>
    <w:rsid w:val="0051755E"/>
    <w:rsid w:val="0053076C"/>
    <w:rsid w:val="00533C4E"/>
    <w:rsid w:val="00534933"/>
    <w:rsid w:val="0053593F"/>
    <w:rsid w:val="0053650F"/>
    <w:rsid w:val="00540C55"/>
    <w:rsid w:val="005467F0"/>
    <w:rsid w:val="00554BDC"/>
    <w:rsid w:val="00555980"/>
    <w:rsid w:val="00557FFC"/>
    <w:rsid w:val="0056192B"/>
    <w:rsid w:val="0057095E"/>
    <w:rsid w:val="00572C80"/>
    <w:rsid w:val="00575AE5"/>
    <w:rsid w:val="00580853"/>
    <w:rsid w:val="00582CBD"/>
    <w:rsid w:val="00584ED2"/>
    <w:rsid w:val="005A3082"/>
    <w:rsid w:val="005A48E7"/>
    <w:rsid w:val="005B5D35"/>
    <w:rsid w:val="005B797A"/>
    <w:rsid w:val="005C336A"/>
    <w:rsid w:val="005E138D"/>
    <w:rsid w:val="005E3D5A"/>
    <w:rsid w:val="005F1231"/>
    <w:rsid w:val="005F73ED"/>
    <w:rsid w:val="00613228"/>
    <w:rsid w:val="00622438"/>
    <w:rsid w:val="0063023A"/>
    <w:rsid w:val="006305B5"/>
    <w:rsid w:val="00640C73"/>
    <w:rsid w:val="006446BC"/>
    <w:rsid w:val="006524A9"/>
    <w:rsid w:val="0065351A"/>
    <w:rsid w:val="00654BC7"/>
    <w:rsid w:val="006831A9"/>
    <w:rsid w:val="0068643D"/>
    <w:rsid w:val="00692C44"/>
    <w:rsid w:val="006A61C2"/>
    <w:rsid w:val="006B0A88"/>
    <w:rsid w:val="006B355F"/>
    <w:rsid w:val="006C39CC"/>
    <w:rsid w:val="006C6FB7"/>
    <w:rsid w:val="006C750A"/>
    <w:rsid w:val="006D21B6"/>
    <w:rsid w:val="006E216F"/>
    <w:rsid w:val="006F14F4"/>
    <w:rsid w:val="007054CB"/>
    <w:rsid w:val="00712A88"/>
    <w:rsid w:val="00722C1A"/>
    <w:rsid w:val="00723C29"/>
    <w:rsid w:val="00726EE7"/>
    <w:rsid w:val="00734479"/>
    <w:rsid w:val="007353F1"/>
    <w:rsid w:val="007412CB"/>
    <w:rsid w:val="0074693D"/>
    <w:rsid w:val="007633C2"/>
    <w:rsid w:val="00763426"/>
    <w:rsid w:val="00765444"/>
    <w:rsid w:val="0076550C"/>
    <w:rsid w:val="0077067C"/>
    <w:rsid w:val="00776AE7"/>
    <w:rsid w:val="00780B96"/>
    <w:rsid w:val="00787770"/>
    <w:rsid w:val="0079147D"/>
    <w:rsid w:val="0079430D"/>
    <w:rsid w:val="007948B8"/>
    <w:rsid w:val="007A27C8"/>
    <w:rsid w:val="007D1688"/>
    <w:rsid w:val="007D682E"/>
    <w:rsid w:val="007E3835"/>
    <w:rsid w:val="007E4E2D"/>
    <w:rsid w:val="007F07CD"/>
    <w:rsid w:val="007F30E4"/>
    <w:rsid w:val="00803F1C"/>
    <w:rsid w:val="00807525"/>
    <w:rsid w:val="00812906"/>
    <w:rsid w:val="00821E9C"/>
    <w:rsid w:val="008264E2"/>
    <w:rsid w:val="00833D1B"/>
    <w:rsid w:val="00844B4D"/>
    <w:rsid w:val="00852D04"/>
    <w:rsid w:val="00854649"/>
    <w:rsid w:val="00855AA5"/>
    <w:rsid w:val="008619D9"/>
    <w:rsid w:val="00863378"/>
    <w:rsid w:val="008642F5"/>
    <w:rsid w:val="00871DFF"/>
    <w:rsid w:val="008835B0"/>
    <w:rsid w:val="00892578"/>
    <w:rsid w:val="00892C39"/>
    <w:rsid w:val="00895F4A"/>
    <w:rsid w:val="008973CC"/>
    <w:rsid w:val="008B0EA4"/>
    <w:rsid w:val="008B40B5"/>
    <w:rsid w:val="008B70CB"/>
    <w:rsid w:val="008C1EAE"/>
    <w:rsid w:val="008D292A"/>
    <w:rsid w:val="008E3EA3"/>
    <w:rsid w:val="008F0A9F"/>
    <w:rsid w:val="008F27D5"/>
    <w:rsid w:val="008F483A"/>
    <w:rsid w:val="008F7736"/>
    <w:rsid w:val="009013C7"/>
    <w:rsid w:val="009151D3"/>
    <w:rsid w:val="00917F7B"/>
    <w:rsid w:val="009304BA"/>
    <w:rsid w:val="00930DF3"/>
    <w:rsid w:val="0093390A"/>
    <w:rsid w:val="00941FDA"/>
    <w:rsid w:val="00943060"/>
    <w:rsid w:val="00943E43"/>
    <w:rsid w:val="00946D40"/>
    <w:rsid w:val="0094722A"/>
    <w:rsid w:val="00947280"/>
    <w:rsid w:val="009544DB"/>
    <w:rsid w:val="00972774"/>
    <w:rsid w:val="009734AD"/>
    <w:rsid w:val="00976852"/>
    <w:rsid w:val="00976BBC"/>
    <w:rsid w:val="009843B7"/>
    <w:rsid w:val="00987F20"/>
    <w:rsid w:val="00997B68"/>
    <w:rsid w:val="009A5198"/>
    <w:rsid w:val="009A6C47"/>
    <w:rsid w:val="009C1347"/>
    <w:rsid w:val="009D1854"/>
    <w:rsid w:val="009D5E95"/>
    <w:rsid w:val="009E3232"/>
    <w:rsid w:val="009F24E7"/>
    <w:rsid w:val="009F5F3C"/>
    <w:rsid w:val="00A02B4A"/>
    <w:rsid w:val="00A034B2"/>
    <w:rsid w:val="00A06558"/>
    <w:rsid w:val="00A14B2C"/>
    <w:rsid w:val="00A21DC0"/>
    <w:rsid w:val="00A24F3F"/>
    <w:rsid w:val="00A30080"/>
    <w:rsid w:val="00A303CE"/>
    <w:rsid w:val="00A35E72"/>
    <w:rsid w:val="00A40D22"/>
    <w:rsid w:val="00A42A82"/>
    <w:rsid w:val="00A43AD9"/>
    <w:rsid w:val="00A4467E"/>
    <w:rsid w:val="00A54A06"/>
    <w:rsid w:val="00A566DE"/>
    <w:rsid w:val="00A578AE"/>
    <w:rsid w:val="00A629E3"/>
    <w:rsid w:val="00A713A7"/>
    <w:rsid w:val="00A72F71"/>
    <w:rsid w:val="00A75347"/>
    <w:rsid w:val="00A81466"/>
    <w:rsid w:val="00A854F7"/>
    <w:rsid w:val="00A94E99"/>
    <w:rsid w:val="00AA166F"/>
    <w:rsid w:val="00AA4A0F"/>
    <w:rsid w:val="00AA6171"/>
    <w:rsid w:val="00AC4C08"/>
    <w:rsid w:val="00AE57B4"/>
    <w:rsid w:val="00AF261E"/>
    <w:rsid w:val="00AF53E6"/>
    <w:rsid w:val="00B20AD0"/>
    <w:rsid w:val="00B317D4"/>
    <w:rsid w:val="00B31A04"/>
    <w:rsid w:val="00B31C05"/>
    <w:rsid w:val="00B34443"/>
    <w:rsid w:val="00B363AA"/>
    <w:rsid w:val="00B435CD"/>
    <w:rsid w:val="00B51F4E"/>
    <w:rsid w:val="00B52DA0"/>
    <w:rsid w:val="00B704C3"/>
    <w:rsid w:val="00B71775"/>
    <w:rsid w:val="00B74BCE"/>
    <w:rsid w:val="00B8132F"/>
    <w:rsid w:val="00B828A0"/>
    <w:rsid w:val="00B82A03"/>
    <w:rsid w:val="00B85B14"/>
    <w:rsid w:val="00B86E06"/>
    <w:rsid w:val="00B93447"/>
    <w:rsid w:val="00B93BBF"/>
    <w:rsid w:val="00B96264"/>
    <w:rsid w:val="00B966B4"/>
    <w:rsid w:val="00B9705F"/>
    <w:rsid w:val="00BA5EA2"/>
    <w:rsid w:val="00BB4CEB"/>
    <w:rsid w:val="00BC68CE"/>
    <w:rsid w:val="00BF1E82"/>
    <w:rsid w:val="00C12DE5"/>
    <w:rsid w:val="00C23CCD"/>
    <w:rsid w:val="00C3320D"/>
    <w:rsid w:val="00C33AFA"/>
    <w:rsid w:val="00C46898"/>
    <w:rsid w:val="00C60D8C"/>
    <w:rsid w:val="00C67FDE"/>
    <w:rsid w:val="00C76A91"/>
    <w:rsid w:val="00C839E7"/>
    <w:rsid w:val="00C9487A"/>
    <w:rsid w:val="00C94EDC"/>
    <w:rsid w:val="00CA2A50"/>
    <w:rsid w:val="00CB07F3"/>
    <w:rsid w:val="00CB20D0"/>
    <w:rsid w:val="00CB4770"/>
    <w:rsid w:val="00CC0147"/>
    <w:rsid w:val="00CD277E"/>
    <w:rsid w:val="00CD57C4"/>
    <w:rsid w:val="00CE793B"/>
    <w:rsid w:val="00D00116"/>
    <w:rsid w:val="00D03568"/>
    <w:rsid w:val="00D17CFF"/>
    <w:rsid w:val="00D21658"/>
    <w:rsid w:val="00D42AEF"/>
    <w:rsid w:val="00D46F8C"/>
    <w:rsid w:val="00D539B8"/>
    <w:rsid w:val="00D55865"/>
    <w:rsid w:val="00D6383F"/>
    <w:rsid w:val="00D67C15"/>
    <w:rsid w:val="00D719E6"/>
    <w:rsid w:val="00D75AA0"/>
    <w:rsid w:val="00D8062A"/>
    <w:rsid w:val="00D81F9D"/>
    <w:rsid w:val="00D8327B"/>
    <w:rsid w:val="00D85489"/>
    <w:rsid w:val="00D85ECA"/>
    <w:rsid w:val="00D86A3F"/>
    <w:rsid w:val="00D87FD4"/>
    <w:rsid w:val="00DA276D"/>
    <w:rsid w:val="00DB5B6C"/>
    <w:rsid w:val="00DB5DCF"/>
    <w:rsid w:val="00DC113E"/>
    <w:rsid w:val="00DC598B"/>
    <w:rsid w:val="00DC6714"/>
    <w:rsid w:val="00DC77F2"/>
    <w:rsid w:val="00E00528"/>
    <w:rsid w:val="00E01B55"/>
    <w:rsid w:val="00E07908"/>
    <w:rsid w:val="00E14CCF"/>
    <w:rsid w:val="00E42F42"/>
    <w:rsid w:val="00E43C07"/>
    <w:rsid w:val="00E82DCF"/>
    <w:rsid w:val="00E85C89"/>
    <w:rsid w:val="00E91BF4"/>
    <w:rsid w:val="00EB06D3"/>
    <w:rsid w:val="00EB55A1"/>
    <w:rsid w:val="00EB740A"/>
    <w:rsid w:val="00EC4F64"/>
    <w:rsid w:val="00EC5A12"/>
    <w:rsid w:val="00EC73C1"/>
    <w:rsid w:val="00ED0C8A"/>
    <w:rsid w:val="00F017FF"/>
    <w:rsid w:val="00F074E7"/>
    <w:rsid w:val="00F100A1"/>
    <w:rsid w:val="00F23AF9"/>
    <w:rsid w:val="00F27A91"/>
    <w:rsid w:val="00F35202"/>
    <w:rsid w:val="00F418E7"/>
    <w:rsid w:val="00F46B1F"/>
    <w:rsid w:val="00F50AFC"/>
    <w:rsid w:val="00F546E5"/>
    <w:rsid w:val="00F70F78"/>
    <w:rsid w:val="00F7517E"/>
    <w:rsid w:val="00F8307D"/>
    <w:rsid w:val="00F905A2"/>
    <w:rsid w:val="00F95674"/>
    <w:rsid w:val="00FA32F7"/>
    <w:rsid w:val="00FA3315"/>
    <w:rsid w:val="00FA3695"/>
    <w:rsid w:val="00FB632F"/>
    <w:rsid w:val="00FC0BE1"/>
    <w:rsid w:val="00FC28C7"/>
    <w:rsid w:val="00FD2AF3"/>
    <w:rsid w:val="00FE45DA"/>
    <w:rsid w:val="00FF0738"/>
    <w:rsid w:val="053DFDBB"/>
    <w:rsid w:val="1696B789"/>
    <w:rsid w:val="1869ED3B"/>
    <w:rsid w:val="50DAC4C2"/>
    <w:rsid w:val="582F9965"/>
    <w:rsid w:val="5B03A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3E405"/>
  <w15:docId w15:val="{D029326A-2423-437C-83A1-C3A3A9DF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hAnsi="Trebuchet MS" w:eastAsia="Times New Roman"/>
      <w:b/>
      <w:kern w:val="32"/>
      <w:sz w:val="4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sid w:val="00780B96"/>
    <w:rPr>
      <w:rFonts w:ascii="Trebuchet MS" w:hAnsi="Trebuchet MS" w:eastAsia="Times New Roman"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hAnsi="Arial" w:eastAsia="Times New Roman"/>
      <w:szCs w:val="20"/>
    </w:rPr>
  </w:style>
  <w:style w:type="character" w:styleId="BodyTextIndentChar" w:customStyle="1">
    <w:name w:val="Body Text Indent Char"/>
    <w:link w:val="BodyTextIndent"/>
    <w:rsid w:val="00780B96"/>
    <w:rPr>
      <w:rFonts w:ascii="Arial" w:hAnsi="Arial" w:eastAsia="Times New Roman"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Default" w:customStyle="1">
    <w:name w:val="Default"/>
    <w:rsid w:val="00F074E7"/>
    <w:pPr>
      <w:autoSpaceDE w:val="0"/>
      <w:autoSpaceDN w:val="0"/>
      <w:adjustRightInd w:val="0"/>
    </w:pPr>
    <w:rPr>
      <w:rFonts w:ascii="Arial" w:hAnsi="Arial" w:eastAsia="Times New Roman"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styleId="HeaderChar" w:customStyle="1">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styleId="FooterChar" w:customStyle="1">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styleId="CommentTextChar" w:customStyle="1">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styleId="CommentSubjectChar" w:customStyle="1">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styleId="BodyText2Char" w:customStyle="1">
    <w:name w:val="Body Text 2 Char"/>
    <w:link w:val="BodyText2"/>
    <w:uiPriority w:val="99"/>
    <w:semiHidden/>
    <w:rsid w:val="002A781F"/>
    <w:rPr>
      <w:sz w:val="22"/>
      <w:szCs w:val="22"/>
      <w:lang w:eastAsia="en-US"/>
    </w:rPr>
  </w:style>
  <w:style w:type="paragraph" w:styleId="xmsonormal" w:customStyle="1">
    <w:name w:val="x_msonormal"/>
    <w:basedOn w:val="Normal"/>
    <w:rsid w:val="0048465F"/>
    <w:pPr>
      <w:spacing w:before="100" w:beforeAutospacing="1" w:after="100" w:afterAutospacing="1" w:line="240" w:lineRule="auto"/>
    </w:pPr>
    <w:rPr>
      <w:rFonts w:ascii="Times New Roman" w:hAnsi="Times New Roman" w:eastAsia="Times New Roman"/>
      <w:sz w:val="24"/>
      <w:szCs w:val="24"/>
      <w:lang w:eastAsia="en-GB"/>
    </w:rPr>
  </w:style>
  <w:style w:type="paragraph" w:styleId="paragraph" w:customStyle="1">
    <w:name w:val="paragraph"/>
    <w:basedOn w:val="Normal"/>
    <w:rsid w:val="00AA4A0F"/>
    <w:pPr>
      <w:spacing w:before="100" w:beforeAutospacing="1" w:after="100" w:afterAutospacing="1" w:line="240" w:lineRule="auto"/>
    </w:pPr>
    <w:rPr>
      <w:rFonts w:ascii="Times New Roman" w:hAnsi="Times New Roman" w:eastAsia="Times New Roman"/>
      <w:sz w:val="24"/>
      <w:szCs w:val="24"/>
      <w:lang w:eastAsia="en-GB"/>
    </w:rPr>
  </w:style>
  <w:style w:type="character" w:styleId="normaltextrun" w:customStyle="1">
    <w:name w:val="normaltextrun"/>
    <w:basedOn w:val="DefaultParagraphFont"/>
    <w:rsid w:val="00AA4A0F"/>
  </w:style>
  <w:style w:type="character" w:styleId="eop" w:customStyle="1">
    <w:name w:val="eop"/>
    <w:basedOn w:val="DefaultParagraphFont"/>
    <w:rsid w:val="00AA4A0F"/>
  </w:style>
  <w:style w:type="paragraph" w:styleId="Revision">
    <w:name w:val="Revision"/>
    <w:hidden/>
    <w:uiPriority w:val="99"/>
    <w:semiHidden/>
    <w:rsid w:val="00030FA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40399">
      <w:bodyDiv w:val="1"/>
      <w:marLeft w:val="0"/>
      <w:marRight w:val="0"/>
      <w:marTop w:val="0"/>
      <w:marBottom w:val="0"/>
      <w:divBdr>
        <w:top w:val="none" w:sz="0" w:space="0" w:color="auto"/>
        <w:left w:val="none" w:sz="0" w:space="0" w:color="auto"/>
        <w:bottom w:val="none" w:sz="0" w:space="0" w:color="auto"/>
        <w:right w:val="none" w:sz="0" w:space="0" w:color="auto"/>
      </w:divBdr>
    </w:div>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48113">
      <w:bodyDiv w:val="1"/>
      <w:marLeft w:val="0"/>
      <w:marRight w:val="0"/>
      <w:marTop w:val="0"/>
      <w:marBottom w:val="0"/>
      <w:divBdr>
        <w:top w:val="none" w:sz="0" w:space="0" w:color="auto"/>
        <w:left w:val="none" w:sz="0" w:space="0" w:color="auto"/>
        <w:bottom w:val="none" w:sz="0" w:space="0" w:color="auto"/>
        <w:right w:val="none" w:sz="0" w:space="0" w:color="auto"/>
      </w:divBdr>
      <w:divsChild>
        <w:div w:id="299041274">
          <w:marLeft w:val="0"/>
          <w:marRight w:val="0"/>
          <w:marTop w:val="240"/>
          <w:marBottom w:val="240"/>
          <w:divBdr>
            <w:top w:val="none" w:sz="0" w:space="0" w:color="auto"/>
            <w:left w:val="none" w:sz="0" w:space="0" w:color="auto"/>
            <w:bottom w:val="none" w:sz="0" w:space="0" w:color="auto"/>
            <w:right w:val="none" w:sz="0" w:space="0" w:color="auto"/>
          </w:divBdr>
        </w:div>
        <w:div w:id="1811630790">
          <w:marLeft w:val="0"/>
          <w:marRight w:val="0"/>
          <w:marTop w:val="240"/>
          <w:marBottom w:val="240"/>
          <w:divBdr>
            <w:top w:val="none" w:sz="0" w:space="0" w:color="auto"/>
            <w:left w:val="none" w:sz="0" w:space="0" w:color="auto"/>
            <w:bottom w:val="none" w:sz="0" w:space="0" w:color="auto"/>
            <w:right w:val="none" w:sz="0" w:space="0" w:color="auto"/>
          </w:divBdr>
        </w:div>
        <w:div w:id="465898742">
          <w:marLeft w:val="0"/>
          <w:marRight w:val="0"/>
          <w:marTop w:val="240"/>
          <w:marBottom w:val="240"/>
          <w:divBdr>
            <w:top w:val="none" w:sz="0" w:space="0" w:color="auto"/>
            <w:left w:val="none" w:sz="0" w:space="0" w:color="auto"/>
            <w:bottom w:val="none" w:sz="0" w:space="0" w:color="auto"/>
            <w:right w:val="none" w:sz="0" w:space="0" w:color="auto"/>
          </w:divBdr>
        </w:div>
        <w:div w:id="842815955">
          <w:marLeft w:val="0"/>
          <w:marRight w:val="0"/>
          <w:marTop w:val="240"/>
          <w:marBottom w:val="240"/>
          <w:divBdr>
            <w:top w:val="none" w:sz="0" w:space="0" w:color="auto"/>
            <w:left w:val="none" w:sz="0" w:space="0" w:color="auto"/>
            <w:bottom w:val="none" w:sz="0" w:space="0" w:color="auto"/>
            <w:right w:val="none" w:sz="0" w:space="0" w:color="auto"/>
          </w:divBdr>
        </w:div>
        <w:div w:id="255788298">
          <w:marLeft w:val="0"/>
          <w:marRight w:val="0"/>
          <w:marTop w:val="240"/>
          <w:marBottom w:val="240"/>
          <w:divBdr>
            <w:top w:val="none" w:sz="0" w:space="0" w:color="auto"/>
            <w:left w:val="none" w:sz="0" w:space="0" w:color="auto"/>
            <w:bottom w:val="none" w:sz="0" w:space="0" w:color="auto"/>
            <w:right w:val="none" w:sz="0" w:space="0" w:color="auto"/>
          </w:divBdr>
        </w:div>
        <w:div w:id="1436558640">
          <w:marLeft w:val="0"/>
          <w:marRight w:val="0"/>
          <w:marTop w:val="240"/>
          <w:marBottom w:val="240"/>
          <w:divBdr>
            <w:top w:val="none" w:sz="0" w:space="0" w:color="auto"/>
            <w:left w:val="none" w:sz="0" w:space="0" w:color="auto"/>
            <w:bottom w:val="none" w:sz="0" w:space="0" w:color="auto"/>
            <w:right w:val="none" w:sz="0" w:space="0" w:color="auto"/>
          </w:divBdr>
        </w:div>
        <w:div w:id="995107634">
          <w:marLeft w:val="0"/>
          <w:marRight w:val="0"/>
          <w:marTop w:val="240"/>
          <w:marBottom w:val="240"/>
          <w:divBdr>
            <w:top w:val="none" w:sz="0" w:space="0" w:color="auto"/>
            <w:left w:val="none" w:sz="0" w:space="0" w:color="auto"/>
            <w:bottom w:val="none" w:sz="0" w:space="0" w:color="auto"/>
            <w:right w:val="none" w:sz="0" w:space="0" w:color="auto"/>
          </w:divBdr>
        </w:div>
        <w:div w:id="1492986256">
          <w:marLeft w:val="0"/>
          <w:marRight w:val="0"/>
          <w:marTop w:val="240"/>
          <w:marBottom w:val="240"/>
          <w:divBdr>
            <w:top w:val="none" w:sz="0" w:space="0" w:color="auto"/>
            <w:left w:val="none" w:sz="0" w:space="0" w:color="auto"/>
            <w:bottom w:val="none" w:sz="0" w:space="0" w:color="auto"/>
            <w:right w:val="none" w:sz="0" w:space="0" w:color="auto"/>
          </w:divBdr>
        </w:div>
      </w:divsChild>
    </w:div>
    <w:div w:id="941306011">
      <w:bodyDiv w:val="1"/>
      <w:marLeft w:val="0"/>
      <w:marRight w:val="0"/>
      <w:marTop w:val="0"/>
      <w:marBottom w:val="0"/>
      <w:divBdr>
        <w:top w:val="none" w:sz="0" w:space="0" w:color="auto"/>
        <w:left w:val="none" w:sz="0" w:space="0" w:color="auto"/>
        <w:bottom w:val="none" w:sz="0" w:space="0" w:color="auto"/>
        <w:right w:val="none" w:sz="0" w:space="0" w:color="auto"/>
      </w:divBdr>
    </w:div>
    <w:div w:id="1012294735">
      <w:bodyDiv w:val="1"/>
      <w:marLeft w:val="0"/>
      <w:marRight w:val="0"/>
      <w:marTop w:val="0"/>
      <w:marBottom w:val="0"/>
      <w:divBdr>
        <w:top w:val="none" w:sz="0" w:space="0" w:color="auto"/>
        <w:left w:val="none" w:sz="0" w:space="0" w:color="auto"/>
        <w:bottom w:val="none" w:sz="0" w:space="0" w:color="auto"/>
        <w:right w:val="none" w:sz="0" w:space="0" w:color="auto"/>
      </w:divBdr>
      <w:divsChild>
        <w:div w:id="1047802472">
          <w:marLeft w:val="0"/>
          <w:marRight w:val="0"/>
          <w:marTop w:val="0"/>
          <w:marBottom w:val="0"/>
          <w:divBdr>
            <w:top w:val="none" w:sz="0" w:space="0" w:color="auto"/>
            <w:left w:val="none" w:sz="0" w:space="0" w:color="auto"/>
            <w:bottom w:val="none" w:sz="0" w:space="0" w:color="auto"/>
            <w:right w:val="none" w:sz="0" w:space="0" w:color="auto"/>
          </w:divBdr>
          <w:divsChild>
            <w:div w:id="1170943737">
              <w:marLeft w:val="0"/>
              <w:marRight w:val="0"/>
              <w:marTop w:val="0"/>
              <w:marBottom w:val="0"/>
              <w:divBdr>
                <w:top w:val="none" w:sz="0" w:space="0" w:color="auto"/>
                <w:left w:val="none" w:sz="0" w:space="0" w:color="auto"/>
                <w:bottom w:val="none" w:sz="0" w:space="0" w:color="auto"/>
                <w:right w:val="none" w:sz="0" w:space="0" w:color="auto"/>
              </w:divBdr>
            </w:div>
            <w:div w:id="216168548">
              <w:marLeft w:val="0"/>
              <w:marRight w:val="0"/>
              <w:marTop w:val="0"/>
              <w:marBottom w:val="0"/>
              <w:divBdr>
                <w:top w:val="none" w:sz="0" w:space="0" w:color="auto"/>
                <w:left w:val="none" w:sz="0" w:space="0" w:color="auto"/>
                <w:bottom w:val="none" w:sz="0" w:space="0" w:color="auto"/>
                <w:right w:val="none" w:sz="0" w:space="0" w:color="auto"/>
              </w:divBdr>
            </w:div>
          </w:divsChild>
        </w:div>
        <w:div w:id="1172068039">
          <w:marLeft w:val="0"/>
          <w:marRight w:val="0"/>
          <w:marTop w:val="0"/>
          <w:marBottom w:val="0"/>
          <w:divBdr>
            <w:top w:val="none" w:sz="0" w:space="0" w:color="auto"/>
            <w:left w:val="none" w:sz="0" w:space="0" w:color="auto"/>
            <w:bottom w:val="none" w:sz="0" w:space="0" w:color="auto"/>
            <w:right w:val="none" w:sz="0" w:space="0" w:color="auto"/>
          </w:divBdr>
          <w:divsChild>
            <w:div w:id="939021717">
              <w:marLeft w:val="0"/>
              <w:marRight w:val="0"/>
              <w:marTop w:val="0"/>
              <w:marBottom w:val="0"/>
              <w:divBdr>
                <w:top w:val="none" w:sz="0" w:space="0" w:color="auto"/>
                <w:left w:val="none" w:sz="0" w:space="0" w:color="auto"/>
                <w:bottom w:val="none" w:sz="0" w:space="0" w:color="auto"/>
                <w:right w:val="none" w:sz="0" w:space="0" w:color="auto"/>
              </w:divBdr>
            </w:div>
            <w:div w:id="1296907911">
              <w:marLeft w:val="0"/>
              <w:marRight w:val="0"/>
              <w:marTop w:val="0"/>
              <w:marBottom w:val="0"/>
              <w:divBdr>
                <w:top w:val="none" w:sz="0" w:space="0" w:color="auto"/>
                <w:left w:val="none" w:sz="0" w:space="0" w:color="auto"/>
                <w:bottom w:val="none" w:sz="0" w:space="0" w:color="auto"/>
                <w:right w:val="none" w:sz="0" w:space="0" w:color="auto"/>
              </w:divBdr>
            </w:div>
            <w:div w:id="2082017680">
              <w:marLeft w:val="0"/>
              <w:marRight w:val="0"/>
              <w:marTop w:val="0"/>
              <w:marBottom w:val="0"/>
              <w:divBdr>
                <w:top w:val="none" w:sz="0" w:space="0" w:color="auto"/>
                <w:left w:val="none" w:sz="0" w:space="0" w:color="auto"/>
                <w:bottom w:val="none" w:sz="0" w:space="0" w:color="auto"/>
                <w:right w:val="none" w:sz="0" w:space="0" w:color="auto"/>
              </w:divBdr>
            </w:div>
            <w:div w:id="1453130591">
              <w:marLeft w:val="0"/>
              <w:marRight w:val="0"/>
              <w:marTop w:val="0"/>
              <w:marBottom w:val="0"/>
              <w:divBdr>
                <w:top w:val="none" w:sz="0" w:space="0" w:color="auto"/>
                <w:left w:val="none" w:sz="0" w:space="0" w:color="auto"/>
                <w:bottom w:val="none" w:sz="0" w:space="0" w:color="auto"/>
                <w:right w:val="none" w:sz="0" w:space="0" w:color="auto"/>
              </w:divBdr>
            </w:div>
            <w:div w:id="630526029">
              <w:marLeft w:val="0"/>
              <w:marRight w:val="0"/>
              <w:marTop w:val="0"/>
              <w:marBottom w:val="0"/>
              <w:divBdr>
                <w:top w:val="none" w:sz="0" w:space="0" w:color="auto"/>
                <w:left w:val="none" w:sz="0" w:space="0" w:color="auto"/>
                <w:bottom w:val="none" w:sz="0" w:space="0" w:color="auto"/>
                <w:right w:val="none" w:sz="0" w:space="0" w:color="auto"/>
              </w:divBdr>
            </w:div>
            <w:div w:id="18657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09744">
      <w:bodyDiv w:val="1"/>
      <w:marLeft w:val="0"/>
      <w:marRight w:val="0"/>
      <w:marTop w:val="0"/>
      <w:marBottom w:val="0"/>
      <w:divBdr>
        <w:top w:val="none" w:sz="0" w:space="0" w:color="auto"/>
        <w:left w:val="none" w:sz="0" w:space="0" w:color="auto"/>
        <w:bottom w:val="none" w:sz="0" w:space="0" w:color="auto"/>
        <w:right w:val="none" w:sz="0" w:space="0" w:color="auto"/>
      </w:divBdr>
    </w:div>
    <w:div w:id="1409233836">
      <w:bodyDiv w:val="1"/>
      <w:marLeft w:val="0"/>
      <w:marRight w:val="0"/>
      <w:marTop w:val="0"/>
      <w:marBottom w:val="0"/>
      <w:divBdr>
        <w:top w:val="none" w:sz="0" w:space="0" w:color="auto"/>
        <w:left w:val="none" w:sz="0" w:space="0" w:color="auto"/>
        <w:bottom w:val="none" w:sz="0" w:space="0" w:color="auto"/>
        <w:right w:val="none" w:sz="0" w:space="0" w:color="auto"/>
      </w:divBdr>
    </w:div>
    <w:div w:id="173496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microsoft.com/office/2011/relationships/people" Target="peop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hyperlink" Target="https://careers.gloucestershire.gov.uk/GloucestershireCounty/content/Our-Values/?locale=en_GB" TargetMode="External" Id="R92cf540dcf45477e"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651ec72-c7f9-4082-85e0-819ad45e30dd" xsi:nil="true"/>
    <lcf76f155ced4ddcb4097134ff3c332f xmlns="1c0ea826-4f9c-4786-80de-24f719d2d41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2F2E89ECB9164E964415994CBDC243" ma:contentTypeVersion="13" ma:contentTypeDescription="Create a new document." ma:contentTypeScope="" ma:versionID="a25f8f5f0922c9663957f6ae5d116e6d">
  <xsd:schema xmlns:xsd="http://www.w3.org/2001/XMLSchema" xmlns:xs="http://www.w3.org/2001/XMLSchema" xmlns:p="http://schemas.microsoft.com/office/2006/metadata/properties" xmlns:ns2="1c0ea826-4f9c-4786-80de-24f719d2d41f" xmlns:ns3="f651ec72-c7f9-4082-85e0-819ad45e30dd" targetNamespace="http://schemas.microsoft.com/office/2006/metadata/properties" ma:root="true" ma:fieldsID="3733ad6b59436e9efa765e190a505aa0" ns2:_="" ns3:_="">
    <xsd:import namespace="1c0ea826-4f9c-4786-80de-24f719d2d41f"/>
    <xsd:import namespace="f651ec72-c7f9-4082-85e0-819ad45e30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ea826-4f9c-4786-80de-24f719d2d4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dc966fa-4138-4b9c-b0e4-0cfe5a19203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51ec72-c7f9-4082-85e0-819ad45e30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8630966-1415-475c-9484-6758b52d9733}" ma:internalName="TaxCatchAll" ma:showField="CatchAllData" ma:web="f651ec72-c7f9-4082-85e0-819ad45e30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FFC78-F40A-4B26-B04C-CDE09D69D940}">
  <ds:schemaRefs>
    <ds:schemaRef ds:uri="http://schemas.microsoft.com/office/2006/metadata/properties"/>
    <ds:schemaRef ds:uri="http://schemas.microsoft.com/office/infopath/2007/PartnerControls"/>
    <ds:schemaRef ds:uri="f651ec72-c7f9-4082-85e0-819ad45e30dd"/>
    <ds:schemaRef ds:uri="1c0ea826-4f9c-4786-80de-24f719d2d41f"/>
  </ds:schemaRefs>
</ds:datastoreItem>
</file>

<file path=customXml/itemProps2.xml><?xml version="1.0" encoding="utf-8"?>
<ds:datastoreItem xmlns:ds="http://schemas.openxmlformats.org/officeDocument/2006/customXml" ds:itemID="{19D6751A-D700-4B0F-ABA2-B77F4DD00365}">
  <ds:schemaRefs>
    <ds:schemaRef ds:uri="http://schemas.microsoft.com/sharepoint/v3/contenttype/forms"/>
  </ds:schemaRefs>
</ds:datastoreItem>
</file>

<file path=customXml/itemProps3.xml><?xml version="1.0" encoding="utf-8"?>
<ds:datastoreItem xmlns:ds="http://schemas.openxmlformats.org/officeDocument/2006/customXml" ds:itemID="{CE48DA92-9730-4752-A8C4-A0A50E1C10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ea826-4f9c-4786-80de-24f719d2d41f"/>
    <ds:schemaRef ds:uri="f651ec72-c7f9-4082-85e0-819ad45e30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Gloucestershire County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master template - 2021</dc:title>
  <dc:creator>bmdavis</dc:creator>
  <cp:lastModifiedBy>MARFELL, Anna</cp:lastModifiedBy>
  <cp:revision>34</cp:revision>
  <cp:lastPrinted>2011-08-15T13:42:00Z</cp:lastPrinted>
  <dcterms:created xsi:type="dcterms:W3CDTF">2025-07-09T13:27:00Z</dcterms:created>
  <dcterms:modified xsi:type="dcterms:W3CDTF">2025-09-08T13:36:42Z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2024-04-04T09:39:51Z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f348296e-4066-488e-a5ea-ddd27751dae9</vt:lpwstr>
  </property>
  <property fmtid="{D5CDD505-2E9C-101B-9397-08002B2CF9AE}" pid="8" name="MSIP_Label_7d404578-2d81-4a23-86f9-58870b7211f0_ContentBits">
    <vt:lpwstr>0</vt:lpwstr>
  </property>
  <property fmtid="{D5CDD505-2E9C-101B-9397-08002B2CF9AE}" pid="9" name="ContentTypeId">
    <vt:lpwstr>0x010100CF2F2E89ECB9164E964415994CBDC243</vt:lpwstr>
  </property>
  <property fmtid="{D5CDD505-2E9C-101B-9397-08002B2CF9AE}" pid="10" name="_dlc_DocIdItemGuid">
    <vt:lpwstr>e5c05d36-aae3-4da3-b5c1-529fff17b2fc</vt:lpwstr>
  </property>
  <property fmtid="{D5CDD505-2E9C-101B-9397-08002B2CF9AE}" pid="11" name="MediaServiceImageTags">
    <vt:lpwstr/>
  </property>
  <property fmtid="{D5CDD505-2E9C-101B-9397-08002B2CF9AE}" pid="13" name="docLang">
    <vt:lpwstr>en</vt:lpwstr>
  </property>
</Properties>
</file>