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05F" w:rsidRPr="00B704C3" w:rsidRDefault="00DD2C83" w:rsidP="0034105F">
      <w:pPr>
        <w:pStyle w:val="Heading1"/>
        <w:spacing w:after="0" w:line="360" w:lineRule="auto"/>
        <w:rPr>
          <w:rFonts w:cs="Arial"/>
          <w:sz w:val="40"/>
          <w:szCs w:val="40"/>
        </w:rPr>
      </w:pPr>
      <w:r>
        <w:rPr>
          <w:rFonts w:cs="Arial"/>
          <w:noProof/>
          <w:color w:val="A6A6A6"/>
          <w:sz w:val="40"/>
          <w:szCs w:val="40"/>
          <w:lang w:eastAsia="en-GB"/>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321310</wp:posOffset>
                </wp:positionV>
                <wp:extent cx="9372600" cy="0"/>
                <wp:effectExtent l="19050" t="26035" r="19050" b="215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pt;margin-top:25.3pt;width:7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dpwIAAJYFAAAOAAAAZHJzL2Uyb0RvYy54bWysVFFvmzAQfp+0/2DxToFACEElVUpgL91W&#10;qZ327GATrIGNbCckmvbfdzaBtd3LNDWRkM/2fffd3Xe+vTt3LTpRqZjgmRPc+A6ivBKE8UPmfHsu&#10;3cRBSmNOcCs4zZwLVc7d5uOH26FP6UI0oiVUIgDhKh36zGm07lPPU1VDO6xuRE85HNZCdliDKQ8e&#10;kXgA9K71Fr4fe4OQpJeiokrB7m48dDYWv65ppb/WtaIatZkD3LT9Svvdm6+3ucXpQeK+YdWVBv4P&#10;Fh1mHILOUDusMTpK9hdUxyoplKj1TSU6T9Q1q6jNAbIJ/DfZPDW4pzYXKI7q5zKp94OtvpweJWIE&#10;eucgjjto0faohY2MQlOeoVcp3Mr5ozQJVmf+1D+I6odCXOQN5gdqLz9fevANjIf3ysUYqocg++Gz&#10;IHAHA76t1bmWnYGEKqCzbcllbgk9a1TB5jpcLWIfOldNZx5OJ8deKv2Jig6ZReYoLTE7NDoXnEPj&#10;hQxsGHx6UNrQwunkYKJyUbK2tf1vORoyJ0wCCGSOlGgZMafWkId93kp0wiChcmH+Nsk316Q4cmLR&#10;GopJcV1rzNpxDdFbbvCoVeVICayzhqXdh4ytYn6u/XWRFEnkRou4cCN/t3O3ZR65cRmslrtwl+e7&#10;4JchGkRpwwih3HCd1BtE/6aO6xyNupv1O1fFe41uywdkXzPdlkt/FYWJu1otQzcKC9+9T8rc3eZB&#10;HK+K+/y+eMO0sNmr9yE7l9KwEkdN5VNDBkSYUcMiCdfw+BAG0x4mfuyvVw7C7QGeqUpLB0mhvzPd&#10;WPEa2RkM9bLXiygs43Eft32DRwUsffhNAhiv29rM4cdKTU021tyma/J/agmimARgh8bMyThxe0Eu&#10;j3IaJhh+63R9qMzr8tKG9cvndPMbAAD//wMAUEsDBBQABgAIAAAAIQAqsLUQ3gAAAAoBAAAPAAAA&#10;ZHJzL2Rvd25yZXYueG1sTI9BS8NAEIXvgv9hGcFbu0mpQdJsShE8SNFiFcTbNjtNFrOzYXfaxH/v&#10;Fg96nDeP975XrSfXizOGaD0pyOcZCKTGG0utgve3x9k9iMiajO49oYJvjLCur68qXRo/0iue99yK&#10;FEKx1Ao65qGUMjYdOh3nfkBKv6MPTnM6QytN0GMKd71cZFkhnbaUGjo94EOHzdf+5BTYjQzR7LbD&#10;9LJ9Hi3j0y7/+FTq9mbarEAwTvxnhgt+Qoc6MR38iUwUvYJZvkhbWMFdVoC4GJbFMimHX0XWlfw/&#10;of4BAAD//wMAUEsBAi0AFAAGAAgAAAAhALaDOJL+AAAA4QEAABMAAAAAAAAAAAAAAAAAAAAAAFtD&#10;b250ZW50X1R5cGVzXS54bWxQSwECLQAUAAYACAAAACEAOP0h/9YAAACUAQAACwAAAAAAAAAAAAAA&#10;AAAvAQAAX3JlbHMvLnJlbHNQSwECLQAUAAYACAAAACEAvjqB3acCAACWBQAADgAAAAAAAAAAAAAA&#10;AAAuAgAAZHJzL2Uyb0RvYy54bWxQSwECLQAUAAYACAAAACEAKrC1EN4AAAAKAQAADwAAAAAAAAAA&#10;AAAAAAABBQAAZHJzL2Rvd25yZXYueG1sUEsFBgAAAAAEAAQA8wAAAAwGAAAAAA==&#10;" strokecolor="#f2f2f2" strokeweight="3pt">
                <v:shadow color="#243f60" opacity=".5" offset="1pt"/>
              </v:shape>
            </w:pict>
          </mc:Fallback>
        </mc:AlternateContent>
      </w:r>
      <w:r w:rsidR="0034105F">
        <w:rPr>
          <w:rFonts w:cs="Arial"/>
          <w:sz w:val="40"/>
          <w:szCs w:val="40"/>
        </w:rPr>
        <w:t>Job</w:t>
      </w:r>
      <w:r w:rsidR="0034105F" w:rsidRPr="00B704C3">
        <w:rPr>
          <w:rFonts w:cs="Arial"/>
          <w:sz w:val="40"/>
          <w:szCs w:val="40"/>
        </w:rPr>
        <w:t xml:space="preserve"> </w:t>
      </w:r>
      <w:r w:rsidR="0034105F">
        <w:rPr>
          <w:rFonts w:cs="Arial"/>
          <w:sz w:val="40"/>
          <w:szCs w:val="40"/>
        </w:rPr>
        <w:t>P</w:t>
      </w:r>
      <w:r w:rsidR="0034105F" w:rsidRPr="00B704C3">
        <w:rPr>
          <w:rFonts w:cs="Arial"/>
          <w:sz w:val="40"/>
          <w:szCs w:val="40"/>
        </w:rPr>
        <w:t>rofile</w:t>
      </w:r>
      <w:r w:rsidR="0034105F">
        <w:rPr>
          <w:rFonts w:cs="Arial"/>
          <w:sz w:val="40"/>
          <w:szCs w:val="40"/>
        </w:rPr>
        <w:t xml:space="preserve"> </w:t>
      </w:r>
    </w:p>
    <w:p w:rsidR="00FF14A2" w:rsidRPr="00B66311" w:rsidRDefault="00FF14A2" w:rsidP="0034105F">
      <w:pPr>
        <w:pStyle w:val="Heading1"/>
        <w:spacing w:after="0"/>
        <w:rPr>
          <w:rFonts w:cs="Arial"/>
          <w:bCs w:val="0"/>
          <w:color w:val="548DD4"/>
          <w:kern w:val="32"/>
          <w:sz w:val="40"/>
          <w:szCs w:val="40"/>
        </w:rPr>
      </w:pPr>
      <w:r w:rsidRPr="00B66311">
        <w:rPr>
          <w:rFonts w:cs="Arial"/>
          <w:bCs w:val="0"/>
          <w:color w:val="548DD4"/>
          <w:kern w:val="32"/>
          <w:sz w:val="40"/>
          <w:szCs w:val="40"/>
        </w:rPr>
        <w:t>Principal Accounting Advisor and Trainer (</w:t>
      </w:r>
      <w:r w:rsidR="00B66311" w:rsidRPr="00B66311">
        <w:rPr>
          <w:rFonts w:cs="Arial"/>
          <w:bCs w:val="0"/>
          <w:color w:val="548DD4"/>
          <w:kern w:val="32"/>
          <w:sz w:val="40"/>
          <w:szCs w:val="40"/>
        </w:rPr>
        <w:t>Career</w:t>
      </w:r>
      <w:r w:rsidRPr="00B66311">
        <w:rPr>
          <w:rFonts w:cs="Arial"/>
          <w:bCs w:val="0"/>
          <w:color w:val="548DD4"/>
          <w:kern w:val="32"/>
          <w:sz w:val="40"/>
          <w:szCs w:val="40"/>
        </w:rPr>
        <w:t xml:space="preserve"> Progress</w:t>
      </w:r>
      <w:r w:rsidR="00A47A65" w:rsidRPr="00B66311">
        <w:rPr>
          <w:rFonts w:cs="Arial"/>
          <w:bCs w:val="0"/>
          <w:color w:val="548DD4"/>
          <w:kern w:val="32"/>
          <w:sz w:val="40"/>
          <w:szCs w:val="40"/>
        </w:rPr>
        <w:t>ion</w:t>
      </w:r>
      <w:r w:rsidRPr="00B66311">
        <w:rPr>
          <w:rFonts w:cs="Arial"/>
          <w:bCs w:val="0"/>
          <w:color w:val="548DD4"/>
          <w:kern w:val="32"/>
          <w:sz w:val="40"/>
          <w:szCs w:val="40"/>
        </w:rPr>
        <w:t xml:space="preserve"> Role)</w:t>
      </w:r>
    </w:p>
    <w:p w:rsidR="00E11B8A" w:rsidRPr="00B66311" w:rsidRDefault="0034105F" w:rsidP="0034105F">
      <w:pPr>
        <w:pStyle w:val="Heading1"/>
        <w:spacing w:after="0"/>
        <w:rPr>
          <w:rFonts w:cs="Arial"/>
          <w:bCs w:val="0"/>
          <w:color w:val="548DD4"/>
          <w:kern w:val="32"/>
          <w:sz w:val="40"/>
          <w:szCs w:val="40"/>
        </w:rPr>
      </w:pPr>
      <w:r w:rsidRPr="00B66311">
        <w:rPr>
          <w:rFonts w:cs="Arial"/>
          <w:bCs w:val="0"/>
          <w:color w:val="548DD4"/>
          <w:kern w:val="32"/>
          <w:sz w:val="40"/>
          <w:szCs w:val="40"/>
        </w:rPr>
        <w:tab/>
      </w:r>
    </w:p>
    <w:p w:rsidR="0034105F" w:rsidRPr="00B66311" w:rsidRDefault="0034105F" w:rsidP="002B5B5B">
      <w:pPr>
        <w:pStyle w:val="Heading1"/>
        <w:spacing w:after="0"/>
      </w:pPr>
      <w:r w:rsidRPr="00B66311">
        <w:rPr>
          <w:rFonts w:cs="Arial"/>
          <w:bCs w:val="0"/>
          <w:color w:val="548DD4"/>
          <w:kern w:val="32"/>
        </w:rPr>
        <w:t>Grade:</w:t>
      </w:r>
      <w:r w:rsidRPr="00B66311">
        <w:rPr>
          <w:rFonts w:cs="Arial"/>
          <w:bCs w:val="0"/>
          <w:color w:val="548DD4"/>
          <w:kern w:val="32"/>
        </w:rPr>
        <w:tab/>
      </w:r>
      <w:r w:rsidR="00092AEF">
        <w:rPr>
          <w:rFonts w:cs="Arial"/>
          <w:bCs w:val="0"/>
          <w:color w:val="548DD4"/>
          <w:kern w:val="32"/>
        </w:rPr>
        <w:t>7//8</w:t>
      </w:r>
      <w:r w:rsidR="00B66311" w:rsidRPr="00B66311">
        <w:rPr>
          <w:rFonts w:cs="Arial"/>
          <w:bCs w:val="0"/>
          <w:color w:val="548DD4"/>
          <w:kern w:val="32"/>
        </w:rPr>
        <w:t xml:space="preserve"> Career Stream</w:t>
      </w:r>
      <w:r w:rsidR="00B66311" w:rsidRPr="00B66311">
        <w:rPr>
          <w:rFonts w:cs="Arial"/>
          <w:bCs w:val="0"/>
          <w:color w:val="548DD4"/>
          <w:kern w:val="32"/>
        </w:rPr>
        <w:tab/>
      </w:r>
      <w:r w:rsidR="00B66311" w:rsidRPr="00B66311">
        <w:rPr>
          <w:rFonts w:cs="Arial"/>
          <w:bCs w:val="0"/>
          <w:color w:val="548DD4"/>
          <w:kern w:val="32"/>
        </w:rPr>
        <w:tab/>
      </w:r>
      <w:r w:rsidR="00B66311" w:rsidRPr="00B66311">
        <w:rPr>
          <w:rFonts w:cs="Arial"/>
          <w:bCs w:val="0"/>
          <w:color w:val="548DD4"/>
          <w:kern w:val="32"/>
        </w:rPr>
        <w:tab/>
      </w:r>
      <w:r w:rsidR="00B66311" w:rsidRPr="00B66311">
        <w:rPr>
          <w:rFonts w:cs="Arial"/>
          <w:bCs w:val="0"/>
          <w:color w:val="548DD4"/>
          <w:kern w:val="32"/>
        </w:rPr>
        <w:tab/>
      </w:r>
      <w:r w:rsidR="00B66311" w:rsidRPr="00B66311">
        <w:rPr>
          <w:rFonts w:cs="Arial"/>
          <w:bCs w:val="0"/>
          <w:color w:val="548DD4"/>
          <w:kern w:val="32"/>
        </w:rPr>
        <w:tab/>
      </w:r>
      <w:r w:rsidR="00B66311" w:rsidRPr="00B66311">
        <w:rPr>
          <w:rFonts w:cs="Arial"/>
          <w:bCs w:val="0"/>
          <w:color w:val="548DD4"/>
          <w:kern w:val="32"/>
        </w:rPr>
        <w:tab/>
      </w:r>
      <w:r w:rsidR="00B66311" w:rsidRPr="00B66311">
        <w:rPr>
          <w:rFonts w:cs="Arial"/>
          <w:bCs w:val="0"/>
          <w:color w:val="548DD4"/>
          <w:kern w:val="32"/>
        </w:rPr>
        <w:tab/>
      </w:r>
      <w:r w:rsidRPr="00B66311">
        <w:rPr>
          <w:rFonts w:cs="Arial"/>
          <w:bCs w:val="0"/>
          <w:color w:val="548DD4"/>
          <w:kern w:val="32"/>
        </w:rPr>
        <w:tab/>
      </w:r>
      <w:r w:rsidRPr="00B66311">
        <w:rPr>
          <w:rFonts w:cs="Arial"/>
          <w:bCs w:val="0"/>
          <w:color w:val="548DD4"/>
          <w:kern w:val="32"/>
        </w:rPr>
        <w:tab/>
        <w:t xml:space="preserve">Date created: </w:t>
      </w:r>
      <w:r w:rsidR="00A47A65" w:rsidRPr="00B66311">
        <w:rPr>
          <w:rFonts w:cs="Arial"/>
          <w:bCs w:val="0"/>
          <w:color w:val="548DD4"/>
          <w:kern w:val="32"/>
        </w:rPr>
        <w:t>September 2018</w:t>
      </w:r>
      <w:r w:rsidRPr="00B66311">
        <w:tab/>
      </w:r>
    </w:p>
    <w:tbl>
      <w:tblPr>
        <w:tblW w:w="15134" w:type="dxa"/>
        <w:tblLook w:val="04A0" w:firstRow="1" w:lastRow="0" w:firstColumn="1" w:lastColumn="0" w:noHBand="0" w:noVBand="1"/>
      </w:tblPr>
      <w:tblGrid>
        <w:gridCol w:w="15134"/>
      </w:tblGrid>
      <w:tr w:rsidR="00A47A65" w:rsidRPr="004E68EE" w:rsidTr="00AA0C8B">
        <w:tc>
          <w:tcPr>
            <w:tcW w:w="15134" w:type="dxa"/>
          </w:tcPr>
          <w:p w:rsidR="00A47A65" w:rsidRDefault="00A47A65" w:rsidP="002B5B5B">
            <w:pPr>
              <w:pStyle w:val="Heading1"/>
              <w:spacing w:after="0"/>
              <w:rPr>
                <w:rFonts w:cs="Arial"/>
              </w:rPr>
            </w:pPr>
          </w:p>
        </w:tc>
      </w:tr>
      <w:tr w:rsidR="0034105F" w:rsidRPr="004E68EE" w:rsidTr="00AA0C8B">
        <w:tc>
          <w:tcPr>
            <w:tcW w:w="15134" w:type="dxa"/>
          </w:tcPr>
          <w:p w:rsidR="005A5090" w:rsidRDefault="005A5090" w:rsidP="002B5B5B">
            <w:pPr>
              <w:pStyle w:val="Heading1"/>
              <w:spacing w:after="0"/>
              <w:rPr>
                <w:rFonts w:cs="Arial"/>
              </w:rPr>
            </w:pPr>
          </w:p>
          <w:p w:rsidR="0034105F" w:rsidRDefault="0034105F" w:rsidP="002B5B5B">
            <w:pPr>
              <w:pStyle w:val="Heading1"/>
              <w:spacing w:after="0"/>
              <w:rPr>
                <w:rFonts w:cs="Arial"/>
              </w:rPr>
            </w:pPr>
            <w:r w:rsidRPr="00393F6F">
              <w:rPr>
                <w:rFonts w:cs="Arial"/>
              </w:rPr>
              <w:t xml:space="preserve">About the </w:t>
            </w:r>
            <w:r>
              <w:rPr>
                <w:rFonts w:cs="Arial"/>
              </w:rPr>
              <w:t>Job</w:t>
            </w:r>
          </w:p>
          <w:p w:rsidR="00FF14A2" w:rsidRDefault="00FF14A2" w:rsidP="00286BE2">
            <w:r>
              <w:t xml:space="preserve">The aim is to reach the position of a </w:t>
            </w:r>
            <w:r w:rsidRPr="00FF14A2">
              <w:t>Principal Accounting Advisor and Trainer</w:t>
            </w:r>
            <w:r>
              <w:t xml:space="preserve"> </w:t>
            </w:r>
            <w:r w:rsidR="00B66311">
              <w:t xml:space="preserve"> (Grade </w:t>
            </w:r>
            <w:r w:rsidR="00092AEF">
              <w:t>8</w:t>
            </w:r>
            <w:r w:rsidR="00B66311">
              <w:t xml:space="preserve">) </w:t>
            </w:r>
            <w:r>
              <w:t xml:space="preserve">within 12 to 24 months of appointment. The initial </w:t>
            </w:r>
            <w:r w:rsidR="00B66311">
              <w:t xml:space="preserve">12 to 24 month </w:t>
            </w:r>
            <w:r>
              <w:t xml:space="preserve">period will  be working at </w:t>
            </w:r>
            <w:r w:rsidR="00092AEF">
              <w:t>a Grade 7</w:t>
            </w:r>
            <w:r>
              <w:t xml:space="preserve"> level</w:t>
            </w:r>
            <w:r w:rsidR="004E3140">
              <w:t xml:space="preserve">, </w:t>
            </w:r>
            <w:r>
              <w:t xml:space="preserve"> in order to become </w:t>
            </w:r>
            <w:r w:rsidR="004E3140">
              <w:t>fully</w:t>
            </w:r>
            <w:r>
              <w:t xml:space="preserve"> competent with this whole role before progressing</w:t>
            </w:r>
            <w:r w:rsidR="00B66311">
              <w:t>.</w:t>
            </w:r>
          </w:p>
          <w:p w:rsidR="00B66311" w:rsidRDefault="00B66311" w:rsidP="00B66311">
            <w:pPr>
              <w:jc w:val="both"/>
            </w:pPr>
          </w:p>
          <w:p w:rsidR="00B66311" w:rsidRPr="0027638B" w:rsidRDefault="00B66311" w:rsidP="00B66311">
            <w:pPr>
              <w:jc w:val="both"/>
            </w:pPr>
            <w:r w:rsidRPr="0027638B">
              <w:t>Support the development of financial management expertise within the school environment to enable informed decision making.</w:t>
            </w:r>
          </w:p>
          <w:p w:rsidR="00B66311" w:rsidRPr="0027638B" w:rsidRDefault="00B66311" w:rsidP="00B66311">
            <w:pPr>
              <w:ind w:left="720"/>
              <w:jc w:val="both"/>
            </w:pPr>
          </w:p>
          <w:p w:rsidR="00B66311" w:rsidRPr="0027638B" w:rsidRDefault="00B66311" w:rsidP="00B66311">
            <w:pPr>
              <w:jc w:val="both"/>
            </w:pPr>
            <w:r w:rsidRPr="0027638B">
              <w:t xml:space="preserve">Provide financial management/procedures training/ support/ information and advice, as necessary, for Head Teachers, School Governors and </w:t>
            </w:r>
            <w:r>
              <w:t xml:space="preserve">Business Managers and </w:t>
            </w:r>
            <w:r w:rsidRPr="0027638B">
              <w:t>Finance Administrators on all aspects of school budgets.</w:t>
            </w:r>
          </w:p>
          <w:p w:rsidR="00B66311" w:rsidRPr="0027638B" w:rsidRDefault="00B66311" w:rsidP="00B66311">
            <w:pPr>
              <w:ind w:left="720"/>
              <w:jc w:val="both"/>
            </w:pPr>
          </w:p>
          <w:p w:rsidR="00B66311" w:rsidRPr="0027638B" w:rsidRDefault="00B66311" w:rsidP="00B66311">
            <w:pPr>
              <w:jc w:val="both"/>
            </w:pPr>
            <w:r w:rsidRPr="0027638B">
              <w:t>Keep up to date with relevant local and national education policies.</w:t>
            </w:r>
          </w:p>
          <w:p w:rsidR="00B66311" w:rsidRPr="0027638B" w:rsidRDefault="00B66311" w:rsidP="00B66311">
            <w:pPr>
              <w:ind w:left="720"/>
              <w:jc w:val="both"/>
            </w:pPr>
          </w:p>
          <w:p w:rsidR="00B66311" w:rsidRPr="0027638B" w:rsidRDefault="00B66311" w:rsidP="00B66311">
            <w:pPr>
              <w:jc w:val="both"/>
            </w:pPr>
            <w:r w:rsidRPr="0027638B">
              <w:t>Evaluate the impact of new and changing legislation on Governing Bodies and the schools they manage.</w:t>
            </w:r>
          </w:p>
          <w:p w:rsidR="00B66311" w:rsidRPr="0027638B" w:rsidRDefault="00B66311" w:rsidP="00B66311">
            <w:pPr>
              <w:jc w:val="both"/>
            </w:pPr>
          </w:p>
          <w:p w:rsidR="00B66311" w:rsidRDefault="00B66311" w:rsidP="00B66311">
            <w:pPr>
              <w:jc w:val="both"/>
            </w:pPr>
            <w:r w:rsidRPr="0027638B">
              <w:t xml:space="preserve">To contribute to the management and success of </w:t>
            </w:r>
            <w:r>
              <w:t xml:space="preserve">GCC’s Traded Services </w:t>
            </w:r>
            <w:r w:rsidRPr="0027638B">
              <w:t>and to carry out other duties and responsibilities</w:t>
            </w:r>
            <w:r>
              <w:t>,</w:t>
            </w:r>
            <w:r w:rsidRPr="0027638B">
              <w:t xml:space="preserve"> which may be required by the </w:t>
            </w:r>
            <w:r>
              <w:t>AFO Team Management or Head of Traded Services</w:t>
            </w:r>
            <w:r w:rsidRPr="0027638B">
              <w:t>.</w:t>
            </w:r>
          </w:p>
          <w:p w:rsidR="00B66311" w:rsidRDefault="00B66311" w:rsidP="00B66311">
            <w:pPr>
              <w:jc w:val="both"/>
            </w:pPr>
          </w:p>
          <w:p w:rsidR="00B66311" w:rsidRPr="00B66311" w:rsidRDefault="00B66311" w:rsidP="00B66311">
            <w:pPr>
              <w:jc w:val="both"/>
              <w:rPr>
                <w:rStyle w:val="Heading1Char"/>
                <w:b w:val="0"/>
                <w:bCs w:val="0"/>
              </w:rPr>
            </w:pPr>
            <w:r w:rsidRPr="00B66311">
              <w:rPr>
                <w:rStyle w:val="Heading1Char"/>
                <w:rFonts w:cs="Arial"/>
                <w:bCs w:val="0"/>
              </w:rPr>
              <w:t>This job involves travelling to various schools and academies to delivery on site support, a full driving licence and use of a car is essential</w:t>
            </w:r>
            <w:r>
              <w:rPr>
                <w:rStyle w:val="Heading1Char"/>
                <w:rFonts w:cs="Arial"/>
                <w:b w:val="0"/>
                <w:bCs w:val="0"/>
              </w:rPr>
              <w:t>.</w:t>
            </w:r>
          </w:p>
          <w:p w:rsidR="00B66311" w:rsidRDefault="00B66311" w:rsidP="0069288E">
            <w:pPr>
              <w:spacing w:after="0"/>
              <w:jc w:val="both"/>
              <w:rPr>
                <w:rStyle w:val="Heading1Char"/>
                <w:rFonts w:cs="Arial"/>
                <w:b w:val="0"/>
                <w:bCs w:val="0"/>
              </w:rPr>
            </w:pPr>
          </w:p>
          <w:p w:rsidR="00B66311" w:rsidRDefault="00B66311" w:rsidP="0069288E">
            <w:pPr>
              <w:spacing w:after="0"/>
              <w:jc w:val="both"/>
              <w:rPr>
                <w:rStyle w:val="Heading1Char"/>
                <w:rFonts w:cs="Arial"/>
                <w:b w:val="0"/>
                <w:bCs w:val="0"/>
              </w:rPr>
            </w:pPr>
          </w:p>
          <w:p w:rsidR="00A47A65" w:rsidRPr="00B66311" w:rsidRDefault="0060523C" w:rsidP="0069288E">
            <w:pPr>
              <w:spacing w:after="0"/>
              <w:jc w:val="both"/>
              <w:rPr>
                <w:rStyle w:val="Heading1Char"/>
                <w:rFonts w:cs="Arial"/>
                <w:bCs w:val="0"/>
              </w:rPr>
            </w:pPr>
            <w:r w:rsidRPr="00B66311">
              <w:rPr>
                <w:rStyle w:val="Heading1Char"/>
                <w:rFonts w:cs="Arial"/>
                <w:bCs w:val="0"/>
              </w:rPr>
              <w:lastRenderedPageBreak/>
              <w:t>This is</w:t>
            </w:r>
            <w:r w:rsidR="00092AEF">
              <w:rPr>
                <w:rStyle w:val="Heading1Char"/>
                <w:rFonts w:cs="Arial"/>
                <w:bCs w:val="0"/>
              </w:rPr>
              <w:t xml:space="preserve"> what is required at the Grade 7</w:t>
            </w:r>
          </w:p>
          <w:p w:rsidR="0060523C" w:rsidRDefault="0060523C" w:rsidP="0069288E">
            <w:pPr>
              <w:spacing w:after="0"/>
              <w:jc w:val="both"/>
              <w:rPr>
                <w:rStyle w:val="Heading1Char"/>
                <w:rFonts w:cs="Arial"/>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1"/>
              <w:gridCol w:w="7452"/>
            </w:tblGrid>
            <w:tr w:rsidR="00AA1358" w:rsidTr="002F4B2A">
              <w:tc>
                <w:tcPr>
                  <w:tcW w:w="7451" w:type="dxa"/>
                </w:tcPr>
                <w:p w:rsidR="00AA1358" w:rsidRDefault="00AA1358" w:rsidP="005B2E13">
                  <w:pPr>
                    <w:pStyle w:val="ListParagraph"/>
                    <w:numPr>
                      <w:ilvl w:val="0"/>
                      <w:numId w:val="1"/>
                    </w:numPr>
                    <w:contextualSpacing w:val="0"/>
                    <w:jc w:val="both"/>
                  </w:pPr>
                  <w:r>
                    <w:t>Support the production of Schools/Academies budgets, closure of accounts, and/or financial systems, in accordance with corporate and government policy and standards</w:t>
                  </w:r>
                </w:p>
                <w:p w:rsidR="00AA1358" w:rsidRPr="000F6B86" w:rsidRDefault="00AA1358" w:rsidP="005B2E13">
                  <w:pPr>
                    <w:pStyle w:val="BodyTextIndent"/>
                    <w:numPr>
                      <w:ilvl w:val="0"/>
                      <w:numId w:val="1"/>
                    </w:numPr>
                    <w:rPr>
                      <w:rFonts w:cs="Arial"/>
                    </w:rPr>
                  </w:pPr>
                  <w:r w:rsidRPr="000F6B86">
                    <w:rPr>
                      <w:rFonts w:cs="Arial"/>
                    </w:rPr>
                    <w:t>Assist in ensuring that sound financial planning, effective allocation/use of resources and budgetary control systems</w:t>
                  </w:r>
                  <w:r>
                    <w:rPr>
                      <w:rFonts w:cs="Arial"/>
                    </w:rPr>
                    <w:t xml:space="preserve"> are in place and </w:t>
                  </w:r>
                  <w:r w:rsidRPr="000F6B86">
                    <w:rPr>
                      <w:rFonts w:cs="Arial"/>
                    </w:rPr>
                    <w:t>compl</w:t>
                  </w:r>
                  <w:r>
                    <w:rPr>
                      <w:rFonts w:cs="Arial"/>
                    </w:rPr>
                    <w:t xml:space="preserve">y </w:t>
                  </w:r>
                  <w:r w:rsidRPr="000F6B86">
                    <w:rPr>
                      <w:rFonts w:cs="Arial"/>
                    </w:rPr>
                    <w:t>with corporate policy and standards</w:t>
                  </w:r>
                </w:p>
                <w:p w:rsidR="00AA1358" w:rsidRPr="00114823" w:rsidRDefault="00AA1358" w:rsidP="005B2E13">
                  <w:pPr>
                    <w:pStyle w:val="ListParagraph"/>
                    <w:numPr>
                      <w:ilvl w:val="0"/>
                      <w:numId w:val="1"/>
                    </w:numPr>
                    <w:contextualSpacing w:val="0"/>
                    <w:jc w:val="both"/>
                    <w:rPr>
                      <w:rFonts w:cs="Arial"/>
                    </w:rPr>
                  </w:pPr>
                  <w:r w:rsidRPr="00B65D0F">
                    <w:rPr>
                      <w:rFonts w:cs="Arial"/>
                    </w:rPr>
                    <w:t xml:space="preserve">Support the preparation of financial information for inclusion in </w:t>
                  </w:r>
                  <w:r w:rsidRPr="00B65D0F">
                    <w:t xml:space="preserve">Outturn Reports, </w:t>
                  </w:r>
                  <w:r>
                    <w:t>and other School/Academy returns.</w:t>
                  </w:r>
                </w:p>
                <w:p w:rsidR="00AA1358" w:rsidRPr="000F6B86" w:rsidRDefault="00AA1358" w:rsidP="005B2E13">
                  <w:pPr>
                    <w:pStyle w:val="ListParagraph"/>
                    <w:numPr>
                      <w:ilvl w:val="0"/>
                      <w:numId w:val="1"/>
                    </w:numPr>
                    <w:contextualSpacing w:val="0"/>
                    <w:jc w:val="both"/>
                    <w:rPr>
                      <w:rFonts w:cs="Arial"/>
                    </w:rPr>
                  </w:pPr>
                  <w:r w:rsidRPr="000F6B86">
                    <w:rPr>
                      <w:rFonts w:cs="Arial"/>
                    </w:rPr>
                    <w:t xml:space="preserve">Maintain the accuracy of budgets on the </w:t>
                  </w:r>
                  <w:r>
                    <w:rPr>
                      <w:rFonts w:cs="Arial"/>
                    </w:rPr>
                    <w:t>schools/academy</w:t>
                  </w:r>
                  <w:r w:rsidRPr="000F6B86">
                    <w:rPr>
                      <w:rFonts w:cs="Arial"/>
                    </w:rPr>
                    <w:t xml:space="preserve"> </w:t>
                  </w:r>
                  <w:r>
                    <w:rPr>
                      <w:rFonts w:cs="Arial"/>
                    </w:rPr>
                    <w:t>financial systems</w:t>
                  </w:r>
                </w:p>
                <w:p w:rsidR="00AA1358" w:rsidRDefault="00AA1358" w:rsidP="005B2E13">
                  <w:pPr>
                    <w:pStyle w:val="ListParagraph"/>
                    <w:numPr>
                      <w:ilvl w:val="0"/>
                      <w:numId w:val="1"/>
                    </w:numPr>
                    <w:contextualSpacing w:val="0"/>
                    <w:jc w:val="both"/>
                    <w:rPr>
                      <w:rFonts w:cs="Arial"/>
                    </w:rPr>
                  </w:pPr>
                  <w:r>
                    <w:rPr>
                      <w:rFonts w:cs="Arial"/>
                    </w:rPr>
                    <w:t>Support the</w:t>
                  </w:r>
                  <w:r w:rsidRPr="00F912A1">
                    <w:rPr>
                      <w:rFonts w:cs="Arial"/>
                    </w:rPr>
                    <w:t xml:space="preserve"> </w:t>
                  </w:r>
                  <w:r>
                    <w:rPr>
                      <w:rFonts w:cs="Arial"/>
                    </w:rPr>
                    <w:t>Principal Accounting Advisors &amp; Trainers (PAA) in providing services to a range of allocated schools.</w:t>
                  </w:r>
                </w:p>
                <w:p w:rsidR="00162D34" w:rsidRDefault="00162D34" w:rsidP="005B2E13">
                  <w:pPr>
                    <w:pStyle w:val="ListBullet3"/>
                    <w:numPr>
                      <w:ilvl w:val="0"/>
                      <w:numId w:val="1"/>
                    </w:numPr>
                    <w:spacing w:after="120"/>
                  </w:pPr>
                  <w:r>
                    <w:t>Maintain and apply knowledge of current government guidelines and DFE regulations for school finance procedures.</w:t>
                  </w:r>
                </w:p>
                <w:p w:rsidR="00162D34" w:rsidRPr="00D566E3" w:rsidRDefault="00162D34" w:rsidP="005B2E13">
                  <w:pPr>
                    <w:pStyle w:val="ListBullet3"/>
                    <w:numPr>
                      <w:ilvl w:val="0"/>
                      <w:numId w:val="1"/>
                    </w:numPr>
                    <w:spacing w:after="120"/>
                  </w:pPr>
                  <w:r>
                    <w:t>Understand</w:t>
                  </w:r>
                  <w:r w:rsidRPr="00D566E3">
                    <w:t xml:space="preserve"> the impact of new and changing relevant financial legislation on Governing Bodies and </w:t>
                  </w:r>
                  <w:r>
                    <w:t>give advice</w:t>
                  </w:r>
                  <w:r w:rsidRPr="00D566E3">
                    <w:t xml:space="preserve"> on implementation.</w:t>
                  </w:r>
                </w:p>
                <w:p w:rsidR="00162D34" w:rsidRDefault="00162D34" w:rsidP="005B2E13">
                  <w:pPr>
                    <w:pStyle w:val="ListBullet3"/>
                    <w:numPr>
                      <w:ilvl w:val="0"/>
                      <w:numId w:val="1"/>
                    </w:numPr>
                    <w:spacing w:after="120"/>
                  </w:pPr>
                  <w:r>
                    <w:t>Liaise with colleagues and other GCC Departments to ensure current and ongoing government and local priorities are followed through to a positive conclusion.</w:t>
                  </w:r>
                </w:p>
                <w:p w:rsidR="00162D34" w:rsidRPr="0027638B" w:rsidRDefault="00162D34" w:rsidP="005B2E13">
                  <w:pPr>
                    <w:pStyle w:val="ListBullet3"/>
                    <w:numPr>
                      <w:ilvl w:val="0"/>
                      <w:numId w:val="1"/>
                    </w:numPr>
                    <w:spacing w:after="120"/>
                  </w:pPr>
                  <w:r w:rsidRPr="0027638B">
                    <w:t>Work with managers from across the council on financial matters providing financial management expertise to assist those schools experiencing difficulties.</w:t>
                  </w:r>
                </w:p>
                <w:p w:rsidR="00AA1358" w:rsidRDefault="00AA1358" w:rsidP="001D3646">
                  <w:pPr>
                    <w:pStyle w:val="ListBullet3"/>
                    <w:numPr>
                      <w:ilvl w:val="0"/>
                      <w:numId w:val="0"/>
                    </w:numPr>
                    <w:ind w:left="720"/>
                    <w:rPr>
                      <w:rStyle w:val="Heading1Char"/>
                      <w:rFonts w:cs="Arial"/>
                      <w:b w:val="0"/>
                      <w:bCs w:val="0"/>
                    </w:rPr>
                  </w:pPr>
                </w:p>
                <w:p w:rsidR="00B66311" w:rsidRDefault="00B66311" w:rsidP="001D3646">
                  <w:pPr>
                    <w:pStyle w:val="ListBullet3"/>
                    <w:numPr>
                      <w:ilvl w:val="0"/>
                      <w:numId w:val="0"/>
                    </w:numPr>
                    <w:ind w:left="720"/>
                    <w:rPr>
                      <w:rStyle w:val="Heading1Char"/>
                      <w:rFonts w:cs="Arial"/>
                      <w:b w:val="0"/>
                      <w:bCs w:val="0"/>
                    </w:rPr>
                  </w:pPr>
                </w:p>
                <w:p w:rsidR="00B66311" w:rsidRDefault="00B66311" w:rsidP="001D3646">
                  <w:pPr>
                    <w:pStyle w:val="ListBullet3"/>
                    <w:numPr>
                      <w:ilvl w:val="0"/>
                      <w:numId w:val="0"/>
                    </w:numPr>
                    <w:ind w:left="720"/>
                    <w:rPr>
                      <w:rStyle w:val="Heading1Char"/>
                      <w:rFonts w:cs="Arial"/>
                      <w:b w:val="0"/>
                      <w:bCs w:val="0"/>
                    </w:rPr>
                  </w:pPr>
                </w:p>
              </w:tc>
              <w:tc>
                <w:tcPr>
                  <w:tcW w:w="7452" w:type="dxa"/>
                </w:tcPr>
                <w:p w:rsidR="001D3646" w:rsidRDefault="001D3646" w:rsidP="005B2E13">
                  <w:pPr>
                    <w:pStyle w:val="ListBullet3"/>
                    <w:numPr>
                      <w:ilvl w:val="0"/>
                      <w:numId w:val="1"/>
                    </w:numPr>
                    <w:spacing w:after="240"/>
                  </w:pPr>
                  <w:r>
                    <w:t>Build relationships with Head Teachers, School Administrators, Business Managers and School Governors to be able to identify and assess individual performance and competence and so address ongoing training needs.</w:t>
                  </w:r>
                </w:p>
                <w:p w:rsidR="00AA1358" w:rsidRDefault="00AA1358" w:rsidP="005B2E13">
                  <w:pPr>
                    <w:pStyle w:val="ListParagraph"/>
                    <w:numPr>
                      <w:ilvl w:val="0"/>
                      <w:numId w:val="5"/>
                    </w:numPr>
                    <w:spacing w:after="240"/>
                    <w:contextualSpacing w:val="0"/>
                  </w:pPr>
                  <w:r w:rsidRPr="00780A2A">
                    <w:t xml:space="preserve">To contribute to the management and success of </w:t>
                  </w:r>
                  <w:r>
                    <w:t>individual school’s f</w:t>
                  </w:r>
                  <w:r w:rsidRPr="00780A2A">
                    <w:t xml:space="preserve">inance and to carry out other duties and responsibilities which may be required by the </w:t>
                  </w:r>
                  <w:r>
                    <w:t>school’s/ academies, which may include:</w:t>
                  </w:r>
                </w:p>
                <w:p w:rsidR="00AA1358" w:rsidRDefault="00AA1358" w:rsidP="005B2E13">
                  <w:pPr>
                    <w:pStyle w:val="ListParagraph"/>
                    <w:numPr>
                      <w:ilvl w:val="1"/>
                      <w:numId w:val="5"/>
                    </w:numPr>
                    <w:spacing w:after="240"/>
                    <w:contextualSpacing w:val="0"/>
                    <w:jc w:val="both"/>
                  </w:pPr>
                  <w:r>
                    <w:t>On the job training and support to new finance staff</w:t>
                  </w:r>
                </w:p>
                <w:p w:rsidR="00AA1358" w:rsidRDefault="00AA1358" w:rsidP="005B2E13">
                  <w:pPr>
                    <w:pStyle w:val="ListParagraph"/>
                    <w:numPr>
                      <w:ilvl w:val="1"/>
                      <w:numId w:val="5"/>
                    </w:numPr>
                    <w:spacing w:after="240"/>
                    <w:contextualSpacing w:val="0"/>
                  </w:pPr>
                  <w:r>
                    <w:t>Completing / assisting on school/academy reconciliations and other finance tasks including invoice payments and budget management</w:t>
                  </w:r>
                </w:p>
                <w:p w:rsidR="00AA1358" w:rsidRDefault="00AA1358" w:rsidP="005B2E13">
                  <w:pPr>
                    <w:pStyle w:val="ListParagraph"/>
                    <w:numPr>
                      <w:ilvl w:val="1"/>
                      <w:numId w:val="5"/>
                    </w:numPr>
                    <w:spacing w:after="240"/>
                    <w:contextualSpacing w:val="0"/>
                  </w:pPr>
                  <w:r>
                    <w:t>Longer Term finance support to particular schools purchasing the service – cover all aspects of the finance day to day jobs, under the guidance of a PAA and Head teacher</w:t>
                  </w:r>
                </w:p>
                <w:p w:rsidR="00AA1358" w:rsidRDefault="00AA1358" w:rsidP="005B2E13">
                  <w:pPr>
                    <w:pStyle w:val="ListParagraph"/>
                    <w:numPr>
                      <w:ilvl w:val="1"/>
                      <w:numId w:val="5"/>
                    </w:numPr>
                    <w:spacing w:after="240"/>
                    <w:contextualSpacing w:val="0"/>
                  </w:pPr>
                  <w:r>
                    <w:t>Supply adhoc finance support in particular schools – cover all aspects of the finance day to day jobs, under the guidance of PAA and Head teacher</w:t>
                  </w:r>
                </w:p>
                <w:p w:rsidR="00AA1358" w:rsidRPr="008A3658" w:rsidRDefault="00AA1358" w:rsidP="005B2E13">
                  <w:pPr>
                    <w:numPr>
                      <w:ilvl w:val="1"/>
                      <w:numId w:val="5"/>
                    </w:numPr>
                    <w:spacing w:after="240"/>
                    <w:rPr>
                      <w:rFonts w:cs="Arial"/>
                      <w:b/>
                    </w:rPr>
                  </w:pPr>
                  <w:r>
                    <w:t>Provide cover on the daily telephone helpline, where assistance is given regarding the SIMS FMS package</w:t>
                  </w:r>
                </w:p>
                <w:p w:rsidR="00AA1358" w:rsidRPr="005B2E13" w:rsidRDefault="001D3646" w:rsidP="005B2E13">
                  <w:pPr>
                    <w:pStyle w:val="ListBullet3"/>
                    <w:numPr>
                      <w:ilvl w:val="0"/>
                      <w:numId w:val="5"/>
                    </w:numPr>
                    <w:spacing w:after="240"/>
                    <w:rPr>
                      <w:rStyle w:val="Heading1Char"/>
                      <w:rFonts w:cs="Arial"/>
                      <w:b w:val="0"/>
                      <w:bCs w:val="0"/>
                      <w:szCs w:val="20"/>
                    </w:rPr>
                  </w:pPr>
                  <w:r>
                    <w:t>Be responsible for all aspects of data security in compliance with current Data Protection legislation.</w:t>
                  </w:r>
                </w:p>
              </w:tc>
            </w:tr>
            <w:tr w:rsidR="00AA1358" w:rsidTr="002F4B2A">
              <w:tc>
                <w:tcPr>
                  <w:tcW w:w="7451" w:type="dxa"/>
                </w:tcPr>
                <w:p w:rsidR="00AA1358" w:rsidRDefault="00AA1358" w:rsidP="005B2E13">
                  <w:pPr>
                    <w:pStyle w:val="ListParagraph"/>
                    <w:ind w:left="360"/>
                    <w:contextualSpacing w:val="0"/>
                    <w:jc w:val="both"/>
                    <w:rPr>
                      <w:szCs w:val="22"/>
                    </w:rPr>
                  </w:pPr>
                  <w:r w:rsidRPr="00A75CB3">
                    <w:rPr>
                      <w:szCs w:val="22"/>
                    </w:rPr>
                    <w:lastRenderedPageBreak/>
                    <w:t>In conjunction with</w:t>
                  </w:r>
                  <w:r>
                    <w:rPr>
                      <w:szCs w:val="22"/>
                    </w:rPr>
                    <w:t xml:space="preserve"> current PAA’s</w:t>
                  </w:r>
                </w:p>
                <w:p w:rsidR="00AA1358" w:rsidRDefault="00AA1358" w:rsidP="005B2E13">
                  <w:pPr>
                    <w:pStyle w:val="ListParagraph"/>
                    <w:numPr>
                      <w:ilvl w:val="0"/>
                      <w:numId w:val="5"/>
                    </w:numPr>
                    <w:contextualSpacing w:val="0"/>
                  </w:pPr>
                  <w:r>
                    <w:t>Create, develop and update detailed training materials, support notes and information packs relating to schools finances in accordance with County Council Financial Regulations and procedures</w:t>
                  </w:r>
                </w:p>
                <w:p w:rsidR="00D607D4" w:rsidRDefault="00AA1358" w:rsidP="005B2E13">
                  <w:pPr>
                    <w:pStyle w:val="ListBullet3"/>
                    <w:numPr>
                      <w:ilvl w:val="0"/>
                      <w:numId w:val="5"/>
                    </w:numPr>
                    <w:spacing w:after="120"/>
                  </w:pPr>
                  <w:r>
                    <w:t xml:space="preserve">Gain an </w:t>
                  </w:r>
                  <w:r w:rsidR="00D607D4">
                    <w:t>in-depth knowledge of finance systems and processes used in schools in order to create and deliver training courses and presentations to new and existing school  staff</w:t>
                  </w:r>
                  <w:r w:rsidR="003F40A9">
                    <w:t>,</w:t>
                  </w:r>
                  <w:r w:rsidR="00D607D4">
                    <w:t xml:space="preserve"> enabling delegates to be confident and effective. </w:t>
                  </w:r>
                </w:p>
                <w:p w:rsidR="004E783D" w:rsidRDefault="004E783D" w:rsidP="005B2E13">
                  <w:pPr>
                    <w:numPr>
                      <w:ilvl w:val="0"/>
                      <w:numId w:val="5"/>
                    </w:numPr>
                  </w:pPr>
                  <w:r>
                    <w:t>During training courses</w:t>
                  </w:r>
                  <w:r w:rsidR="00895DD4">
                    <w:t>,</w:t>
                  </w:r>
                  <w:r>
                    <w:t xml:space="preserve"> to develop perception and judgement skills in order to identify </w:t>
                  </w:r>
                  <w:r w:rsidR="00F24E4C">
                    <w:t>trainees</w:t>
                  </w:r>
                  <w:r>
                    <w:t xml:space="preserve"> understanding</w:t>
                  </w:r>
                  <w:r w:rsidR="00F24E4C">
                    <w:t xml:space="preserve"> and learning styles.</w:t>
                  </w:r>
                </w:p>
                <w:p w:rsidR="00D607D4" w:rsidRDefault="00D607D4" w:rsidP="005B2E13">
                  <w:pPr>
                    <w:pStyle w:val="ListBullet3"/>
                    <w:numPr>
                      <w:ilvl w:val="0"/>
                      <w:numId w:val="5"/>
                    </w:numPr>
                    <w:spacing w:after="120"/>
                  </w:pPr>
                  <w:r>
                    <w:t>Identify other training needs through evaluation and assessment of user feedback and staff liaison.</w:t>
                  </w:r>
                </w:p>
                <w:p w:rsidR="00D607D4" w:rsidRDefault="00D607D4" w:rsidP="005B2E13">
                  <w:pPr>
                    <w:pStyle w:val="ListBullet3"/>
                    <w:numPr>
                      <w:ilvl w:val="0"/>
                      <w:numId w:val="5"/>
                    </w:numPr>
                    <w:spacing w:after="120"/>
                  </w:pPr>
                  <w:r>
                    <w:t>Provide mentoring and support relating to finance issues for Head Teachers and school finance staff.</w:t>
                  </w:r>
                </w:p>
                <w:p w:rsidR="00162D34" w:rsidRDefault="00162D34" w:rsidP="005B2E13">
                  <w:pPr>
                    <w:pStyle w:val="ListBullet3"/>
                    <w:numPr>
                      <w:ilvl w:val="0"/>
                      <w:numId w:val="5"/>
                    </w:numPr>
                    <w:spacing w:after="120"/>
                  </w:pPr>
                  <w:r>
                    <w:t xml:space="preserve">Attend meetings of school governors as required </w:t>
                  </w:r>
                </w:p>
                <w:p w:rsidR="001D3646" w:rsidRDefault="001D3646" w:rsidP="005B2E13">
                  <w:pPr>
                    <w:pStyle w:val="ListBullet3"/>
                    <w:numPr>
                      <w:ilvl w:val="0"/>
                      <w:numId w:val="5"/>
                    </w:numPr>
                    <w:spacing w:after="120"/>
                  </w:pPr>
                  <w:r>
                    <w:t>Provide financial advice and assistance with the preparation of statutory financial returns for individual schools as required by the DFE or the LA.</w:t>
                  </w:r>
                </w:p>
                <w:p w:rsidR="00AA1358" w:rsidRDefault="00AA1358" w:rsidP="00AA1358">
                  <w:pPr>
                    <w:pStyle w:val="ListParagraph"/>
                    <w:spacing w:after="0"/>
                    <w:ind w:left="360"/>
                    <w:contextualSpacing w:val="0"/>
                    <w:jc w:val="both"/>
                    <w:rPr>
                      <w:szCs w:val="22"/>
                    </w:rPr>
                  </w:pPr>
                </w:p>
                <w:p w:rsidR="00AA1358" w:rsidRDefault="00AA1358" w:rsidP="00AA1358">
                  <w:pPr>
                    <w:pStyle w:val="ListParagraph"/>
                    <w:spacing w:after="0"/>
                    <w:ind w:left="360"/>
                    <w:contextualSpacing w:val="0"/>
                    <w:jc w:val="both"/>
                  </w:pPr>
                </w:p>
                <w:p w:rsidR="00AA1358" w:rsidRDefault="00AA1358" w:rsidP="00AA1358">
                  <w:pPr>
                    <w:pStyle w:val="ListParagraph"/>
                    <w:spacing w:after="0"/>
                    <w:ind w:left="360"/>
                    <w:contextualSpacing w:val="0"/>
                    <w:jc w:val="both"/>
                  </w:pPr>
                </w:p>
                <w:p w:rsidR="00735711" w:rsidRDefault="00735711" w:rsidP="00735711">
                  <w:pPr>
                    <w:spacing w:after="0"/>
                    <w:jc w:val="both"/>
                  </w:pPr>
                </w:p>
                <w:p w:rsidR="00735711" w:rsidRDefault="00735711" w:rsidP="00735711">
                  <w:pPr>
                    <w:spacing w:after="0"/>
                    <w:jc w:val="both"/>
                  </w:pPr>
                </w:p>
              </w:tc>
              <w:tc>
                <w:tcPr>
                  <w:tcW w:w="7452" w:type="dxa"/>
                </w:tcPr>
                <w:p w:rsidR="005B2E13" w:rsidRDefault="005B2E13" w:rsidP="005B2E13">
                  <w:pPr>
                    <w:pStyle w:val="ListParagraph"/>
                    <w:numPr>
                      <w:ilvl w:val="0"/>
                      <w:numId w:val="5"/>
                    </w:numPr>
                    <w:contextualSpacing w:val="0"/>
                    <w:jc w:val="both"/>
                  </w:pPr>
                  <w:r>
                    <w:t>Additional tasks you may be asked to perform:</w:t>
                  </w:r>
                </w:p>
                <w:p w:rsidR="005B2E13" w:rsidRDefault="005B2E13" w:rsidP="005B2E13">
                  <w:pPr>
                    <w:pStyle w:val="ListParagraph"/>
                    <w:numPr>
                      <w:ilvl w:val="1"/>
                      <w:numId w:val="5"/>
                    </w:numPr>
                    <w:contextualSpacing w:val="0"/>
                  </w:pPr>
                  <w:r>
                    <w:t>Liaising with the rest of the team regarding all training requests and ensuring the clerical assistant meets all the needs of the trainers in terms of training packs</w:t>
                  </w:r>
                </w:p>
                <w:p w:rsidR="005B2E13" w:rsidRDefault="005B2E13" w:rsidP="005B2E13">
                  <w:pPr>
                    <w:pStyle w:val="ListParagraph"/>
                    <w:numPr>
                      <w:ilvl w:val="1"/>
                      <w:numId w:val="5"/>
                    </w:numPr>
                    <w:contextualSpacing w:val="0"/>
                  </w:pPr>
                  <w:r>
                    <w:t>Charging schools for additional services, including training</w:t>
                  </w:r>
                </w:p>
                <w:p w:rsidR="005B2E13" w:rsidRDefault="005B2E13" w:rsidP="005B2E13">
                  <w:pPr>
                    <w:pStyle w:val="ListParagraph"/>
                    <w:numPr>
                      <w:ilvl w:val="1"/>
                      <w:numId w:val="5"/>
                    </w:numPr>
                    <w:contextualSpacing w:val="0"/>
                  </w:pPr>
                  <w:r>
                    <w:t xml:space="preserve">Other routine functions including completion and monitoring of visit sheets, minute taking regular team meetings Provides general administrative support to the Accountants (SAFOs) </w:t>
                  </w:r>
                </w:p>
                <w:p w:rsidR="00AA1358" w:rsidRPr="00780A2A" w:rsidRDefault="00AA1358" w:rsidP="005B2E13">
                  <w:pPr>
                    <w:pStyle w:val="ListParagraph"/>
                    <w:spacing w:after="0"/>
                    <w:contextualSpacing w:val="0"/>
                    <w:jc w:val="both"/>
                  </w:pPr>
                </w:p>
              </w:tc>
            </w:tr>
          </w:tbl>
          <w:p w:rsidR="00A47A65" w:rsidRPr="00B336B3" w:rsidRDefault="00A47A65" w:rsidP="0069288E">
            <w:pPr>
              <w:spacing w:after="0"/>
              <w:jc w:val="both"/>
              <w:rPr>
                <w:rFonts w:cs="Arial"/>
              </w:rPr>
            </w:pPr>
          </w:p>
        </w:tc>
      </w:tr>
    </w:tbl>
    <w:p w:rsidR="005B2E13" w:rsidRDefault="005B2E13" w:rsidP="00735711">
      <w:pPr>
        <w:spacing w:after="200" w:line="276" w:lineRule="auto"/>
        <w:rPr>
          <w:rFonts w:eastAsia="Calibri" w:cs="Arial"/>
          <w:b/>
          <w:sz w:val="22"/>
          <w:szCs w:val="22"/>
        </w:rPr>
      </w:pPr>
    </w:p>
    <w:p w:rsidR="005B2E13" w:rsidRDefault="005B2E13" w:rsidP="00735711">
      <w:pPr>
        <w:spacing w:after="200" w:line="276" w:lineRule="auto"/>
        <w:rPr>
          <w:rFonts w:eastAsia="Calibri" w:cs="Arial"/>
          <w:b/>
          <w:sz w:val="22"/>
          <w:szCs w:val="22"/>
        </w:rPr>
      </w:pPr>
    </w:p>
    <w:p w:rsidR="005B2E13" w:rsidRDefault="005B2E13" w:rsidP="00735711">
      <w:pPr>
        <w:spacing w:after="200" w:line="276" w:lineRule="auto"/>
        <w:rPr>
          <w:rFonts w:eastAsia="Calibri" w:cs="Arial"/>
          <w:b/>
          <w:sz w:val="22"/>
          <w:szCs w:val="22"/>
        </w:rPr>
      </w:pPr>
    </w:p>
    <w:p w:rsidR="00E97727" w:rsidRDefault="00E97727" w:rsidP="00735711">
      <w:pPr>
        <w:spacing w:after="200" w:line="276" w:lineRule="auto"/>
        <w:rPr>
          <w:rFonts w:eastAsia="Calibri" w:cs="Arial"/>
          <w:b/>
          <w:sz w:val="22"/>
          <w:szCs w:val="22"/>
        </w:rPr>
      </w:pPr>
      <w:r w:rsidRPr="007C4D76">
        <w:rPr>
          <w:rFonts w:eastAsia="Calibri" w:cs="Arial"/>
          <w:b/>
          <w:sz w:val="22"/>
          <w:szCs w:val="22"/>
        </w:rPr>
        <w:lastRenderedPageBreak/>
        <w:t>The additional dut</w:t>
      </w:r>
      <w:r w:rsidR="00092AEF">
        <w:rPr>
          <w:rFonts w:eastAsia="Calibri" w:cs="Arial"/>
          <w:b/>
          <w:sz w:val="22"/>
          <w:szCs w:val="22"/>
        </w:rPr>
        <w:t>ies we need you to do at Grade 8</w:t>
      </w:r>
    </w:p>
    <w:tbl>
      <w:tblPr>
        <w:tblStyle w:val="TableGrid"/>
        <w:tblW w:w="13454" w:type="dxa"/>
        <w:tblInd w:w="720" w:type="dxa"/>
        <w:tblLook w:val="04A0" w:firstRow="1" w:lastRow="0" w:firstColumn="1" w:lastColumn="0" w:noHBand="0" w:noVBand="1"/>
      </w:tblPr>
      <w:tblGrid>
        <w:gridCol w:w="6727"/>
        <w:gridCol w:w="6727"/>
      </w:tblGrid>
      <w:tr w:rsidR="002F4B2A" w:rsidTr="002F4B2A">
        <w:tc>
          <w:tcPr>
            <w:tcW w:w="6727" w:type="dxa"/>
            <w:tcBorders>
              <w:top w:val="nil"/>
              <w:left w:val="nil"/>
              <w:bottom w:val="nil"/>
              <w:right w:val="nil"/>
            </w:tcBorders>
          </w:tcPr>
          <w:p w:rsidR="002F4B2A" w:rsidRPr="00391A24" w:rsidRDefault="002F4B2A" w:rsidP="00735711">
            <w:pPr>
              <w:pStyle w:val="ListBullet3"/>
              <w:numPr>
                <w:ilvl w:val="0"/>
                <w:numId w:val="15"/>
              </w:numPr>
              <w:spacing w:after="240"/>
            </w:pPr>
            <w:r>
              <w:t xml:space="preserve">To </w:t>
            </w:r>
            <w:r w:rsidRPr="00391A24">
              <w:t>provid</w:t>
            </w:r>
            <w:r>
              <w:t>e</w:t>
            </w:r>
            <w:r w:rsidRPr="00391A24">
              <w:t xml:space="preserve"> support and </w:t>
            </w:r>
            <w:r>
              <w:t>advic</w:t>
            </w:r>
            <w:r w:rsidRPr="00391A24">
              <w:t xml:space="preserve">e to Head Teachers, School Administrators, Business Managers and School Governors </w:t>
            </w:r>
            <w:r>
              <w:t xml:space="preserve">via onsite school visits and through a dedicated helpline </w:t>
            </w:r>
            <w:r w:rsidRPr="00391A24">
              <w:t>on procedures including</w:t>
            </w:r>
            <w:r>
              <w:t xml:space="preserve"> but not limited to:</w:t>
            </w:r>
          </w:p>
          <w:p w:rsidR="002F4B2A" w:rsidRDefault="002F4B2A" w:rsidP="005B2E13">
            <w:pPr>
              <w:pStyle w:val="ListBullet3"/>
              <w:numPr>
                <w:ilvl w:val="1"/>
                <w:numId w:val="15"/>
              </w:numPr>
            </w:pPr>
            <w:r w:rsidRPr="00391A24">
              <w:t xml:space="preserve">The implementation of effective budget management </w:t>
            </w:r>
            <w:r w:rsidRPr="0027638B">
              <w:t>through sound financial planning,</w:t>
            </w:r>
            <w:r>
              <w:t xml:space="preserve"> efficient </w:t>
            </w:r>
            <w:r w:rsidRPr="0027638B">
              <w:t>allocation</w:t>
            </w:r>
            <w:r>
              <w:t xml:space="preserve"> and </w:t>
            </w:r>
            <w:r w:rsidRPr="0027638B">
              <w:t>use of resources</w:t>
            </w:r>
            <w:r>
              <w:t xml:space="preserve">, through </w:t>
            </w:r>
            <w:r w:rsidRPr="0027638B">
              <w:t>advice, guidance and practical assistance</w:t>
            </w:r>
            <w:r>
              <w:t xml:space="preserve">. </w:t>
            </w:r>
          </w:p>
          <w:p w:rsidR="002F4B2A" w:rsidRPr="0027638B" w:rsidRDefault="002F4B2A" w:rsidP="005B2E13">
            <w:pPr>
              <w:pStyle w:val="ListBullet3"/>
              <w:numPr>
                <w:ilvl w:val="1"/>
                <w:numId w:val="15"/>
              </w:numPr>
            </w:pPr>
            <w:r>
              <w:t>S</w:t>
            </w:r>
            <w:r w:rsidRPr="0027638B">
              <w:t xml:space="preserve">etting and monitoring of budgets in line with government priorities, School Improvement Plan and ensure compliance with corporate policy and standards. </w:t>
            </w:r>
          </w:p>
          <w:p w:rsidR="002F4B2A" w:rsidRDefault="002F4B2A" w:rsidP="005B2E13">
            <w:pPr>
              <w:pStyle w:val="ListBullet3"/>
              <w:numPr>
                <w:ilvl w:val="1"/>
                <w:numId w:val="15"/>
              </w:numPr>
              <w:rPr>
                <w:rFonts w:ascii="Times New Roman" w:hAnsi="Times New Roman"/>
              </w:rPr>
            </w:pPr>
            <w:r>
              <w:t xml:space="preserve">Contribute to medium term planning/forecasts in schools by preparing detailed financial strategies, enabling Head Teachers and Governors to make informed decisions as required.  </w:t>
            </w:r>
          </w:p>
          <w:p w:rsidR="002F4B2A" w:rsidRDefault="002F4B2A" w:rsidP="005B2E13">
            <w:pPr>
              <w:pStyle w:val="ListBullet3"/>
              <w:numPr>
                <w:ilvl w:val="1"/>
                <w:numId w:val="15"/>
              </w:numPr>
              <w:rPr>
                <w:rFonts w:ascii="Times New Roman" w:hAnsi="Times New Roman"/>
              </w:rPr>
            </w:pPr>
            <w:r>
              <w:t>Preparing, updating and monitoring of salary projections as required.</w:t>
            </w:r>
          </w:p>
          <w:p w:rsidR="002F4B2A" w:rsidRDefault="002F4B2A" w:rsidP="005B2E13">
            <w:pPr>
              <w:pStyle w:val="ListBullet3"/>
              <w:numPr>
                <w:ilvl w:val="1"/>
                <w:numId w:val="15"/>
              </w:numPr>
            </w:pPr>
            <w:r>
              <w:t>Deal with queries on finance issues and any aspect of financial management; provide meaningful information to the Head and Governors in a professional and timely manner</w:t>
            </w:r>
          </w:p>
          <w:p w:rsidR="002F4B2A" w:rsidRPr="00391A24" w:rsidRDefault="002F4B2A" w:rsidP="005B2E13">
            <w:pPr>
              <w:pStyle w:val="ListBullet3"/>
              <w:numPr>
                <w:ilvl w:val="1"/>
                <w:numId w:val="15"/>
              </w:numPr>
              <w:rPr>
                <w:rFonts w:ascii="Times New Roman" w:hAnsi="Times New Roman"/>
              </w:rPr>
            </w:pPr>
            <w:r>
              <w:t>Provide support and advice on County Council financial regulations and procedures which assure best value principles.</w:t>
            </w:r>
          </w:p>
          <w:p w:rsidR="002F4B2A" w:rsidRDefault="002F4B2A" w:rsidP="00F81739">
            <w:pPr>
              <w:pStyle w:val="ListBullet3"/>
              <w:numPr>
                <w:ilvl w:val="1"/>
                <w:numId w:val="15"/>
              </w:numPr>
              <w:spacing w:after="240"/>
            </w:pPr>
            <w:r>
              <w:t>Provide mentoring and support relating to finance issues for Head Teachers and school finance staff.</w:t>
            </w:r>
          </w:p>
          <w:p w:rsidR="002F4B2A" w:rsidRDefault="002F4B2A" w:rsidP="00F81739">
            <w:pPr>
              <w:pStyle w:val="ListBullet3"/>
              <w:numPr>
                <w:ilvl w:val="0"/>
                <w:numId w:val="15"/>
              </w:numPr>
              <w:spacing w:after="240"/>
            </w:pPr>
            <w:r>
              <w:lastRenderedPageBreak/>
              <w:t>Use perception, judgement and skill to identify delegate understanding during training courses, adapting training delivery to match the learning style of the individual and to take appropriate action if the delegates are not achieving anticipated level of competence.</w:t>
            </w:r>
          </w:p>
          <w:p w:rsidR="002F4B2A" w:rsidRDefault="002F4B2A" w:rsidP="00F81739">
            <w:pPr>
              <w:pStyle w:val="ListBullet3"/>
              <w:numPr>
                <w:ilvl w:val="0"/>
                <w:numId w:val="15"/>
              </w:numPr>
              <w:spacing w:after="240"/>
            </w:pPr>
            <w:r>
              <w:t>Identify other training needs through evaluation and assessment of user feedback and staff liaison</w:t>
            </w:r>
          </w:p>
          <w:p w:rsidR="002F4B2A" w:rsidRDefault="002F4B2A" w:rsidP="00F81739">
            <w:pPr>
              <w:pStyle w:val="ListBullet3"/>
              <w:numPr>
                <w:ilvl w:val="0"/>
                <w:numId w:val="15"/>
              </w:numPr>
              <w:spacing w:after="240"/>
            </w:pPr>
            <w:r>
              <w:t>Create and deliver training courses to schools, own team and other GCC departments as necessary, on all aspects of schools’ finance and budget monitoring.</w:t>
            </w:r>
          </w:p>
          <w:p w:rsidR="002F4B2A" w:rsidRDefault="002F4B2A" w:rsidP="00F81739">
            <w:pPr>
              <w:pStyle w:val="ListBullet3"/>
              <w:numPr>
                <w:ilvl w:val="0"/>
                <w:numId w:val="15"/>
              </w:numPr>
              <w:spacing w:after="240"/>
            </w:pPr>
            <w:r>
              <w:t>Build relationships with Head Teachers, School Administrators, Business Managers and School Governors to be able to identify and assess individual performance and competence and so address ongoing training needs.</w:t>
            </w:r>
          </w:p>
          <w:p w:rsidR="002F4B2A" w:rsidRDefault="002F4B2A" w:rsidP="00F81739">
            <w:pPr>
              <w:pStyle w:val="ListBullet3"/>
              <w:numPr>
                <w:ilvl w:val="0"/>
                <w:numId w:val="15"/>
              </w:numPr>
              <w:spacing w:after="240"/>
            </w:pPr>
            <w:r>
              <w:t>Ensure trainees understand the need/requirement for accurate information recording and how data is used to produce management information and statutory returns.</w:t>
            </w:r>
          </w:p>
          <w:p w:rsidR="002F4B2A" w:rsidRDefault="002F4B2A" w:rsidP="00F81739">
            <w:pPr>
              <w:pStyle w:val="ListBullet3"/>
              <w:numPr>
                <w:ilvl w:val="0"/>
                <w:numId w:val="15"/>
              </w:numPr>
              <w:spacing w:after="240"/>
            </w:pPr>
            <w:r>
              <w:t>Evaluate the impact of new and changing legislation on Governing Bodies and incorporate into training material.</w:t>
            </w:r>
          </w:p>
          <w:p w:rsidR="002F4B2A" w:rsidRDefault="002F4B2A" w:rsidP="00F81739">
            <w:pPr>
              <w:pStyle w:val="ListBullet3"/>
              <w:numPr>
                <w:ilvl w:val="0"/>
                <w:numId w:val="15"/>
              </w:numPr>
              <w:spacing w:after="240"/>
            </w:pPr>
            <w:r>
              <w:t>Provide support and information to Head Teachers and Governors on recruitment of finance staff, participating with short-listing and interviewing if required.</w:t>
            </w:r>
          </w:p>
          <w:p w:rsidR="002F4B2A" w:rsidRDefault="002F4B2A" w:rsidP="00F81739">
            <w:pPr>
              <w:numPr>
                <w:ilvl w:val="0"/>
                <w:numId w:val="14"/>
              </w:numPr>
              <w:spacing w:after="240"/>
              <w:jc w:val="both"/>
            </w:pPr>
            <w:r>
              <w:rPr>
                <w:rFonts w:cs="Arial"/>
              </w:rPr>
              <w:t>Contribute to the development and implementation of new finance systems and software in schools and advise on good practice.</w:t>
            </w:r>
          </w:p>
          <w:p w:rsidR="002F4B2A" w:rsidRDefault="002F4B2A" w:rsidP="0029419C">
            <w:pPr>
              <w:pStyle w:val="ListBullet3"/>
              <w:numPr>
                <w:ilvl w:val="0"/>
                <w:numId w:val="0"/>
              </w:numPr>
            </w:pPr>
          </w:p>
        </w:tc>
        <w:tc>
          <w:tcPr>
            <w:tcW w:w="6727" w:type="dxa"/>
            <w:tcBorders>
              <w:top w:val="nil"/>
              <w:left w:val="nil"/>
              <w:bottom w:val="nil"/>
              <w:right w:val="nil"/>
            </w:tcBorders>
          </w:tcPr>
          <w:p w:rsidR="002F4B2A" w:rsidRDefault="002F4B2A" w:rsidP="00F81739">
            <w:pPr>
              <w:pStyle w:val="ListBullet3"/>
              <w:numPr>
                <w:ilvl w:val="0"/>
                <w:numId w:val="15"/>
              </w:numPr>
              <w:spacing w:after="240"/>
            </w:pPr>
            <w:r>
              <w:lastRenderedPageBreak/>
              <w:t>Maintain and apply knowledge of current government guidelines and DFE regulations for school finance procedures.</w:t>
            </w:r>
          </w:p>
          <w:p w:rsidR="002F4B2A" w:rsidRPr="00D566E3" w:rsidRDefault="002F4B2A" w:rsidP="00F81739">
            <w:pPr>
              <w:pStyle w:val="ListBullet3"/>
              <w:numPr>
                <w:ilvl w:val="0"/>
                <w:numId w:val="15"/>
              </w:numPr>
              <w:spacing w:after="240"/>
            </w:pPr>
            <w:r w:rsidRPr="00D566E3">
              <w:t xml:space="preserve">Evaluate the impact of new and changing relevant financial legislation on Governing Bodies and </w:t>
            </w:r>
            <w:r>
              <w:t>give advice</w:t>
            </w:r>
            <w:r w:rsidRPr="00D566E3">
              <w:t xml:space="preserve"> on implementation.</w:t>
            </w:r>
          </w:p>
          <w:p w:rsidR="002F4B2A" w:rsidRDefault="002F4B2A" w:rsidP="00F81739">
            <w:pPr>
              <w:pStyle w:val="ListBullet3"/>
              <w:numPr>
                <w:ilvl w:val="0"/>
                <w:numId w:val="15"/>
              </w:numPr>
              <w:spacing w:after="240"/>
            </w:pPr>
            <w:r>
              <w:t>Liaise with colleagues and other GCC Departments to ensure current and ongoing government and local priorities are followed through to a positive conclusion.</w:t>
            </w:r>
          </w:p>
          <w:p w:rsidR="002F4B2A" w:rsidRPr="0027638B" w:rsidRDefault="002F4B2A" w:rsidP="00F81739">
            <w:pPr>
              <w:pStyle w:val="ListBullet3"/>
              <w:numPr>
                <w:ilvl w:val="0"/>
                <w:numId w:val="15"/>
              </w:numPr>
              <w:spacing w:after="240"/>
            </w:pPr>
            <w:r w:rsidRPr="0027638B">
              <w:t>Work with managers from across the council on financial matters providing financial management expertise to assist those schools experiencing difficulties.</w:t>
            </w:r>
          </w:p>
          <w:p w:rsidR="002F4B2A" w:rsidRDefault="002F4B2A" w:rsidP="00F81739">
            <w:pPr>
              <w:pStyle w:val="ListBullet3"/>
              <w:numPr>
                <w:ilvl w:val="0"/>
                <w:numId w:val="15"/>
              </w:numPr>
              <w:spacing w:after="240"/>
            </w:pPr>
            <w:r>
              <w:t>Create and deliver training courses  to schools, own team and other GCC departments as necessary, on all aspects of schools’ finance, incorporating up to date school regulations, best practices  and monitoring procedures.</w:t>
            </w:r>
          </w:p>
          <w:p w:rsidR="002F4B2A" w:rsidRDefault="002F4B2A" w:rsidP="005B2E13">
            <w:pPr>
              <w:pStyle w:val="ListBullet3"/>
              <w:numPr>
                <w:ilvl w:val="0"/>
                <w:numId w:val="15"/>
              </w:numPr>
              <w:spacing w:after="240"/>
            </w:pPr>
            <w:r>
              <w:t>Create, develop and update detailed training materials, support notes and information packs relating to schools finances in accordance with County Council Financial Regulations and procedures.</w:t>
            </w:r>
          </w:p>
          <w:p w:rsidR="002F4B2A" w:rsidRDefault="002F4B2A" w:rsidP="00F81739">
            <w:pPr>
              <w:pStyle w:val="ListBullet3"/>
              <w:numPr>
                <w:ilvl w:val="0"/>
                <w:numId w:val="15"/>
              </w:numPr>
              <w:spacing w:after="240"/>
            </w:pPr>
            <w:r>
              <w:t xml:space="preserve">Apply your in-depth knowledge of finance systems and processes used in schools in order to create and deliver  training courses and presentations either at schools sites or centrally,  to new and existing school  staff enabling delegates to be confident and effective. </w:t>
            </w:r>
          </w:p>
          <w:p w:rsidR="002F4B2A" w:rsidRDefault="002F4B2A" w:rsidP="0029419C">
            <w:pPr>
              <w:pStyle w:val="ListBullet3"/>
              <w:numPr>
                <w:ilvl w:val="0"/>
                <w:numId w:val="0"/>
              </w:numPr>
              <w:ind w:left="360"/>
            </w:pPr>
          </w:p>
          <w:p w:rsidR="002F4B2A" w:rsidRDefault="002F4B2A" w:rsidP="00766DD5">
            <w:pPr>
              <w:pStyle w:val="ListBullet3"/>
              <w:numPr>
                <w:ilvl w:val="0"/>
                <w:numId w:val="15"/>
              </w:numPr>
              <w:spacing w:after="240"/>
            </w:pPr>
            <w:r>
              <w:lastRenderedPageBreak/>
              <w:t>Bring to the attention of senior staff any schools causing concern, and offer potential / innovative solutions to redress these</w:t>
            </w:r>
          </w:p>
          <w:p w:rsidR="002F4B2A" w:rsidRDefault="002F4B2A" w:rsidP="00766DD5">
            <w:pPr>
              <w:pStyle w:val="ListBullet3"/>
              <w:numPr>
                <w:ilvl w:val="0"/>
                <w:numId w:val="15"/>
              </w:numPr>
              <w:spacing w:after="240"/>
            </w:pPr>
            <w:r>
              <w:t xml:space="preserve">Attend meetings of school governors as required </w:t>
            </w:r>
          </w:p>
          <w:p w:rsidR="002F4B2A" w:rsidRDefault="002F4B2A" w:rsidP="00F81739">
            <w:pPr>
              <w:pStyle w:val="ListBullet3"/>
              <w:numPr>
                <w:ilvl w:val="0"/>
                <w:numId w:val="15"/>
              </w:numPr>
              <w:spacing w:after="240"/>
            </w:pPr>
            <w:r w:rsidRPr="00D566E3">
              <w:t>Provide a telephone help-line in line with the agreed AFO team SLA’s.</w:t>
            </w:r>
          </w:p>
          <w:p w:rsidR="002F4B2A" w:rsidRDefault="002F4B2A" w:rsidP="00F81739">
            <w:pPr>
              <w:pStyle w:val="ListBullet3"/>
              <w:numPr>
                <w:ilvl w:val="0"/>
                <w:numId w:val="15"/>
              </w:numPr>
              <w:spacing w:after="240"/>
            </w:pPr>
            <w:r>
              <w:t>Be responsible for all aspects of data security in compliance with current Data Protection legislation.</w:t>
            </w:r>
          </w:p>
          <w:p w:rsidR="002F4B2A" w:rsidRDefault="002F4B2A" w:rsidP="00F81739">
            <w:pPr>
              <w:pStyle w:val="ListBullet3"/>
              <w:numPr>
                <w:ilvl w:val="0"/>
                <w:numId w:val="15"/>
              </w:numPr>
              <w:spacing w:after="240"/>
            </w:pPr>
            <w:r>
              <w:t>Provide financial advice and assistance with the preparation of statutory financial returns for individual schools as required by the DFE or the LA.</w:t>
            </w:r>
          </w:p>
          <w:p w:rsidR="002F4B2A" w:rsidRPr="00AD072A" w:rsidRDefault="002F4B2A" w:rsidP="00F81739">
            <w:pPr>
              <w:pStyle w:val="ListBullet3"/>
              <w:numPr>
                <w:ilvl w:val="0"/>
                <w:numId w:val="15"/>
              </w:numPr>
              <w:spacing w:after="240"/>
            </w:pPr>
            <w:r w:rsidRPr="00AD072A">
              <w:t>Meet and discuss visit requirements with the designated Finance Support Officers who provide support to your group of schools</w:t>
            </w:r>
          </w:p>
          <w:p w:rsidR="002F4B2A" w:rsidRPr="00AD072A" w:rsidRDefault="002F4B2A" w:rsidP="00F81739">
            <w:pPr>
              <w:pStyle w:val="ListBullet3"/>
              <w:numPr>
                <w:ilvl w:val="0"/>
                <w:numId w:val="15"/>
              </w:numPr>
              <w:spacing w:after="240"/>
            </w:pPr>
            <w:r w:rsidRPr="00AD072A">
              <w:t>The job description sets out the main duties and responsibilities of the post at the date when it was drawn up. These duties and responsibilities will vary from time to time to reflect the changing needs of the organisation, without changing the general character of the post. Such variations are a common occurrence and appropriate training will be provided as necessary, without requiring a modification to the job description or a re-evaluation of the grade.</w:t>
            </w:r>
          </w:p>
          <w:p w:rsidR="002F4B2A" w:rsidRDefault="002F4B2A" w:rsidP="0029419C">
            <w:pPr>
              <w:pStyle w:val="ListBullet3"/>
              <w:numPr>
                <w:ilvl w:val="0"/>
                <w:numId w:val="0"/>
              </w:numPr>
              <w:ind w:left="360"/>
            </w:pPr>
          </w:p>
        </w:tc>
      </w:tr>
    </w:tbl>
    <w:p w:rsidR="0060523C" w:rsidRDefault="0060523C" w:rsidP="004E3140">
      <w:pPr>
        <w:pStyle w:val="ListParagraph"/>
        <w:spacing w:after="0"/>
        <w:contextualSpacing w:val="0"/>
        <w:jc w:val="both"/>
        <w:rPr>
          <w:rFonts w:eastAsia="Calibri" w:cs="Arial"/>
          <w:b/>
          <w:sz w:val="22"/>
          <w:szCs w:val="22"/>
        </w:rPr>
      </w:pPr>
    </w:p>
    <w:p w:rsidR="004E3140" w:rsidRDefault="004E3140" w:rsidP="00E97727">
      <w:pPr>
        <w:spacing w:after="200" w:line="276" w:lineRule="auto"/>
        <w:ind w:left="720" w:hanging="294"/>
        <w:rPr>
          <w:rFonts w:eastAsia="Calibri" w:cs="Arial"/>
          <w:b/>
          <w:sz w:val="22"/>
          <w:szCs w:val="22"/>
        </w:rPr>
      </w:pPr>
    </w:p>
    <w:p w:rsidR="0034105F" w:rsidRPr="00393F6F" w:rsidRDefault="0034105F" w:rsidP="0034105F">
      <w:pPr>
        <w:pStyle w:val="BodyTextIndent"/>
        <w:ind w:left="-142"/>
        <w:rPr>
          <w:b/>
        </w:rPr>
      </w:pPr>
      <w:r w:rsidRPr="00393F6F">
        <w:rPr>
          <w:b/>
        </w:rPr>
        <w:t>Monitoring and ongoing development of outcomes</w:t>
      </w:r>
    </w:p>
    <w:p w:rsidR="0034105F" w:rsidRDefault="0034105F" w:rsidP="0034105F">
      <w:pPr>
        <w:pStyle w:val="BodyTextIndent"/>
        <w:ind w:left="-142"/>
      </w:pPr>
      <w:r>
        <w:rPr>
          <w:szCs w:val="22"/>
        </w:rPr>
        <w:t>As part of the annual appraisal, outcome based targets will be developed in conjunction with the post holder and will supplement this job profile.  The job profile will be subject to regular review and the council reserves its right to amend or add to the accountabilities listed above.</w:t>
      </w:r>
    </w:p>
    <w:tbl>
      <w:tblPr>
        <w:tblW w:w="14850" w:type="dxa"/>
        <w:tblLook w:val="04A0" w:firstRow="1" w:lastRow="0" w:firstColumn="1" w:lastColumn="0" w:noHBand="0" w:noVBand="1"/>
      </w:tblPr>
      <w:tblGrid>
        <w:gridCol w:w="7621"/>
        <w:gridCol w:w="7229"/>
      </w:tblGrid>
      <w:tr w:rsidR="0034105F" w:rsidRPr="00B704C3" w:rsidTr="00AA0C8B">
        <w:trPr>
          <w:trHeight w:val="6671"/>
        </w:trPr>
        <w:tc>
          <w:tcPr>
            <w:tcW w:w="7621" w:type="dxa"/>
          </w:tcPr>
          <w:p w:rsidR="00766DD5" w:rsidRDefault="00766DD5" w:rsidP="00577281">
            <w:pPr>
              <w:pStyle w:val="BodyTextIndent"/>
              <w:ind w:left="0"/>
              <w:rPr>
                <w:b/>
              </w:rPr>
            </w:pPr>
          </w:p>
          <w:p w:rsidR="00766DD5" w:rsidRDefault="0034105F" w:rsidP="00577281">
            <w:pPr>
              <w:pStyle w:val="BodyTextIndent"/>
              <w:ind w:left="0"/>
              <w:rPr>
                <w:b/>
              </w:rPr>
            </w:pPr>
            <w:r>
              <w:rPr>
                <w:b/>
              </w:rPr>
              <w:t>The i</w:t>
            </w:r>
            <w:r w:rsidRPr="00393F6F">
              <w:rPr>
                <w:b/>
              </w:rPr>
              <w:t>dea</w:t>
            </w:r>
            <w:r>
              <w:rPr>
                <w:b/>
              </w:rPr>
              <w:t xml:space="preserve">l candidate </w:t>
            </w:r>
            <w:r w:rsidRPr="00393F6F">
              <w:rPr>
                <w:b/>
              </w:rPr>
              <w:t>will have</w:t>
            </w:r>
            <w:r w:rsidR="00766DD5">
              <w:rPr>
                <w:b/>
              </w:rPr>
              <w:t xml:space="preserve"> </w:t>
            </w:r>
          </w:p>
          <w:p w:rsidR="0034105F" w:rsidRDefault="0034105F" w:rsidP="00577281">
            <w:pPr>
              <w:pStyle w:val="BodyTextIndent"/>
              <w:ind w:left="0"/>
              <w:rPr>
                <w:b/>
              </w:rPr>
            </w:pPr>
            <w:r w:rsidRPr="00393F6F">
              <w:rPr>
                <w:b/>
              </w:rPr>
              <w:t>Experience</w:t>
            </w:r>
            <w:r w:rsidR="00092AEF">
              <w:rPr>
                <w:b/>
              </w:rPr>
              <w:t xml:space="preserve"> Grade 7</w:t>
            </w:r>
          </w:p>
          <w:p w:rsidR="0034105F" w:rsidRPr="00F67A5C" w:rsidRDefault="0034105F" w:rsidP="005779DC">
            <w:pPr>
              <w:numPr>
                <w:ilvl w:val="0"/>
                <w:numId w:val="3"/>
              </w:numPr>
              <w:spacing w:after="0"/>
            </w:pPr>
            <w:r>
              <w:t>Experience of a c</w:t>
            </w:r>
            <w:r w:rsidRPr="00F67A5C">
              <w:t>ustomer focused environment</w:t>
            </w:r>
          </w:p>
          <w:p w:rsidR="0034105F" w:rsidRDefault="0034105F" w:rsidP="005779DC">
            <w:pPr>
              <w:numPr>
                <w:ilvl w:val="0"/>
                <w:numId w:val="3"/>
              </w:numPr>
              <w:spacing w:after="0"/>
            </w:pPr>
            <w:r>
              <w:t>Some relevant e</w:t>
            </w:r>
            <w:r w:rsidRPr="00F67A5C">
              <w:t xml:space="preserve">xperience of </w:t>
            </w:r>
            <w:r>
              <w:t>financial issues</w:t>
            </w:r>
          </w:p>
          <w:p w:rsidR="0034105F" w:rsidRDefault="0034105F" w:rsidP="005779DC">
            <w:pPr>
              <w:numPr>
                <w:ilvl w:val="0"/>
                <w:numId w:val="3"/>
              </w:numPr>
              <w:spacing w:after="0"/>
            </w:pPr>
            <w:r>
              <w:t>Using computerised financial systems and spreadsheets</w:t>
            </w:r>
          </w:p>
          <w:p w:rsidR="00D14700" w:rsidRDefault="00D14700" w:rsidP="005779DC">
            <w:pPr>
              <w:numPr>
                <w:ilvl w:val="0"/>
                <w:numId w:val="3"/>
              </w:numPr>
              <w:spacing w:after="0"/>
            </w:pPr>
            <w:r>
              <w:t>Knowledge of school finance</w:t>
            </w:r>
          </w:p>
          <w:p w:rsidR="00C6452D" w:rsidRPr="00F67A5C" w:rsidRDefault="00C6452D" w:rsidP="005779DC">
            <w:pPr>
              <w:numPr>
                <w:ilvl w:val="0"/>
                <w:numId w:val="3"/>
              </w:numPr>
              <w:spacing w:after="0"/>
            </w:pPr>
            <w:r>
              <w:t xml:space="preserve">Some </w:t>
            </w:r>
            <w:r>
              <w:rPr>
                <w:rFonts w:cs="Arial"/>
                <w:szCs w:val="22"/>
              </w:rPr>
              <w:t>knowledge of schools accounting systems (Capita FMS  package)</w:t>
            </w:r>
          </w:p>
          <w:p w:rsidR="0034105F" w:rsidRPr="00F67A5C" w:rsidRDefault="0034105F" w:rsidP="00577281">
            <w:pPr>
              <w:spacing w:after="0"/>
              <w:ind w:left="287"/>
            </w:pPr>
          </w:p>
          <w:p w:rsidR="0027566E" w:rsidRDefault="0027566E" w:rsidP="0027566E">
            <w:pPr>
              <w:spacing w:after="0"/>
              <w:rPr>
                <w:rFonts w:cs="Arial"/>
              </w:rPr>
            </w:pPr>
          </w:p>
          <w:p w:rsidR="0034105F" w:rsidRPr="00393F6F" w:rsidRDefault="0034105F" w:rsidP="00577281">
            <w:pPr>
              <w:pStyle w:val="BodyTextIndent"/>
              <w:ind w:left="0"/>
            </w:pPr>
            <w:r>
              <w:rPr>
                <w:b/>
              </w:rPr>
              <w:t>K</w:t>
            </w:r>
            <w:r w:rsidRPr="00393F6F">
              <w:rPr>
                <w:b/>
              </w:rPr>
              <w:t>nowledge</w:t>
            </w:r>
            <w:r>
              <w:rPr>
                <w:b/>
              </w:rPr>
              <w:t xml:space="preserve">, </w:t>
            </w:r>
            <w:r w:rsidRPr="008619D9">
              <w:rPr>
                <w:b/>
              </w:rPr>
              <w:t>Skills and Understanding</w:t>
            </w:r>
            <w:r w:rsidR="00092AEF">
              <w:rPr>
                <w:b/>
              </w:rPr>
              <w:t xml:space="preserve"> Grade 7</w:t>
            </w:r>
          </w:p>
          <w:p w:rsidR="0034105F" w:rsidRDefault="0034105F" w:rsidP="00577281">
            <w:pPr>
              <w:spacing w:after="0"/>
              <w:ind w:left="284"/>
              <w:rPr>
                <w:sz w:val="20"/>
              </w:rPr>
            </w:pPr>
          </w:p>
          <w:p w:rsidR="0034105F" w:rsidRPr="00F67A5C" w:rsidRDefault="0034105F" w:rsidP="005779DC">
            <w:pPr>
              <w:numPr>
                <w:ilvl w:val="0"/>
                <w:numId w:val="3"/>
              </w:numPr>
              <w:spacing w:after="0"/>
            </w:pPr>
            <w:r>
              <w:t>Good</w:t>
            </w:r>
            <w:r w:rsidRPr="00F67A5C">
              <w:t xml:space="preserve"> written / oral communication skills</w:t>
            </w:r>
          </w:p>
          <w:p w:rsidR="0034105F" w:rsidRDefault="0034105F" w:rsidP="005779DC">
            <w:pPr>
              <w:numPr>
                <w:ilvl w:val="0"/>
                <w:numId w:val="3"/>
              </w:numPr>
              <w:spacing w:after="0"/>
            </w:pPr>
            <w:r w:rsidRPr="00B65D0F">
              <w:t xml:space="preserve">Accounting and budgeting </w:t>
            </w:r>
          </w:p>
          <w:p w:rsidR="0034105F" w:rsidRPr="00B65D0F" w:rsidRDefault="0034105F" w:rsidP="005779DC">
            <w:pPr>
              <w:numPr>
                <w:ilvl w:val="0"/>
                <w:numId w:val="3"/>
              </w:numPr>
              <w:spacing w:after="0"/>
            </w:pPr>
            <w:r w:rsidRPr="00B65D0F">
              <w:t>Ability to explain financial information</w:t>
            </w:r>
          </w:p>
          <w:p w:rsidR="0034105F" w:rsidRDefault="0034105F" w:rsidP="005779DC">
            <w:pPr>
              <w:numPr>
                <w:ilvl w:val="0"/>
                <w:numId w:val="3"/>
              </w:numPr>
              <w:spacing w:after="0"/>
            </w:pPr>
            <w:r w:rsidRPr="00F67A5C">
              <w:t>Ability to communicate</w:t>
            </w:r>
            <w:r>
              <w:t xml:space="preserve"> and </w:t>
            </w:r>
            <w:r w:rsidRPr="00F67A5C">
              <w:t xml:space="preserve">discuss </w:t>
            </w:r>
            <w:r>
              <w:t>financial issues</w:t>
            </w:r>
          </w:p>
          <w:p w:rsidR="0034105F" w:rsidRDefault="0034105F" w:rsidP="005779DC">
            <w:pPr>
              <w:numPr>
                <w:ilvl w:val="0"/>
                <w:numId w:val="3"/>
              </w:numPr>
              <w:spacing w:after="0"/>
            </w:pPr>
            <w:r>
              <w:t>Manage own workload and meeting deadlines</w:t>
            </w:r>
          </w:p>
          <w:p w:rsidR="00E11B8A" w:rsidRDefault="00E11B8A" w:rsidP="005779DC">
            <w:pPr>
              <w:numPr>
                <w:ilvl w:val="0"/>
                <w:numId w:val="3"/>
              </w:numPr>
              <w:spacing w:after="0"/>
            </w:pPr>
            <w:r>
              <w:t xml:space="preserve">To be able to resolve queries to a satisfactory conclusion </w:t>
            </w:r>
          </w:p>
          <w:p w:rsidR="00766DD5" w:rsidRDefault="0034105F" w:rsidP="005779DC">
            <w:pPr>
              <w:numPr>
                <w:ilvl w:val="0"/>
                <w:numId w:val="3"/>
              </w:numPr>
              <w:spacing w:after="0"/>
            </w:pPr>
            <w:r>
              <w:t>Managing competing priorities</w:t>
            </w:r>
          </w:p>
          <w:p w:rsidR="0027566E" w:rsidRDefault="00766DD5" w:rsidP="005779DC">
            <w:pPr>
              <w:numPr>
                <w:ilvl w:val="0"/>
                <w:numId w:val="3"/>
              </w:numPr>
              <w:spacing w:after="0"/>
            </w:pPr>
            <w:r>
              <w:t>Presenting results clearly and concisely</w:t>
            </w:r>
            <w:r w:rsidRPr="00F67A5C">
              <w:t xml:space="preserve"> </w:t>
            </w:r>
          </w:p>
          <w:p w:rsidR="00766DD5" w:rsidRDefault="00766DD5" w:rsidP="005779DC">
            <w:pPr>
              <w:pStyle w:val="Footer"/>
              <w:tabs>
                <w:tab w:val="clear" w:pos="4153"/>
                <w:tab w:val="clear" w:pos="8306"/>
              </w:tabs>
              <w:spacing w:after="0"/>
              <w:ind w:left="360"/>
            </w:pPr>
          </w:p>
          <w:p w:rsidR="005779DC" w:rsidRDefault="005779DC" w:rsidP="005779DC">
            <w:pPr>
              <w:pStyle w:val="Footer"/>
              <w:tabs>
                <w:tab w:val="clear" w:pos="4153"/>
                <w:tab w:val="clear" w:pos="8306"/>
              </w:tabs>
              <w:spacing w:after="0"/>
              <w:ind w:left="360"/>
            </w:pPr>
          </w:p>
          <w:p w:rsidR="005779DC" w:rsidRPr="00F67A5C" w:rsidRDefault="005779DC" w:rsidP="005779DC">
            <w:pPr>
              <w:pStyle w:val="Footer"/>
              <w:tabs>
                <w:tab w:val="clear" w:pos="4153"/>
                <w:tab w:val="clear" w:pos="8306"/>
              </w:tabs>
              <w:spacing w:after="0"/>
              <w:ind w:left="360"/>
            </w:pPr>
          </w:p>
          <w:p w:rsidR="005779DC" w:rsidRDefault="005779DC" w:rsidP="005779DC">
            <w:pPr>
              <w:spacing w:after="0"/>
              <w:rPr>
                <w:rFonts w:cs="Arial"/>
                <w:b/>
              </w:rPr>
            </w:pPr>
            <w:r w:rsidRPr="00393F6F">
              <w:rPr>
                <w:rFonts w:cs="Arial"/>
                <w:b/>
              </w:rPr>
              <w:lastRenderedPageBreak/>
              <w:t>Education &amp; Qualifications</w:t>
            </w:r>
          </w:p>
          <w:p w:rsidR="005779DC" w:rsidRDefault="005779DC" w:rsidP="005779DC">
            <w:pPr>
              <w:spacing w:after="0"/>
              <w:rPr>
                <w:rFonts w:cs="Arial"/>
                <w:b/>
              </w:rPr>
            </w:pPr>
          </w:p>
          <w:p w:rsidR="005779DC" w:rsidRPr="00393F6F" w:rsidRDefault="00092AEF" w:rsidP="005779DC">
            <w:pPr>
              <w:spacing w:after="0"/>
              <w:rPr>
                <w:rFonts w:cs="Arial"/>
                <w:b/>
              </w:rPr>
            </w:pPr>
            <w:r>
              <w:rPr>
                <w:rFonts w:cs="Arial"/>
                <w:b/>
              </w:rPr>
              <w:t>Essential Grade 7</w:t>
            </w:r>
          </w:p>
          <w:p w:rsidR="005779DC" w:rsidRDefault="005779DC" w:rsidP="005779DC">
            <w:pPr>
              <w:numPr>
                <w:ilvl w:val="0"/>
                <w:numId w:val="3"/>
              </w:numPr>
              <w:spacing w:after="0" w:line="276" w:lineRule="auto"/>
            </w:pPr>
            <w:r>
              <w:t>Working knowledge of FMS and SIMS package</w:t>
            </w:r>
          </w:p>
          <w:p w:rsidR="005779DC" w:rsidRPr="005C434A" w:rsidRDefault="005779DC" w:rsidP="005779DC">
            <w:pPr>
              <w:numPr>
                <w:ilvl w:val="0"/>
                <w:numId w:val="3"/>
              </w:numPr>
              <w:spacing w:after="0" w:line="276" w:lineRule="auto"/>
            </w:pPr>
            <w:r w:rsidRPr="005C434A">
              <w:t>Part-AAT qualification (or equivalent) and actively pursuing full qualification</w:t>
            </w:r>
            <w:r>
              <w:t>. Full qualification is required within 12 to 24 months.</w:t>
            </w:r>
          </w:p>
          <w:p w:rsidR="005779DC" w:rsidRDefault="005779DC" w:rsidP="005779DC">
            <w:pPr>
              <w:numPr>
                <w:ilvl w:val="0"/>
                <w:numId w:val="3"/>
              </w:numPr>
              <w:spacing w:after="0" w:line="276" w:lineRule="auto"/>
            </w:pPr>
            <w:r w:rsidRPr="005C434A">
              <w:t>Demonstrates commitment to training or CPD</w:t>
            </w:r>
          </w:p>
          <w:p w:rsidR="005779DC" w:rsidRPr="005779DC" w:rsidRDefault="005779DC" w:rsidP="005779DC">
            <w:pPr>
              <w:pStyle w:val="BodyTextIndent"/>
              <w:numPr>
                <w:ilvl w:val="0"/>
                <w:numId w:val="3"/>
              </w:numPr>
              <w:rPr>
                <w:szCs w:val="22"/>
              </w:rPr>
            </w:pPr>
            <w:r w:rsidRPr="005779DC">
              <w:rPr>
                <w:szCs w:val="22"/>
              </w:rPr>
              <w:t>Experience in the use of Microsoft Office packages</w:t>
            </w:r>
          </w:p>
          <w:p w:rsidR="005779DC" w:rsidRPr="005779DC" w:rsidRDefault="005779DC" w:rsidP="005779DC">
            <w:pPr>
              <w:spacing w:after="0"/>
              <w:ind w:left="360"/>
              <w:rPr>
                <w:rFonts w:cs="Arial"/>
                <w:b/>
              </w:rPr>
            </w:pPr>
          </w:p>
          <w:p w:rsidR="005779DC" w:rsidRPr="0069288E" w:rsidRDefault="005779DC" w:rsidP="005779DC">
            <w:pPr>
              <w:pStyle w:val="ListParagraph"/>
              <w:spacing w:after="0"/>
              <w:rPr>
                <w:rFonts w:cs="Arial"/>
                <w:b/>
              </w:rPr>
            </w:pPr>
          </w:p>
          <w:p w:rsidR="005779DC" w:rsidRPr="005C434A" w:rsidRDefault="005779DC" w:rsidP="005779DC">
            <w:pPr>
              <w:spacing w:after="0" w:line="276" w:lineRule="auto"/>
              <w:ind w:left="720"/>
            </w:pPr>
          </w:p>
          <w:p w:rsidR="005779DC" w:rsidRPr="00393F6F" w:rsidRDefault="005779DC" w:rsidP="005779DC">
            <w:pPr>
              <w:spacing w:after="0"/>
              <w:rPr>
                <w:rFonts w:cs="Arial"/>
                <w:b/>
              </w:rPr>
            </w:pPr>
            <w:r>
              <w:rPr>
                <w:rFonts w:cs="Arial"/>
                <w:b/>
              </w:rPr>
              <w:t xml:space="preserve">Essential Grade </w:t>
            </w:r>
            <w:r w:rsidR="00092AEF">
              <w:rPr>
                <w:rFonts w:cs="Arial"/>
                <w:b/>
              </w:rPr>
              <w:t>8</w:t>
            </w:r>
          </w:p>
          <w:p w:rsidR="005779DC" w:rsidRDefault="005779DC" w:rsidP="005779DC">
            <w:pPr>
              <w:numPr>
                <w:ilvl w:val="0"/>
                <w:numId w:val="3"/>
              </w:numPr>
              <w:spacing w:after="0" w:line="276" w:lineRule="auto"/>
            </w:pPr>
            <w:r>
              <w:t>Advanced knowledge of FMS and SIMS package</w:t>
            </w:r>
          </w:p>
          <w:p w:rsidR="005779DC" w:rsidRDefault="005779DC" w:rsidP="005779DC">
            <w:pPr>
              <w:numPr>
                <w:ilvl w:val="0"/>
                <w:numId w:val="3"/>
              </w:numPr>
              <w:spacing w:after="0" w:line="276" w:lineRule="auto"/>
            </w:pPr>
            <w:r>
              <w:t xml:space="preserve">Fully </w:t>
            </w:r>
            <w:r w:rsidRPr="005C434A">
              <w:t xml:space="preserve">AAT qualification (or equivalent) </w:t>
            </w:r>
          </w:p>
          <w:p w:rsidR="005779DC" w:rsidRPr="005C434A" w:rsidRDefault="005779DC" w:rsidP="005779DC">
            <w:pPr>
              <w:spacing w:after="0" w:line="276" w:lineRule="auto"/>
              <w:ind w:left="720"/>
            </w:pPr>
          </w:p>
          <w:p w:rsidR="005779DC" w:rsidRPr="00F074E7" w:rsidRDefault="005779DC" w:rsidP="005779DC">
            <w:pPr>
              <w:spacing w:after="0"/>
              <w:rPr>
                <w:rFonts w:cs="Arial"/>
              </w:rPr>
            </w:pPr>
            <w:r>
              <w:rPr>
                <w:rFonts w:cs="Arial"/>
                <w:b/>
              </w:rPr>
              <w:t>Desirable at all Grades</w:t>
            </w:r>
          </w:p>
          <w:p w:rsidR="005779DC" w:rsidRDefault="005779DC" w:rsidP="005779DC">
            <w:pPr>
              <w:numPr>
                <w:ilvl w:val="0"/>
                <w:numId w:val="3"/>
              </w:numPr>
              <w:spacing w:after="0" w:line="276" w:lineRule="auto"/>
            </w:pPr>
            <w:r w:rsidRPr="005C434A">
              <w:t>Full</w:t>
            </w:r>
            <w:r>
              <w:t>-AAT qualification</w:t>
            </w:r>
            <w:bookmarkStart w:id="0" w:name="_GoBack"/>
            <w:bookmarkEnd w:id="0"/>
          </w:p>
          <w:p w:rsidR="005779DC" w:rsidRPr="00092AEF" w:rsidRDefault="005779DC" w:rsidP="00092AEF">
            <w:pPr>
              <w:pStyle w:val="ListParagraph"/>
              <w:numPr>
                <w:ilvl w:val="0"/>
                <w:numId w:val="3"/>
              </w:numPr>
              <w:spacing w:after="0"/>
              <w:rPr>
                <w:rFonts w:cs="Arial"/>
              </w:rPr>
            </w:pPr>
            <w:r>
              <w:t>Working knowledge of PSFinancials package</w:t>
            </w:r>
          </w:p>
        </w:tc>
        <w:tc>
          <w:tcPr>
            <w:tcW w:w="7229" w:type="dxa"/>
          </w:tcPr>
          <w:p w:rsidR="00766DD5" w:rsidRDefault="00766DD5" w:rsidP="00766DD5">
            <w:pPr>
              <w:pStyle w:val="BodyTextIndent"/>
              <w:ind w:left="0"/>
              <w:rPr>
                <w:b/>
              </w:rPr>
            </w:pPr>
          </w:p>
          <w:p w:rsidR="00766DD5" w:rsidRDefault="00766DD5" w:rsidP="00766DD5">
            <w:pPr>
              <w:pStyle w:val="BodyTextIndent"/>
              <w:ind w:left="0"/>
              <w:rPr>
                <w:b/>
              </w:rPr>
            </w:pPr>
          </w:p>
          <w:p w:rsidR="00766DD5" w:rsidRDefault="00766DD5" w:rsidP="00766DD5">
            <w:pPr>
              <w:pStyle w:val="BodyTextIndent"/>
              <w:ind w:left="0"/>
              <w:rPr>
                <w:b/>
              </w:rPr>
            </w:pPr>
            <w:r>
              <w:rPr>
                <w:b/>
              </w:rPr>
              <w:t xml:space="preserve">Additional </w:t>
            </w:r>
            <w:r w:rsidRPr="00393F6F">
              <w:rPr>
                <w:b/>
              </w:rPr>
              <w:t>Experience</w:t>
            </w:r>
            <w:r w:rsidR="00092AEF">
              <w:rPr>
                <w:b/>
              </w:rPr>
              <w:t xml:space="preserve"> Grade 8</w:t>
            </w:r>
          </w:p>
          <w:p w:rsidR="00766DD5" w:rsidRDefault="00766DD5" w:rsidP="00766DD5">
            <w:pPr>
              <w:numPr>
                <w:ilvl w:val="0"/>
                <w:numId w:val="3"/>
              </w:numPr>
              <w:spacing w:after="0"/>
              <w:ind w:left="360"/>
            </w:pPr>
            <w:r>
              <w:t>Relevant e</w:t>
            </w:r>
            <w:r w:rsidRPr="00F67A5C">
              <w:t xml:space="preserve">xperience of complex </w:t>
            </w:r>
            <w:r>
              <w:t>financial issues</w:t>
            </w:r>
          </w:p>
          <w:p w:rsidR="00766DD5" w:rsidRPr="00F67A5C" w:rsidRDefault="00766DD5" w:rsidP="00766DD5">
            <w:pPr>
              <w:numPr>
                <w:ilvl w:val="0"/>
                <w:numId w:val="3"/>
              </w:numPr>
              <w:spacing w:after="0"/>
              <w:ind w:left="360"/>
            </w:pPr>
            <w:r>
              <w:t>Production of final accounts and budgets</w:t>
            </w:r>
          </w:p>
          <w:p w:rsidR="00766DD5" w:rsidRDefault="00766DD5" w:rsidP="00766DD5">
            <w:pPr>
              <w:numPr>
                <w:ilvl w:val="0"/>
                <w:numId w:val="3"/>
              </w:numPr>
              <w:spacing w:after="0"/>
              <w:ind w:left="360"/>
            </w:pPr>
            <w:r>
              <w:t>Using computerised financial systems and spreadsheets to an advanced standard</w:t>
            </w:r>
          </w:p>
          <w:p w:rsidR="00766DD5" w:rsidRPr="005779DC" w:rsidRDefault="00766DD5" w:rsidP="00766DD5">
            <w:pPr>
              <w:numPr>
                <w:ilvl w:val="0"/>
                <w:numId w:val="3"/>
              </w:numPr>
              <w:spacing w:after="0"/>
              <w:ind w:left="360"/>
            </w:pPr>
            <w:r>
              <w:t xml:space="preserve">Comprehensive </w:t>
            </w:r>
            <w:r w:rsidRPr="00766DD5">
              <w:t xml:space="preserve">knowledge of schools accounting systems </w:t>
            </w:r>
          </w:p>
          <w:p w:rsidR="005779DC" w:rsidRDefault="005779DC" w:rsidP="00766DD5">
            <w:pPr>
              <w:pStyle w:val="BodyTextIndent"/>
              <w:ind w:left="0"/>
              <w:rPr>
                <w:b/>
              </w:rPr>
            </w:pPr>
          </w:p>
          <w:p w:rsidR="005779DC" w:rsidRDefault="005779DC" w:rsidP="00766DD5">
            <w:pPr>
              <w:pStyle w:val="BodyTextIndent"/>
              <w:ind w:left="0"/>
              <w:rPr>
                <w:b/>
              </w:rPr>
            </w:pPr>
          </w:p>
          <w:p w:rsidR="00766DD5" w:rsidRDefault="00766DD5" w:rsidP="00766DD5">
            <w:pPr>
              <w:pStyle w:val="BodyTextIndent"/>
              <w:ind w:left="0"/>
              <w:rPr>
                <w:b/>
              </w:rPr>
            </w:pPr>
            <w:r>
              <w:rPr>
                <w:b/>
              </w:rPr>
              <w:t>K</w:t>
            </w:r>
            <w:r w:rsidRPr="00393F6F">
              <w:rPr>
                <w:b/>
              </w:rPr>
              <w:t>nowledge</w:t>
            </w:r>
            <w:r>
              <w:rPr>
                <w:b/>
              </w:rPr>
              <w:t xml:space="preserve">, </w:t>
            </w:r>
            <w:r w:rsidRPr="008619D9">
              <w:rPr>
                <w:b/>
              </w:rPr>
              <w:t>Skills and Understanding</w:t>
            </w:r>
            <w:r w:rsidR="00092AEF">
              <w:rPr>
                <w:b/>
              </w:rPr>
              <w:t xml:space="preserve"> Grade 8</w:t>
            </w:r>
          </w:p>
          <w:p w:rsidR="00766DD5" w:rsidRPr="00F67A5C" w:rsidRDefault="00766DD5" w:rsidP="00766DD5">
            <w:pPr>
              <w:numPr>
                <w:ilvl w:val="0"/>
                <w:numId w:val="3"/>
              </w:numPr>
              <w:spacing w:after="0"/>
              <w:ind w:left="360"/>
            </w:pPr>
            <w:r w:rsidRPr="00F67A5C">
              <w:t>Thorough knowledge of accounting principles</w:t>
            </w:r>
          </w:p>
          <w:p w:rsidR="00766DD5" w:rsidRPr="00F67A5C" w:rsidRDefault="00766DD5" w:rsidP="00766DD5">
            <w:pPr>
              <w:numPr>
                <w:ilvl w:val="0"/>
                <w:numId w:val="3"/>
              </w:numPr>
              <w:spacing w:after="0"/>
              <w:ind w:left="360"/>
            </w:pPr>
            <w:r w:rsidRPr="00F67A5C">
              <w:t>Excellent written / oral communication skills</w:t>
            </w:r>
          </w:p>
          <w:p w:rsidR="005779DC" w:rsidRDefault="00766DD5" w:rsidP="005779DC">
            <w:pPr>
              <w:numPr>
                <w:ilvl w:val="0"/>
                <w:numId w:val="3"/>
              </w:numPr>
              <w:spacing w:after="0"/>
              <w:ind w:left="360"/>
            </w:pPr>
            <w:r w:rsidRPr="00F67A5C">
              <w:t>Ability to critically evaluate and explain financial information</w:t>
            </w:r>
          </w:p>
          <w:p w:rsidR="005779DC" w:rsidRDefault="00766DD5" w:rsidP="005779DC">
            <w:pPr>
              <w:numPr>
                <w:ilvl w:val="0"/>
                <w:numId w:val="3"/>
              </w:numPr>
              <w:spacing w:after="0"/>
              <w:ind w:left="360"/>
            </w:pPr>
            <w:r w:rsidRPr="00F67A5C">
              <w:t xml:space="preserve">Ability to communicate, discuss and negotiate </w:t>
            </w:r>
            <w:r>
              <w:t xml:space="preserve">with managers </w:t>
            </w:r>
            <w:r w:rsidRPr="00F67A5C">
              <w:t>on matters of a financial nature</w:t>
            </w:r>
            <w:r w:rsidR="005779DC">
              <w:t xml:space="preserve"> </w:t>
            </w:r>
          </w:p>
          <w:p w:rsidR="005779DC" w:rsidRPr="005779DC" w:rsidRDefault="005779DC" w:rsidP="005779DC">
            <w:pPr>
              <w:numPr>
                <w:ilvl w:val="0"/>
                <w:numId w:val="3"/>
              </w:numPr>
              <w:spacing w:after="0"/>
              <w:ind w:left="360"/>
            </w:pPr>
            <w:r w:rsidRPr="005779DC">
              <w:rPr>
                <w:szCs w:val="22"/>
              </w:rPr>
              <w:t>Ability to think strategicall</w:t>
            </w:r>
            <w:r>
              <w:rPr>
                <w:szCs w:val="22"/>
              </w:rPr>
              <w:t xml:space="preserve">y and to see the bigger picture. </w:t>
            </w:r>
          </w:p>
          <w:p w:rsidR="005779DC" w:rsidRPr="005779DC" w:rsidRDefault="005779DC" w:rsidP="005779DC">
            <w:pPr>
              <w:numPr>
                <w:ilvl w:val="0"/>
                <w:numId w:val="3"/>
              </w:numPr>
              <w:spacing w:after="0"/>
              <w:ind w:left="360"/>
            </w:pPr>
            <w:r w:rsidRPr="00D8421A">
              <w:rPr>
                <w:szCs w:val="22"/>
              </w:rPr>
              <w:t>High level of self-motivation and ability to motivate staff</w:t>
            </w:r>
          </w:p>
          <w:p w:rsidR="005779DC" w:rsidRDefault="005779DC" w:rsidP="005779DC">
            <w:pPr>
              <w:spacing w:after="0"/>
              <w:ind w:left="360"/>
            </w:pPr>
          </w:p>
          <w:p w:rsidR="00766DD5" w:rsidRDefault="00766DD5" w:rsidP="00577281">
            <w:pPr>
              <w:pStyle w:val="BodyTextIndent"/>
              <w:ind w:left="0"/>
              <w:rPr>
                <w:b/>
              </w:rPr>
            </w:pPr>
          </w:p>
          <w:p w:rsidR="00766DD5" w:rsidRDefault="00766DD5" w:rsidP="00577281">
            <w:pPr>
              <w:pStyle w:val="BodyTextIndent"/>
              <w:ind w:left="0"/>
              <w:rPr>
                <w:b/>
              </w:rPr>
            </w:pPr>
          </w:p>
          <w:p w:rsidR="00766DD5" w:rsidRDefault="00766DD5" w:rsidP="00577281">
            <w:pPr>
              <w:pStyle w:val="BodyTextIndent"/>
              <w:ind w:left="0"/>
              <w:rPr>
                <w:b/>
              </w:rPr>
            </w:pPr>
          </w:p>
          <w:p w:rsidR="005779DC" w:rsidRPr="00821E9C" w:rsidRDefault="005779DC" w:rsidP="005779DC">
            <w:pPr>
              <w:pStyle w:val="BodyTextIndent"/>
              <w:ind w:left="0"/>
              <w:rPr>
                <w:b/>
                <w:color w:val="548DD4"/>
              </w:rPr>
            </w:pPr>
            <w:r w:rsidRPr="00393F6F">
              <w:rPr>
                <w:b/>
              </w:rPr>
              <w:lastRenderedPageBreak/>
              <w:t>Behaviour</w:t>
            </w:r>
            <w:r>
              <w:rPr>
                <w:b/>
              </w:rPr>
              <w:t>al</w:t>
            </w:r>
            <w:r w:rsidRPr="00393F6F">
              <w:rPr>
                <w:b/>
              </w:rPr>
              <w:t xml:space="preserve"> attributes</w:t>
            </w:r>
          </w:p>
          <w:p w:rsidR="005779DC" w:rsidRPr="00F074E7" w:rsidRDefault="005779DC" w:rsidP="005779DC">
            <w:pPr>
              <w:numPr>
                <w:ilvl w:val="0"/>
                <w:numId w:val="3"/>
              </w:numPr>
              <w:spacing w:after="0" w:line="276" w:lineRule="auto"/>
              <w:rPr>
                <w:rFonts w:cs="Arial"/>
                <w:b/>
              </w:rPr>
            </w:pPr>
            <w:r w:rsidRPr="00F074E7">
              <w:rPr>
                <w:rFonts w:cs="Arial"/>
              </w:rPr>
              <w:t xml:space="preserve">Demonstrates Gloucestershire </w:t>
            </w:r>
            <w:r>
              <w:rPr>
                <w:rFonts w:cs="Arial"/>
              </w:rPr>
              <w:t>Employee</w:t>
            </w:r>
            <w:r w:rsidRPr="00F074E7">
              <w:rPr>
                <w:rFonts w:cs="Arial"/>
              </w:rPr>
              <w:t xml:space="preserve"> Behaviours</w:t>
            </w:r>
            <w:r>
              <w:rPr>
                <w:rFonts w:cs="Arial"/>
              </w:rPr>
              <w:t>.</w:t>
            </w:r>
          </w:p>
          <w:p w:rsidR="005779DC" w:rsidRPr="00E557F2" w:rsidRDefault="005779DC" w:rsidP="005779DC">
            <w:pPr>
              <w:pStyle w:val="BodyTextIndent"/>
              <w:numPr>
                <w:ilvl w:val="0"/>
                <w:numId w:val="3"/>
              </w:numPr>
              <w:rPr>
                <w:rFonts w:cs="Arial"/>
                <w:b/>
              </w:rPr>
            </w:pPr>
            <w:r w:rsidRPr="00E557F2">
              <w:rPr>
                <w:rFonts w:cs="Arial"/>
                <w:szCs w:val="22"/>
              </w:rPr>
              <w:t>Self-aware</w:t>
            </w:r>
          </w:p>
          <w:p w:rsidR="005779DC" w:rsidRPr="00E557F2" w:rsidRDefault="005779DC" w:rsidP="005779DC">
            <w:pPr>
              <w:pStyle w:val="BodyTextIndent"/>
              <w:numPr>
                <w:ilvl w:val="0"/>
                <w:numId w:val="3"/>
              </w:numPr>
              <w:rPr>
                <w:rFonts w:cs="Arial"/>
                <w:b/>
              </w:rPr>
            </w:pPr>
            <w:r w:rsidRPr="00E557F2">
              <w:rPr>
                <w:rFonts w:cs="Arial"/>
                <w:szCs w:val="22"/>
              </w:rPr>
              <w:t>Always open to learning</w:t>
            </w:r>
          </w:p>
          <w:p w:rsidR="005779DC" w:rsidRPr="00E557F2" w:rsidRDefault="005779DC" w:rsidP="005779DC">
            <w:pPr>
              <w:pStyle w:val="BodyTextIndent"/>
              <w:numPr>
                <w:ilvl w:val="0"/>
                <w:numId w:val="3"/>
              </w:numPr>
              <w:rPr>
                <w:rFonts w:cs="Arial"/>
                <w:b/>
              </w:rPr>
            </w:pPr>
            <w:r w:rsidRPr="00E557F2">
              <w:rPr>
                <w:rFonts w:cs="Arial"/>
                <w:szCs w:val="22"/>
              </w:rPr>
              <w:t>Leads by example</w:t>
            </w:r>
          </w:p>
          <w:p w:rsidR="005779DC" w:rsidRPr="00E557F2" w:rsidRDefault="005779DC" w:rsidP="005779DC">
            <w:pPr>
              <w:pStyle w:val="BodyTextIndent"/>
              <w:numPr>
                <w:ilvl w:val="0"/>
                <w:numId w:val="3"/>
              </w:numPr>
              <w:rPr>
                <w:rFonts w:cs="Arial"/>
                <w:b/>
              </w:rPr>
            </w:pPr>
            <w:r w:rsidRPr="00E557F2">
              <w:rPr>
                <w:rFonts w:cs="Arial"/>
                <w:szCs w:val="22"/>
              </w:rPr>
              <w:t>Builds on organisational and individual strengths</w:t>
            </w:r>
          </w:p>
          <w:p w:rsidR="005779DC" w:rsidRPr="005779DC" w:rsidRDefault="005779DC" w:rsidP="005779DC">
            <w:pPr>
              <w:pStyle w:val="BodyTextIndent"/>
              <w:numPr>
                <w:ilvl w:val="0"/>
                <w:numId w:val="3"/>
              </w:numPr>
              <w:rPr>
                <w:rFonts w:cs="Arial"/>
                <w:b/>
              </w:rPr>
            </w:pPr>
            <w:r w:rsidRPr="00E557F2">
              <w:rPr>
                <w:rFonts w:cs="Arial"/>
                <w:szCs w:val="22"/>
              </w:rPr>
              <w:t xml:space="preserve">Resilient </w:t>
            </w:r>
          </w:p>
          <w:p w:rsidR="005779DC" w:rsidRPr="00E557F2" w:rsidRDefault="005779DC" w:rsidP="005779DC">
            <w:pPr>
              <w:pStyle w:val="BodyTextIndent"/>
              <w:numPr>
                <w:ilvl w:val="0"/>
                <w:numId w:val="3"/>
              </w:numPr>
              <w:rPr>
                <w:rFonts w:cs="Arial"/>
                <w:b/>
              </w:rPr>
            </w:pPr>
            <w:r w:rsidRPr="005779DC">
              <w:rPr>
                <w:szCs w:val="22"/>
              </w:rPr>
              <w:t>Consistently demonstrates proactive behaviour in improving practice</w:t>
            </w:r>
          </w:p>
          <w:p w:rsidR="005779DC" w:rsidRDefault="005779DC" w:rsidP="005779DC">
            <w:pPr>
              <w:spacing w:after="0"/>
              <w:ind w:left="720" w:hanging="720"/>
              <w:rPr>
                <w:rFonts w:cs="Arial"/>
                <w:b/>
              </w:rPr>
            </w:pPr>
          </w:p>
          <w:p w:rsidR="005779DC" w:rsidRDefault="005779DC" w:rsidP="005779DC">
            <w:pPr>
              <w:spacing w:after="0"/>
              <w:ind w:left="720" w:hanging="720"/>
              <w:rPr>
                <w:rFonts w:cs="Arial"/>
                <w:b/>
              </w:rPr>
            </w:pPr>
            <w:r w:rsidRPr="00393F6F">
              <w:rPr>
                <w:rFonts w:cs="Arial"/>
                <w:b/>
              </w:rPr>
              <w:t>Special Conditions</w:t>
            </w:r>
          </w:p>
          <w:p w:rsidR="005779DC" w:rsidRPr="00393F6F" w:rsidRDefault="005779DC" w:rsidP="005779DC">
            <w:pPr>
              <w:spacing w:after="0"/>
              <w:ind w:left="720" w:hanging="720"/>
              <w:rPr>
                <w:rFonts w:cs="Arial"/>
              </w:rPr>
            </w:pPr>
          </w:p>
          <w:p w:rsidR="005779DC" w:rsidRPr="00114823" w:rsidRDefault="005779DC" w:rsidP="005779DC">
            <w:pPr>
              <w:numPr>
                <w:ilvl w:val="0"/>
                <w:numId w:val="3"/>
              </w:numPr>
              <w:spacing w:after="0" w:line="276" w:lineRule="auto"/>
            </w:pPr>
            <w:r w:rsidRPr="00114823">
              <w:t>Current driving licence and access to a car during all working hours which</w:t>
            </w:r>
            <w:r w:rsidRPr="00114823">
              <w:rPr>
                <w:rFonts w:cs="Arial"/>
              </w:rPr>
              <w:t xml:space="preserve"> is suitable for business travel</w:t>
            </w:r>
          </w:p>
          <w:p w:rsidR="00766DD5" w:rsidRDefault="00766DD5" w:rsidP="00577281">
            <w:pPr>
              <w:pStyle w:val="BodyTextIndent"/>
              <w:ind w:left="0"/>
              <w:rPr>
                <w:b/>
              </w:rPr>
            </w:pPr>
          </w:p>
          <w:p w:rsidR="00766DD5" w:rsidRDefault="00766DD5" w:rsidP="00577281">
            <w:pPr>
              <w:pStyle w:val="BodyTextIndent"/>
              <w:ind w:left="0"/>
              <w:rPr>
                <w:b/>
              </w:rPr>
            </w:pPr>
          </w:p>
          <w:p w:rsidR="00766DD5" w:rsidRDefault="00766DD5" w:rsidP="00577281">
            <w:pPr>
              <w:pStyle w:val="BodyTextIndent"/>
              <w:ind w:left="0"/>
              <w:rPr>
                <w:b/>
              </w:rPr>
            </w:pPr>
          </w:p>
          <w:p w:rsidR="00766DD5" w:rsidRDefault="00766DD5" w:rsidP="00577281">
            <w:pPr>
              <w:pStyle w:val="BodyTextIndent"/>
              <w:ind w:left="0"/>
              <w:rPr>
                <w:b/>
              </w:rPr>
            </w:pPr>
          </w:p>
          <w:p w:rsidR="00766DD5" w:rsidRDefault="00766DD5" w:rsidP="00577281">
            <w:pPr>
              <w:pStyle w:val="BodyTextIndent"/>
              <w:ind w:left="0"/>
              <w:rPr>
                <w:b/>
              </w:rPr>
            </w:pPr>
          </w:p>
          <w:p w:rsidR="001A041F" w:rsidRDefault="001A041F" w:rsidP="00577281">
            <w:pPr>
              <w:spacing w:after="0"/>
              <w:rPr>
                <w:rFonts w:cs="Arial"/>
                <w:b/>
              </w:rPr>
            </w:pPr>
          </w:p>
          <w:p w:rsidR="00114823" w:rsidRPr="005C434A" w:rsidRDefault="00114823" w:rsidP="00114823">
            <w:pPr>
              <w:spacing w:after="0" w:line="276" w:lineRule="auto"/>
              <w:ind w:left="720"/>
            </w:pPr>
          </w:p>
          <w:p w:rsidR="0034105F" w:rsidRDefault="0034105F" w:rsidP="00577281">
            <w:pPr>
              <w:spacing w:after="0"/>
              <w:rPr>
                <w:rFonts w:cs="Arial"/>
                <w:b/>
              </w:rPr>
            </w:pPr>
          </w:p>
          <w:p w:rsidR="001A041F" w:rsidRPr="00B704C3" w:rsidRDefault="001A041F" w:rsidP="005779DC">
            <w:pPr>
              <w:spacing w:after="0" w:line="276" w:lineRule="auto"/>
              <w:ind w:left="720"/>
            </w:pPr>
          </w:p>
        </w:tc>
      </w:tr>
    </w:tbl>
    <w:p w:rsidR="004E3140" w:rsidRDefault="004E3140" w:rsidP="00B66311">
      <w:pPr>
        <w:pStyle w:val="BodyTextIndent"/>
        <w:ind w:left="0"/>
      </w:pPr>
    </w:p>
    <w:sectPr w:rsidR="004E3140" w:rsidSect="00B01AF3">
      <w:footerReference w:type="default" r:id="rId9"/>
      <w:pgSz w:w="16838" w:h="11906" w:orient="landscape"/>
      <w:pgMar w:top="851" w:right="1440" w:bottom="1440" w:left="1440"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311" w:rsidRDefault="00B66311" w:rsidP="00B66311">
      <w:pPr>
        <w:spacing w:after="0"/>
      </w:pPr>
      <w:r>
        <w:separator/>
      </w:r>
    </w:p>
  </w:endnote>
  <w:endnote w:type="continuationSeparator" w:id="0">
    <w:p w:rsidR="00B66311" w:rsidRDefault="00B66311" w:rsidP="00B66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402706"/>
      <w:docPartObj>
        <w:docPartGallery w:val="Page Numbers (Bottom of Page)"/>
        <w:docPartUnique/>
      </w:docPartObj>
    </w:sdtPr>
    <w:sdtEndPr>
      <w:rPr>
        <w:noProof/>
      </w:rPr>
    </w:sdtEndPr>
    <w:sdtContent>
      <w:p w:rsidR="00B01AF3" w:rsidRDefault="00B01AF3">
        <w:pPr>
          <w:pStyle w:val="Footer"/>
          <w:jc w:val="center"/>
        </w:pPr>
        <w:r>
          <w:fldChar w:fldCharType="begin"/>
        </w:r>
        <w:r>
          <w:instrText xml:space="preserve"> PAGE   \* MERGEFORMAT </w:instrText>
        </w:r>
        <w:r>
          <w:fldChar w:fldCharType="separate"/>
        </w:r>
        <w:r w:rsidR="00092AEF">
          <w:rPr>
            <w:noProof/>
          </w:rPr>
          <w:t>2</w:t>
        </w:r>
        <w:r>
          <w:rPr>
            <w:noProof/>
          </w:rPr>
          <w:fldChar w:fldCharType="end"/>
        </w:r>
      </w:p>
    </w:sdtContent>
  </w:sdt>
  <w:p w:rsidR="00B66311" w:rsidRDefault="00B66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311" w:rsidRDefault="00B66311" w:rsidP="00B66311">
      <w:pPr>
        <w:spacing w:after="0"/>
      </w:pPr>
      <w:r>
        <w:separator/>
      </w:r>
    </w:p>
  </w:footnote>
  <w:footnote w:type="continuationSeparator" w:id="0">
    <w:p w:rsidR="00B66311" w:rsidRDefault="00B66311" w:rsidP="00B663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FDC"/>
    <w:multiLevelType w:val="hybridMultilevel"/>
    <w:tmpl w:val="76D421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B403A18"/>
    <w:multiLevelType w:val="multilevel"/>
    <w:tmpl w:val="4DC4B88C"/>
    <w:lvl w:ilvl="0">
      <w:start w:val="1"/>
      <w:numFmt w:val="bullet"/>
      <w:pStyle w:val="ListBullet3"/>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173284C"/>
    <w:multiLevelType w:val="hybridMultilevel"/>
    <w:tmpl w:val="2D0689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1862D5"/>
    <w:multiLevelType w:val="hybridMultilevel"/>
    <w:tmpl w:val="B9AEC62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78349D"/>
    <w:multiLevelType w:val="hybridMultilevel"/>
    <w:tmpl w:val="A22040E0"/>
    <w:lvl w:ilvl="0" w:tplc="3B7C52CE">
      <w:start w:val="1"/>
      <w:numFmt w:val="bullet"/>
      <w:lvlText w:val=""/>
      <w:lvlJc w:val="left"/>
      <w:pPr>
        <w:tabs>
          <w:tab w:val="num" w:pos="360"/>
        </w:tabs>
        <w:ind w:left="360" w:hanging="360"/>
      </w:pPr>
      <w:rPr>
        <w:rFonts w:ascii="Symbol" w:hAnsi="Symbol" w:hint="default"/>
      </w:rPr>
    </w:lvl>
    <w:lvl w:ilvl="1" w:tplc="2B70D97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235E7376"/>
    <w:multiLevelType w:val="multilevel"/>
    <w:tmpl w:val="546E553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5614438"/>
    <w:multiLevelType w:val="hybridMultilevel"/>
    <w:tmpl w:val="FD8EF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510403"/>
    <w:multiLevelType w:val="hybridMultilevel"/>
    <w:tmpl w:val="25EA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A64893"/>
    <w:multiLevelType w:val="hybridMultilevel"/>
    <w:tmpl w:val="2C4CA6C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4031505C"/>
    <w:multiLevelType w:val="hybridMultilevel"/>
    <w:tmpl w:val="81460374"/>
    <w:lvl w:ilvl="0" w:tplc="E1FABCCE">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ED2E6F"/>
    <w:multiLevelType w:val="hybridMultilevel"/>
    <w:tmpl w:val="2D06C2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38A2C8A"/>
    <w:multiLevelType w:val="hybridMultilevel"/>
    <w:tmpl w:val="A954A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D757FB6"/>
    <w:multiLevelType w:val="hybridMultilevel"/>
    <w:tmpl w:val="0AC4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2E1714"/>
    <w:multiLevelType w:val="hybridMultilevel"/>
    <w:tmpl w:val="1B5C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1"/>
  </w:num>
  <w:num w:numId="5">
    <w:abstractNumId w:val="12"/>
  </w:num>
  <w:num w:numId="6">
    <w:abstractNumId w:val="9"/>
  </w:num>
  <w:num w:numId="7">
    <w:abstractNumId w:val="0"/>
  </w:num>
  <w:num w:numId="8">
    <w:abstractNumId w:val="8"/>
  </w:num>
  <w:num w:numId="9">
    <w:abstractNumId w:val="3"/>
  </w:num>
  <w:num w:numId="10">
    <w:abstractNumId w:val="2"/>
  </w:num>
  <w:num w:numId="11">
    <w:abstractNumId w:val="14"/>
  </w:num>
  <w:num w:numId="12">
    <w:abstractNumId w:val="6"/>
  </w:num>
  <w:num w:numId="13">
    <w:abstractNumId w:val="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05F"/>
    <w:rsid w:val="0000450E"/>
    <w:rsid w:val="000377BF"/>
    <w:rsid w:val="00092AEF"/>
    <w:rsid w:val="000A5E51"/>
    <w:rsid w:val="00114823"/>
    <w:rsid w:val="00162D34"/>
    <w:rsid w:val="0019086C"/>
    <w:rsid w:val="0019197F"/>
    <w:rsid w:val="001A041F"/>
    <w:rsid w:val="001D3646"/>
    <w:rsid w:val="002027A6"/>
    <w:rsid w:val="00216EBA"/>
    <w:rsid w:val="0027566E"/>
    <w:rsid w:val="00286BE2"/>
    <w:rsid w:val="002A7D20"/>
    <w:rsid w:val="002B5B5B"/>
    <w:rsid w:val="002F4B2A"/>
    <w:rsid w:val="0034105F"/>
    <w:rsid w:val="003B12AC"/>
    <w:rsid w:val="003F40A9"/>
    <w:rsid w:val="0040002A"/>
    <w:rsid w:val="00444245"/>
    <w:rsid w:val="004E3140"/>
    <w:rsid w:val="004E783D"/>
    <w:rsid w:val="00577281"/>
    <w:rsid w:val="005779DC"/>
    <w:rsid w:val="005A5090"/>
    <w:rsid w:val="005B2E13"/>
    <w:rsid w:val="0060523C"/>
    <w:rsid w:val="0069288E"/>
    <w:rsid w:val="0070110A"/>
    <w:rsid w:val="007165E3"/>
    <w:rsid w:val="00735711"/>
    <w:rsid w:val="00766DD5"/>
    <w:rsid w:val="007F43A5"/>
    <w:rsid w:val="008150B7"/>
    <w:rsid w:val="00895DD4"/>
    <w:rsid w:val="008A3658"/>
    <w:rsid w:val="009473A2"/>
    <w:rsid w:val="0097662E"/>
    <w:rsid w:val="009D343C"/>
    <w:rsid w:val="009E3AD0"/>
    <w:rsid w:val="00A47A65"/>
    <w:rsid w:val="00AA0C8B"/>
    <w:rsid w:val="00AA1358"/>
    <w:rsid w:val="00B01AF3"/>
    <w:rsid w:val="00B336B3"/>
    <w:rsid w:val="00B66311"/>
    <w:rsid w:val="00BC27F8"/>
    <w:rsid w:val="00C22DF8"/>
    <w:rsid w:val="00C35267"/>
    <w:rsid w:val="00C6452D"/>
    <w:rsid w:val="00C75404"/>
    <w:rsid w:val="00C90B1C"/>
    <w:rsid w:val="00CC6856"/>
    <w:rsid w:val="00CE0A98"/>
    <w:rsid w:val="00D11E55"/>
    <w:rsid w:val="00D14700"/>
    <w:rsid w:val="00D51629"/>
    <w:rsid w:val="00D607D4"/>
    <w:rsid w:val="00D65256"/>
    <w:rsid w:val="00D94187"/>
    <w:rsid w:val="00DD2C83"/>
    <w:rsid w:val="00E11B8A"/>
    <w:rsid w:val="00E97727"/>
    <w:rsid w:val="00F24E4C"/>
    <w:rsid w:val="00F81739"/>
    <w:rsid w:val="00FF1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05F"/>
    <w:pPr>
      <w:spacing w:after="12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4105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05F"/>
    <w:rPr>
      <w:rFonts w:ascii="Arial" w:eastAsia="Times New Roman" w:hAnsi="Arial" w:cs="Times New Roman"/>
      <w:b/>
      <w:bCs/>
      <w:sz w:val="24"/>
      <w:szCs w:val="24"/>
    </w:rPr>
  </w:style>
  <w:style w:type="paragraph" w:styleId="Footer">
    <w:name w:val="footer"/>
    <w:basedOn w:val="Normal"/>
    <w:link w:val="FooterChar"/>
    <w:uiPriority w:val="99"/>
    <w:rsid w:val="0034105F"/>
    <w:pPr>
      <w:tabs>
        <w:tab w:val="center" w:pos="4153"/>
        <w:tab w:val="right" w:pos="8306"/>
      </w:tabs>
    </w:pPr>
  </w:style>
  <w:style w:type="character" w:customStyle="1" w:styleId="FooterChar">
    <w:name w:val="Footer Char"/>
    <w:basedOn w:val="DefaultParagraphFont"/>
    <w:link w:val="Footer"/>
    <w:uiPriority w:val="99"/>
    <w:rsid w:val="0034105F"/>
    <w:rPr>
      <w:rFonts w:ascii="Arial" w:eastAsia="Times New Roman" w:hAnsi="Arial" w:cs="Times New Roman"/>
      <w:sz w:val="24"/>
      <w:szCs w:val="24"/>
    </w:rPr>
  </w:style>
  <w:style w:type="character" w:styleId="Hyperlink">
    <w:name w:val="Hyperlink"/>
    <w:basedOn w:val="DefaultParagraphFont"/>
    <w:uiPriority w:val="99"/>
    <w:rsid w:val="0034105F"/>
    <w:rPr>
      <w:color w:val="0000FF"/>
      <w:u w:val="single"/>
    </w:rPr>
  </w:style>
  <w:style w:type="paragraph" w:styleId="ListParagraph">
    <w:name w:val="List Paragraph"/>
    <w:basedOn w:val="Normal"/>
    <w:uiPriority w:val="34"/>
    <w:qFormat/>
    <w:rsid w:val="0034105F"/>
    <w:pPr>
      <w:ind w:left="720"/>
      <w:contextualSpacing/>
    </w:pPr>
  </w:style>
  <w:style w:type="table" w:styleId="TableGrid">
    <w:name w:val="Table Grid"/>
    <w:basedOn w:val="TableNormal"/>
    <w:uiPriority w:val="59"/>
    <w:rsid w:val="0034105F"/>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34105F"/>
    <w:pPr>
      <w:ind w:left="283"/>
    </w:pPr>
  </w:style>
  <w:style w:type="character" w:customStyle="1" w:styleId="BodyTextIndentChar">
    <w:name w:val="Body Text Indent Char"/>
    <w:basedOn w:val="DefaultParagraphFont"/>
    <w:link w:val="BodyTextIndent"/>
    <w:uiPriority w:val="99"/>
    <w:rsid w:val="0034105F"/>
    <w:rPr>
      <w:rFonts w:ascii="Arial" w:eastAsia="Times New Roman" w:hAnsi="Arial" w:cs="Times New Roman"/>
      <w:sz w:val="24"/>
      <w:szCs w:val="24"/>
    </w:rPr>
  </w:style>
  <w:style w:type="paragraph" w:styleId="BodyText3">
    <w:name w:val="Body Text 3"/>
    <w:basedOn w:val="Normal"/>
    <w:link w:val="BodyText3Char"/>
    <w:uiPriority w:val="99"/>
    <w:semiHidden/>
    <w:unhideWhenUsed/>
    <w:rsid w:val="00577281"/>
    <w:rPr>
      <w:sz w:val="16"/>
      <w:szCs w:val="16"/>
    </w:rPr>
  </w:style>
  <w:style w:type="character" w:customStyle="1" w:styleId="BodyText3Char">
    <w:name w:val="Body Text 3 Char"/>
    <w:basedOn w:val="DefaultParagraphFont"/>
    <w:link w:val="BodyText3"/>
    <w:uiPriority w:val="99"/>
    <w:semiHidden/>
    <w:rsid w:val="00577281"/>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D516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29"/>
    <w:rPr>
      <w:rFonts w:ascii="Tahoma" w:eastAsia="Times New Roman" w:hAnsi="Tahoma" w:cs="Tahoma"/>
      <w:sz w:val="16"/>
      <w:szCs w:val="16"/>
    </w:rPr>
  </w:style>
  <w:style w:type="paragraph" w:styleId="ListBullet3">
    <w:name w:val="List Bullet 3"/>
    <w:basedOn w:val="Normal"/>
    <w:autoRedefine/>
    <w:rsid w:val="00D607D4"/>
    <w:pPr>
      <w:numPr>
        <w:numId w:val="13"/>
      </w:numPr>
      <w:spacing w:after="0"/>
    </w:pPr>
    <w:rPr>
      <w:rFonts w:cs="Arial"/>
      <w:szCs w:val="20"/>
    </w:rPr>
  </w:style>
  <w:style w:type="paragraph" w:styleId="Header">
    <w:name w:val="header"/>
    <w:basedOn w:val="Normal"/>
    <w:link w:val="HeaderChar"/>
    <w:uiPriority w:val="99"/>
    <w:unhideWhenUsed/>
    <w:rsid w:val="00B66311"/>
    <w:pPr>
      <w:tabs>
        <w:tab w:val="center" w:pos="4513"/>
        <w:tab w:val="right" w:pos="9026"/>
      </w:tabs>
      <w:spacing w:after="0"/>
    </w:pPr>
  </w:style>
  <w:style w:type="character" w:customStyle="1" w:styleId="HeaderChar">
    <w:name w:val="Header Char"/>
    <w:basedOn w:val="DefaultParagraphFont"/>
    <w:link w:val="Header"/>
    <w:uiPriority w:val="99"/>
    <w:rsid w:val="00B66311"/>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05F"/>
    <w:pPr>
      <w:spacing w:after="12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4105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05F"/>
    <w:rPr>
      <w:rFonts w:ascii="Arial" w:eastAsia="Times New Roman" w:hAnsi="Arial" w:cs="Times New Roman"/>
      <w:b/>
      <w:bCs/>
      <w:sz w:val="24"/>
      <w:szCs w:val="24"/>
    </w:rPr>
  </w:style>
  <w:style w:type="paragraph" w:styleId="Footer">
    <w:name w:val="footer"/>
    <w:basedOn w:val="Normal"/>
    <w:link w:val="FooterChar"/>
    <w:uiPriority w:val="99"/>
    <w:rsid w:val="0034105F"/>
    <w:pPr>
      <w:tabs>
        <w:tab w:val="center" w:pos="4153"/>
        <w:tab w:val="right" w:pos="8306"/>
      </w:tabs>
    </w:pPr>
  </w:style>
  <w:style w:type="character" w:customStyle="1" w:styleId="FooterChar">
    <w:name w:val="Footer Char"/>
    <w:basedOn w:val="DefaultParagraphFont"/>
    <w:link w:val="Footer"/>
    <w:uiPriority w:val="99"/>
    <w:rsid w:val="0034105F"/>
    <w:rPr>
      <w:rFonts w:ascii="Arial" w:eastAsia="Times New Roman" w:hAnsi="Arial" w:cs="Times New Roman"/>
      <w:sz w:val="24"/>
      <w:szCs w:val="24"/>
    </w:rPr>
  </w:style>
  <w:style w:type="character" w:styleId="Hyperlink">
    <w:name w:val="Hyperlink"/>
    <w:basedOn w:val="DefaultParagraphFont"/>
    <w:uiPriority w:val="99"/>
    <w:rsid w:val="0034105F"/>
    <w:rPr>
      <w:color w:val="0000FF"/>
      <w:u w:val="single"/>
    </w:rPr>
  </w:style>
  <w:style w:type="paragraph" w:styleId="ListParagraph">
    <w:name w:val="List Paragraph"/>
    <w:basedOn w:val="Normal"/>
    <w:uiPriority w:val="34"/>
    <w:qFormat/>
    <w:rsid w:val="0034105F"/>
    <w:pPr>
      <w:ind w:left="720"/>
      <w:contextualSpacing/>
    </w:pPr>
  </w:style>
  <w:style w:type="table" w:styleId="TableGrid">
    <w:name w:val="Table Grid"/>
    <w:basedOn w:val="TableNormal"/>
    <w:uiPriority w:val="59"/>
    <w:rsid w:val="0034105F"/>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34105F"/>
    <w:pPr>
      <w:ind w:left="283"/>
    </w:pPr>
  </w:style>
  <w:style w:type="character" w:customStyle="1" w:styleId="BodyTextIndentChar">
    <w:name w:val="Body Text Indent Char"/>
    <w:basedOn w:val="DefaultParagraphFont"/>
    <w:link w:val="BodyTextIndent"/>
    <w:uiPriority w:val="99"/>
    <w:rsid w:val="0034105F"/>
    <w:rPr>
      <w:rFonts w:ascii="Arial" w:eastAsia="Times New Roman" w:hAnsi="Arial" w:cs="Times New Roman"/>
      <w:sz w:val="24"/>
      <w:szCs w:val="24"/>
    </w:rPr>
  </w:style>
  <w:style w:type="paragraph" w:styleId="BodyText3">
    <w:name w:val="Body Text 3"/>
    <w:basedOn w:val="Normal"/>
    <w:link w:val="BodyText3Char"/>
    <w:uiPriority w:val="99"/>
    <w:semiHidden/>
    <w:unhideWhenUsed/>
    <w:rsid w:val="00577281"/>
    <w:rPr>
      <w:sz w:val="16"/>
      <w:szCs w:val="16"/>
    </w:rPr>
  </w:style>
  <w:style w:type="character" w:customStyle="1" w:styleId="BodyText3Char">
    <w:name w:val="Body Text 3 Char"/>
    <w:basedOn w:val="DefaultParagraphFont"/>
    <w:link w:val="BodyText3"/>
    <w:uiPriority w:val="99"/>
    <w:semiHidden/>
    <w:rsid w:val="00577281"/>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D516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629"/>
    <w:rPr>
      <w:rFonts w:ascii="Tahoma" w:eastAsia="Times New Roman" w:hAnsi="Tahoma" w:cs="Tahoma"/>
      <w:sz w:val="16"/>
      <w:szCs w:val="16"/>
    </w:rPr>
  </w:style>
  <w:style w:type="paragraph" w:styleId="ListBullet3">
    <w:name w:val="List Bullet 3"/>
    <w:basedOn w:val="Normal"/>
    <w:autoRedefine/>
    <w:rsid w:val="00D607D4"/>
    <w:pPr>
      <w:numPr>
        <w:numId w:val="13"/>
      </w:numPr>
      <w:spacing w:after="0"/>
    </w:pPr>
    <w:rPr>
      <w:rFonts w:cs="Arial"/>
      <w:szCs w:val="20"/>
    </w:rPr>
  </w:style>
  <w:style w:type="paragraph" w:styleId="Header">
    <w:name w:val="header"/>
    <w:basedOn w:val="Normal"/>
    <w:link w:val="HeaderChar"/>
    <w:uiPriority w:val="99"/>
    <w:unhideWhenUsed/>
    <w:rsid w:val="00B66311"/>
    <w:pPr>
      <w:tabs>
        <w:tab w:val="center" w:pos="4513"/>
        <w:tab w:val="right" w:pos="9026"/>
      </w:tabs>
      <w:spacing w:after="0"/>
    </w:pPr>
  </w:style>
  <w:style w:type="character" w:customStyle="1" w:styleId="HeaderChar">
    <w:name w:val="Header Char"/>
    <w:basedOn w:val="DefaultParagraphFont"/>
    <w:link w:val="Header"/>
    <w:uiPriority w:val="99"/>
    <w:rsid w:val="00B6631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57B8C59AED22643B4633C8CC70B639B" ma:contentTypeVersion="4" ma:contentTypeDescription="Create a new document." ma:contentTypeScope="" ma:versionID="9f336f1ea05c16ad56e3de8f8fe315ce">
  <xsd:schema xmlns:xsd="http://www.w3.org/2001/XMLSchema" xmlns:xs="http://www.w3.org/2001/XMLSchema" xmlns:p="http://schemas.microsoft.com/office/2006/metadata/properties" xmlns:ns2="8c68dc16-0a91-4206-839d-c608fe725d5b" targetNamespace="http://schemas.microsoft.com/office/2006/metadata/properties" ma:root="true" ma:fieldsID="c08b2219a0d65ecc7aa6e0642b7a4b24" ns2:_="">
    <xsd:import namespace="8c68dc16-0a91-4206-839d-c608fe725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dc16-0a91-4206-839d-c608fe725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CEFC7-43A8-4865-83E7-26C5F6145FED}">
  <ds:schemaRefs>
    <ds:schemaRef ds:uri="http://schemas.openxmlformats.org/officeDocument/2006/bibliography"/>
  </ds:schemaRefs>
</ds:datastoreItem>
</file>

<file path=customXml/itemProps2.xml><?xml version="1.0" encoding="utf-8"?>
<ds:datastoreItem xmlns:ds="http://schemas.openxmlformats.org/officeDocument/2006/customXml" ds:itemID="{3C801D31-1133-4290-BFD5-A0053150DCE8}"/>
</file>

<file path=customXml/itemProps3.xml><?xml version="1.0" encoding="utf-8"?>
<ds:datastoreItem xmlns:ds="http://schemas.openxmlformats.org/officeDocument/2006/customXml" ds:itemID="{77F44A51-9C02-4C70-A562-532C46BA954E}"/>
</file>

<file path=customXml/itemProps4.xml><?xml version="1.0" encoding="utf-8"?>
<ds:datastoreItem xmlns:ds="http://schemas.openxmlformats.org/officeDocument/2006/customXml" ds:itemID="{F2318B17-DC9D-4BF5-8276-F9A68C98AFA2}"/>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jkear</dc:creator>
  <cp:lastModifiedBy>WATERER, Erica</cp:lastModifiedBy>
  <cp:revision>2</cp:revision>
  <cp:lastPrinted>2017-03-13T09:29:00Z</cp:lastPrinted>
  <dcterms:created xsi:type="dcterms:W3CDTF">2021-03-04T16:49:00Z</dcterms:created>
  <dcterms:modified xsi:type="dcterms:W3CDTF">2021-03-04T16:49:00Z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0x010100C57B8C59AED22643B4633C8CC70B639B</vt:lpwstr>
  </property>
  <property fmtid="{D5CDD505-2E9C-101B-9397-08002B2CF9AE}" pid="3" name="Order">
    <vt:r8>19800</vt:r8>
  </property>
</Properties>
</file>