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4785F23A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r w:rsidRPr="00027DDE">
        <w:rPr>
          <w:b/>
          <w:bCs/>
        </w:rPr>
        <w:t>生活技能及英語班</w:t>
      </w:r>
      <w:r w:rsidRPr="00027DDE">
        <w:br/>
      </w:r>
      <w:r w:rsidRPr="00027DDE">
        <w:rPr>
          <w:b/>
          <w:bCs/>
        </w:rPr>
        <w:t>免費入場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為17至25歲無人陪伴的難民提供教育和培訓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星期五早上</w:t>
      </w:r>
      <w:r w:rsidRPr="00027DDE">
        <w:br/>
      </w:r>
      <w:r w:rsidRPr="00027DDE">
        <w:rPr>
          <w:b/>
          <w:bCs/>
        </w:rPr>
        <w:t>10 am - 12 pm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烏克蘭協會38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英語課程及生活技能課程，包括以下支援：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簡歷撰寫/面試準備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全民信貸與理財教育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駕駛理論與道路安全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網絡安全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住屋/租房建議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206B180A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27634D"/>
    <w:rsid w:val="006D3BDD"/>
    <w:rsid w:val="007100F6"/>
    <w:rsid w:val="007803BE"/>
    <w:rsid w:val="00B6697C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63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1C687-4C8F-4AD1-8B57-6A12B2580A55}"/>
</file>

<file path=customXml/itemProps2.xml><?xml version="1.0" encoding="utf-8"?>
<ds:datastoreItem xmlns:ds="http://schemas.openxmlformats.org/officeDocument/2006/customXml" ds:itemID="{460E0F5E-D9F4-4060-93C6-3C418030AAEE}"/>
</file>

<file path=customXml/itemProps3.xml><?xml version="1.0" encoding="utf-8"?>
<ds:datastoreItem xmlns:ds="http://schemas.openxmlformats.org/officeDocument/2006/customXml" ds:itemID="{0D8E7418-CE25-4F4E-830D-08661E2F9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12</Lines>
  <Paragraphs>7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