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AD03" w14:textId="77777777" w:rsidR="00083F38" w:rsidRDefault="00083F38" w:rsidP="00083F38">
      <w:pPr>
        <w:pStyle w:val="Default"/>
        <w:spacing w:after="120"/>
        <w:rPr>
          <w:rFonts w:asciiTheme="minorHAnsi" w:hAnsiTheme="minorHAnsi" w:cstheme="minorHAnsi"/>
          <w:sz w:val="22"/>
          <w:szCs w:val="22"/>
        </w:rPr>
      </w:pPr>
      <w:r>
        <w:rPr>
          <w:noProof/>
          <w:lang w:eastAsia="en-GB"/>
        </w:rPr>
        <w:drawing>
          <wp:anchor distT="0" distB="0" distL="114300" distR="114300" simplePos="0" relativeHeight="251659264" behindDoc="1" locked="0" layoutInCell="1" allowOverlap="1" wp14:anchorId="28B6AD7C" wp14:editId="28B6AD7D">
            <wp:simplePos x="0" y="0"/>
            <wp:positionH relativeFrom="margin">
              <wp:posOffset>4533900</wp:posOffset>
            </wp:positionH>
            <wp:positionV relativeFrom="paragraph">
              <wp:posOffset>11430</wp:posOffset>
            </wp:positionV>
            <wp:extent cx="1800225" cy="428625"/>
            <wp:effectExtent l="0" t="0" r="9525" b="9525"/>
            <wp:wrapTight wrapText="bothSides">
              <wp:wrapPolygon edited="0">
                <wp:start x="0" y="0"/>
                <wp:lineTo x="0" y="21120"/>
                <wp:lineTo x="21486" y="21120"/>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ual Schoo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225" cy="428625"/>
                    </a:xfrm>
                    <a:prstGeom prst="rect">
                      <a:avLst/>
                    </a:prstGeom>
                  </pic:spPr>
                </pic:pic>
              </a:graphicData>
            </a:graphic>
            <wp14:sizeRelH relativeFrom="page">
              <wp14:pctWidth>0</wp14:pctWidth>
            </wp14:sizeRelH>
            <wp14:sizeRelV relativeFrom="page">
              <wp14:pctHeight>0</wp14:pctHeight>
            </wp14:sizeRelV>
          </wp:anchor>
        </w:drawing>
      </w:r>
    </w:p>
    <w:p w14:paraId="28B6AD04" w14:textId="77777777" w:rsidR="00083F38" w:rsidRPr="00F05DE0" w:rsidRDefault="00083F38" w:rsidP="00083F38">
      <w:pPr>
        <w:rPr>
          <w:rFonts w:asciiTheme="minorHAnsi" w:hAnsiTheme="minorHAnsi" w:cstheme="minorHAnsi"/>
          <w:b/>
          <w:sz w:val="32"/>
          <w:szCs w:val="32"/>
          <w:u w:val="single"/>
        </w:rPr>
      </w:pPr>
      <w:r w:rsidRPr="00F05DE0">
        <w:rPr>
          <w:rFonts w:asciiTheme="minorHAnsi" w:hAnsiTheme="minorHAnsi" w:cstheme="minorHAnsi"/>
          <w:b/>
          <w:sz w:val="32"/>
          <w:szCs w:val="32"/>
          <w:u w:val="single"/>
        </w:rPr>
        <w:t>Protocol for a potential school move</w:t>
      </w:r>
    </w:p>
    <w:p w14:paraId="28B6AD05" w14:textId="77777777" w:rsidR="00083F38" w:rsidRPr="00F05DE0" w:rsidRDefault="00083F38" w:rsidP="00083F38">
      <w:pPr>
        <w:rPr>
          <w:rFonts w:asciiTheme="minorHAnsi" w:hAnsiTheme="minorHAnsi" w:cstheme="minorHAnsi"/>
          <w:b/>
          <w:sz w:val="32"/>
          <w:szCs w:val="32"/>
          <w:u w:val="single"/>
        </w:rPr>
      </w:pPr>
      <w:r w:rsidRPr="00F05DE0">
        <w:rPr>
          <w:rFonts w:asciiTheme="minorHAnsi" w:hAnsiTheme="minorHAnsi" w:cstheme="minorHAnsi"/>
          <w:b/>
          <w:sz w:val="32"/>
          <w:szCs w:val="32"/>
        </w:rPr>
        <w:t xml:space="preserve">                    </w:t>
      </w:r>
    </w:p>
    <w:p w14:paraId="28B6AD06" w14:textId="77777777" w:rsidR="00083F38" w:rsidRPr="00283B16" w:rsidRDefault="00083F38" w:rsidP="00083F38">
      <w:pPr>
        <w:pStyle w:val="Default"/>
        <w:spacing w:after="120"/>
        <w:rPr>
          <w:rFonts w:asciiTheme="minorHAnsi" w:hAnsiTheme="minorHAnsi" w:cstheme="minorHAnsi"/>
          <w:sz w:val="22"/>
          <w:szCs w:val="22"/>
        </w:rPr>
      </w:pPr>
      <w:r w:rsidRPr="00283B16">
        <w:rPr>
          <w:rFonts w:asciiTheme="minorHAnsi" w:hAnsiTheme="minorHAnsi" w:cstheme="minorHAnsi"/>
          <w:sz w:val="22"/>
          <w:szCs w:val="22"/>
        </w:rPr>
        <w:t xml:space="preserve">In arranging a school </w:t>
      </w:r>
      <w:r w:rsidR="006F5938" w:rsidRPr="00283B16">
        <w:rPr>
          <w:rFonts w:asciiTheme="minorHAnsi" w:hAnsiTheme="minorHAnsi" w:cstheme="minorHAnsi"/>
          <w:sz w:val="22"/>
          <w:szCs w:val="22"/>
        </w:rPr>
        <w:t>placement,</w:t>
      </w:r>
      <w:r w:rsidRPr="00283B16">
        <w:rPr>
          <w:rFonts w:asciiTheme="minorHAnsi" w:hAnsiTheme="minorHAnsi" w:cstheme="minorHAnsi"/>
          <w:sz w:val="22"/>
          <w:szCs w:val="22"/>
        </w:rPr>
        <w:t xml:space="preserve"> the child’s social worker (working with the VSH and other local authority staff, where appropriate) should seek a school or other education setting that is best suited to the child’s needs. That could be a selective, non-selective, maintained or independent, boarding, day or alternative provision. </w:t>
      </w:r>
    </w:p>
    <w:p w14:paraId="28B6AD07" w14:textId="77777777" w:rsidR="00083F38" w:rsidRDefault="00083F38" w:rsidP="00083F38">
      <w:pPr>
        <w:pStyle w:val="Default"/>
        <w:spacing w:after="120"/>
        <w:rPr>
          <w:rFonts w:asciiTheme="minorHAnsi" w:hAnsiTheme="minorHAnsi" w:cstheme="minorHAnsi"/>
          <w:sz w:val="22"/>
          <w:szCs w:val="22"/>
        </w:rPr>
      </w:pPr>
      <w:r w:rsidRPr="00283B16">
        <w:rPr>
          <w:rFonts w:asciiTheme="minorHAnsi" w:hAnsiTheme="minorHAnsi" w:cstheme="minorHAnsi"/>
          <w:sz w:val="22"/>
          <w:szCs w:val="22"/>
        </w:rPr>
        <w:t xml:space="preserve">The following principles should apply: </w:t>
      </w:r>
    </w:p>
    <w:p w14:paraId="28B6AD08" w14:textId="77777777" w:rsidR="00083F38" w:rsidRDefault="00083F38" w:rsidP="00083F38">
      <w:pPr>
        <w:pStyle w:val="ListParagraph"/>
        <w:numPr>
          <w:ilvl w:val="0"/>
          <w:numId w:val="3"/>
        </w:numPr>
        <w:autoSpaceDE w:val="0"/>
        <w:autoSpaceDN w:val="0"/>
        <w:adjustRightInd w:val="0"/>
        <w:rPr>
          <w:rFonts w:ascii="Calibri" w:hAnsi="Calibri" w:cs="Calibri"/>
          <w:color w:val="000000"/>
          <w:sz w:val="22"/>
          <w:szCs w:val="22"/>
        </w:rPr>
      </w:pPr>
      <w:r w:rsidRPr="00002C0B">
        <w:rPr>
          <w:rFonts w:ascii="Calibri" w:hAnsi="Calibri" w:cs="Calibri"/>
          <w:color w:val="000000"/>
          <w:sz w:val="22"/>
          <w:szCs w:val="22"/>
        </w:rPr>
        <w:t xml:space="preserve">The VSH should be represented on any panel making placement decisions, particularly where a change of care placement could result in a change in education placement. In that case they should be empowered to resist a change that, in their professional opinion, would impact adversely on educational outcomes. </w:t>
      </w:r>
    </w:p>
    <w:p w14:paraId="28B6AD09" w14:textId="77777777" w:rsidR="00083F38" w:rsidRPr="00002C0B" w:rsidRDefault="00083F38" w:rsidP="00083F38">
      <w:pPr>
        <w:pStyle w:val="ListParagraph"/>
        <w:autoSpaceDE w:val="0"/>
        <w:autoSpaceDN w:val="0"/>
        <w:adjustRightInd w:val="0"/>
        <w:rPr>
          <w:rFonts w:ascii="Calibri" w:hAnsi="Calibri" w:cs="Calibri"/>
          <w:color w:val="000000"/>
          <w:sz w:val="22"/>
          <w:szCs w:val="22"/>
        </w:rPr>
      </w:pPr>
    </w:p>
    <w:p w14:paraId="28B6AD0A" w14:textId="77777777" w:rsidR="00083F38" w:rsidRPr="00002C0B" w:rsidRDefault="00083F38" w:rsidP="00083F38">
      <w:pPr>
        <w:pStyle w:val="Default"/>
        <w:numPr>
          <w:ilvl w:val="0"/>
          <w:numId w:val="3"/>
        </w:numPr>
        <w:spacing w:after="120"/>
        <w:rPr>
          <w:rFonts w:ascii="Calibri" w:hAnsi="Calibri" w:cstheme="minorHAnsi"/>
          <w:sz w:val="22"/>
          <w:szCs w:val="22"/>
        </w:rPr>
      </w:pPr>
      <w:r w:rsidRPr="00002C0B">
        <w:rPr>
          <w:rFonts w:ascii="Calibri" w:hAnsi="Calibri" w:cs="Calibri"/>
          <w:sz w:val="22"/>
          <w:szCs w:val="22"/>
        </w:rPr>
        <w:t xml:space="preserve">Children should never suffer changes to their education placement </w:t>
      </w:r>
      <w:r w:rsidRPr="00002C0B">
        <w:rPr>
          <w:rFonts w:ascii="Calibri" w:hAnsi="Calibri" w:cs="Calibri"/>
          <w:b/>
          <w:sz w:val="22"/>
          <w:szCs w:val="22"/>
        </w:rPr>
        <w:t xml:space="preserve">unless </w:t>
      </w:r>
      <w:proofErr w:type="gramStart"/>
      <w:r w:rsidRPr="00002C0B">
        <w:rPr>
          <w:rFonts w:ascii="Calibri" w:hAnsi="Calibri" w:cs="Calibri"/>
          <w:b/>
          <w:sz w:val="22"/>
          <w:szCs w:val="22"/>
        </w:rPr>
        <w:t>absolutely necessary</w:t>
      </w:r>
      <w:proofErr w:type="gramEnd"/>
      <w:r w:rsidRPr="00002C0B">
        <w:rPr>
          <w:rFonts w:ascii="Calibri" w:hAnsi="Calibri" w:cs="Calibri"/>
          <w:sz w:val="22"/>
          <w:szCs w:val="22"/>
        </w:rPr>
        <w:t xml:space="preserve">, and </w:t>
      </w:r>
      <w:r w:rsidRPr="00002C0B">
        <w:rPr>
          <w:rFonts w:ascii="Calibri" w:hAnsi="Calibri" w:cs="Calibri"/>
          <w:b/>
          <w:sz w:val="22"/>
          <w:szCs w:val="22"/>
        </w:rPr>
        <w:t>not at all once they begin Key Stage 4, or once they have made curriculum choices in Year 9</w:t>
      </w:r>
      <w:r w:rsidRPr="00002C0B">
        <w:rPr>
          <w:rFonts w:ascii="Calibri" w:hAnsi="Calibri" w:cs="Calibri"/>
          <w:sz w:val="22"/>
          <w:szCs w:val="22"/>
        </w:rPr>
        <w:t xml:space="preserve"> (or sometimes earlier where the child has embarked on a GCSE programme before the end of key stage 3).</w:t>
      </w:r>
    </w:p>
    <w:p w14:paraId="28B6AD0B" w14:textId="77777777" w:rsidR="00083F38" w:rsidRPr="00283B16" w:rsidRDefault="00083F38" w:rsidP="00083F38">
      <w:pPr>
        <w:pStyle w:val="Default"/>
        <w:numPr>
          <w:ilvl w:val="0"/>
          <w:numId w:val="1"/>
        </w:numPr>
        <w:spacing w:after="120"/>
        <w:rPr>
          <w:rFonts w:asciiTheme="minorHAnsi" w:hAnsiTheme="minorHAnsi" w:cstheme="minorHAnsi"/>
          <w:sz w:val="22"/>
          <w:szCs w:val="22"/>
        </w:rPr>
      </w:pPr>
      <w:r>
        <w:rPr>
          <w:rFonts w:asciiTheme="minorHAnsi" w:hAnsiTheme="minorHAnsi" w:cstheme="minorHAnsi"/>
          <w:sz w:val="22"/>
          <w:szCs w:val="22"/>
        </w:rPr>
        <w:t>E</w:t>
      </w:r>
      <w:r w:rsidRPr="00283B16">
        <w:rPr>
          <w:rFonts w:asciiTheme="minorHAnsi" w:hAnsiTheme="minorHAnsi" w:cstheme="minorHAnsi"/>
          <w:sz w:val="22"/>
          <w:szCs w:val="22"/>
        </w:rPr>
        <w:t xml:space="preserve">ducational provision should mean a full-time place </w:t>
      </w:r>
    </w:p>
    <w:p w14:paraId="28B6AD0C" w14:textId="77777777" w:rsidR="00083F38" w:rsidRPr="00283B16" w:rsidRDefault="00083F38" w:rsidP="00083F38">
      <w:pPr>
        <w:pStyle w:val="Default"/>
        <w:numPr>
          <w:ilvl w:val="0"/>
          <w:numId w:val="1"/>
        </w:numPr>
        <w:spacing w:after="120"/>
        <w:rPr>
          <w:rFonts w:asciiTheme="minorHAnsi" w:hAnsiTheme="minorHAnsi" w:cstheme="minorHAnsi"/>
          <w:sz w:val="22"/>
          <w:szCs w:val="22"/>
        </w:rPr>
      </w:pPr>
      <w:r w:rsidRPr="00283B16">
        <w:rPr>
          <w:rFonts w:asciiTheme="minorHAnsi" w:hAnsiTheme="minorHAnsi" w:cstheme="minorHAnsi"/>
          <w:sz w:val="22"/>
          <w:szCs w:val="22"/>
        </w:rPr>
        <w:t xml:space="preserve">Schools judged by Ofsted to be ‘good’ or ‘outstanding’ should be prioritised for looked after children in need of a new school. </w:t>
      </w:r>
      <w:r w:rsidRPr="00283B16">
        <w:rPr>
          <w:rFonts w:asciiTheme="minorHAnsi" w:hAnsiTheme="minorHAnsi" w:cstheme="minorHAnsi"/>
          <w:b/>
          <w:sz w:val="22"/>
          <w:szCs w:val="22"/>
        </w:rPr>
        <w:t xml:space="preserve">Unless there are exceptional evidence-based reasons, looked after children should never be placed in a school judged by Ofsted to be ‘inadequate’ </w:t>
      </w:r>
    </w:p>
    <w:p w14:paraId="28B6AD0D" w14:textId="77777777" w:rsidR="00083F38" w:rsidRPr="00283B16" w:rsidRDefault="00083F38" w:rsidP="00083F38">
      <w:pPr>
        <w:pStyle w:val="Default"/>
        <w:numPr>
          <w:ilvl w:val="0"/>
          <w:numId w:val="1"/>
        </w:numPr>
        <w:spacing w:after="120"/>
        <w:rPr>
          <w:rFonts w:asciiTheme="minorHAnsi" w:hAnsiTheme="minorHAnsi" w:cstheme="minorHAnsi"/>
          <w:sz w:val="22"/>
          <w:szCs w:val="22"/>
        </w:rPr>
      </w:pPr>
      <w:r w:rsidRPr="00283B16">
        <w:rPr>
          <w:rFonts w:asciiTheme="minorHAnsi" w:hAnsiTheme="minorHAnsi" w:cstheme="minorHAnsi"/>
          <w:sz w:val="22"/>
          <w:szCs w:val="22"/>
        </w:rPr>
        <w:t xml:space="preserve">The choice of the education setting should be based on what any good parent would want for their child. It should be based on evidence that the setting can meet the educational needs of the child and help them make the maximum progress </w:t>
      </w:r>
    </w:p>
    <w:p w14:paraId="28B6AD0E" w14:textId="77777777" w:rsidR="00083F38" w:rsidRPr="00283B16" w:rsidRDefault="00083F38" w:rsidP="00083F38">
      <w:pPr>
        <w:pStyle w:val="Default"/>
        <w:numPr>
          <w:ilvl w:val="0"/>
          <w:numId w:val="1"/>
        </w:numPr>
        <w:spacing w:after="120"/>
        <w:rPr>
          <w:rFonts w:asciiTheme="minorHAnsi" w:hAnsiTheme="minorHAnsi" w:cstheme="minorHAnsi"/>
          <w:sz w:val="22"/>
          <w:szCs w:val="22"/>
        </w:rPr>
      </w:pPr>
      <w:r w:rsidRPr="00283B16">
        <w:rPr>
          <w:rFonts w:asciiTheme="minorHAnsi" w:hAnsiTheme="minorHAnsi" w:cstheme="minorHAnsi"/>
          <w:sz w:val="22"/>
          <w:szCs w:val="22"/>
        </w:rPr>
        <w:t xml:space="preserve">The child’s wishes and feelings should be </w:t>
      </w:r>
      <w:proofErr w:type="gramStart"/>
      <w:r w:rsidRPr="00283B16">
        <w:rPr>
          <w:rFonts w:asciiTheme="minorHAnsi" w:hAnsiTheme="minorHAnsi" w:cstheme="minorHAnsi"/>
          <w:sz w:val="22"/>
          <w:szCs w:val="22"/>
        </w:rPr>
        <w:t>taken into account</w:t>
      </w:r>
      <w:proofErr w:type="gramEnd"/>
      <w:r w:rsidRPr="00283B16">
        <w:rPr>
          <w:rFonts w:asciiTheme="minorHAnsi" w:hAnsiTheme="minorHAnsi" w:cstheme="minorHAnsi"/>
          <w:sz w:val="22"/>
          <w:szCs w:val="22"/>
        </w:rPr>
        <w:t xml:space="preserve"> and the suitability of the education setting tested by arranging an informal visit with the child. Where a looked-after child would benefit from attending a boarding school, either in the state or independent sector, VSHs and social workers should be proactive in considering this option. This decision is usually based on the care placement needs of the child and the boarding school’s ability to meet these needs </w:t>
      </w:r>
    </w:p>
    <w:p w14:paraId="28B6AD0F" w14:textId="77777777" w:rsidR="00083F38" w:rsidRPr="00283B16" w:rsidRDefault="00083F38" w:rsidP="00083F38">
      <w:pPr>
        <w:pStyle w:val="Default"/>
        <w:numPr>
          <w:ilvl w:val="0"/>
          <w:numId w:val="1"/>
        </w:numPr>
        <w:spacing w:after="120"/>
        <w:rPr>
          <w:rFonts w:asciiTheme="minorHAnsi" w:hAnsiTheme="minorHAnsi" w:cstheme="minorHAnsi"/>
          <w:sz w:val="22"/>
          <w:szCs w:val="22"/>
        </w:rPr>
      </w:pPr>
      <w:r>
        <w:rPr>
          <w:rFonts w:asciiTheme="minorHAnsi" w:hAnsiTheme="minorHAnsi" w:cstheme="minorHAnsi"/>
          <w:sz w:val="22"/>
          <w:szCs w:val="22"/>
        </w:rPr>
        <w:t>T</w:t>
      </w:r>
      <w:r w:rsidRPr="00283B16">
        <w:rPr>
          <w:rFonts w:asciiTheme="minorHAnsi" w:hAnsiTheme="minorHAnsi" w:cstheme="minorHAnsi"/>
          <w:sz w:val="22"/>
          <w:szCs w:val="22"/>
        </w:rPr>
        <w:t xml:space="preserve">he VSH should ensure that social workers, IROs, admission officers for the schools maintained by the local authority and Special Educational Needs and Disability (SEND) departments understand and comply with the requirements in: </w:t>
      </w:r>
    </w:p>
    <w:p w14:paraId="28B6AD10" w14:textId="77777777" w:rsidR="00083F38" w:rsidRPr="00283B16" w:rsidRDefault="00083F38" w:rsidP="00083F38">
      <w:pPr>
        <w:pStyle w:val="Default"/>
        <w:numPr>
          <w:ilvl w:val="2"/>
          <w:numId w:val="2"/>
        </w:numPr>
        <w:spacing w:after="120"/>
        <w:rPr>
          <w:rFonts w:asciiTheme="minorHAnsi" w:hAnsiTheme="minorHAnsi" w:cstheme="minorHAnsi"/>
          <w:sz w:val="22"/>
          <w:szCs w:val="22"/>
        </w:rPr>
      </w:pPr>
      <w:r>
        <w:rPr>
          <w:rFonts w:asciiTheme="minorHAnsi" w:hAnsiTheme="minorHAnsi" w:cstheme="minorHAnsi"/>
          <w:sz w:val="22"/>
          <w:szCs w:val="22"/>
        </w:rPr>
        <w:t>T</w:t>
      </w:r>
      <w:r w:rsidRPr="00283B16">
        <w:rPr>
          <w:rFonts w:asciiTheme="minorHAnsi" w:hAnsiTheme="minorHAnsi" w:cstheme="minorHAnsi"/>
          <w:sz w:val="22"/>
          <w:szCs w:val="22"/>
        </w:rPr>
        <w:t xml:space="preserve">he School Admissions Code about the priority admission arrangements for looked after children to maintained schools and academies </w:t>
      </w:r>
      <w:hyperlink r:id="rId6" w:history="1">
        <w:r w:rsidRPr="00283B16">
          <w:rPr>
            <w:rStyle w:val="Hyperlink"/>
            <w:rFonts w:asciiTheme="minorHAnsi" w:hAnsiTheme="minorHAnsi" w:cstheme="minorHAnsi"/>
            <w:sz w:val="22"/>
            <w:szCs w:val="22"/>
          </w:rPr>
          <w:t>https://www.gov.uk/government/publications/school-admissions-code</w:t>
        </w:r>
      </w:hyperlink>
      <w:r w:rsidRPr="00283B16">
        <w:rPr>
          <w:rFonts w:asciiTheme="minorHAnsi" w:hAnsiTheme="minorHAnsi" w:cstheme="minorHAnsi"/>
          <w:sz w:val="22"/>
          <w:szCs w:val="22"/>
          <w:u w:val="single"/>
        </w:rPr>
        <w:t xml:space="preserve">   </w:t>
      </w:r>
      <w:r w:rsidRPr="00283B16">
        <w:rPr>
          <w:rFonts w:asciiTheme="minorHAnsi" w:hAnsiTheme="minorHAnsi" w:cstheme="minorHAnsi"/>
          <w:sz w:val="22"/>
          <w:szCs w:val="22"/>
        </w:rPr>
        <w:t xml:space="preserve">  </w:t>
      </w:r>
    </w:p>
    <w:p w14:paraId="28B6AD11" w14:textId="77777777" w:rsidR="00083F38" w:rsidRPr="00283B16" w:rsidRDefault="00083F38" w:rsidP="00083F38">
      <w:pPr>
        <w:pStyle w:val="ListParagraph"/>
        <w:numPr>
          <w:ilvl w:val="2"/>
          <w:numId w:val="2"/>
        </w:numPr>
        <w:rPr>
          <w:rFonts w:asciiTheme="minorHAnsi" w:hAnsiTheme="minorHAnsi" w:cstheme="minorHAnsi"/>
          <w:sz w:val="22"/>
          <w:szCs w:val="22"/>
        </w:rPr>
      </w:pPr>
      <w:r>
        <w:rPr>
          <w:rFonts w:asciiTheme="minorHAnsi" w:hAnsiTheme="minorHAnsi" w:cstheme="minorHAnsi"/>
          <w:sz w:val="22"/>
          <w:szCs w:val="22"/>
        </w:rPr>
        <w:t>T</w:t>
      </w:r>
      <w:r w:rsidRPr="00283B16">
        <w:rPr>
          <w:rFonts w:asciiTheme="minorHAnsi" w:hAnsiTheme="minorHAnsi" w:cstheme="minorHAnsi"/>
          <w:sz w:val="22"/>
          <w:szCs w:val="22"/>
        </w:rPr>
        <w:t xml:space="preserve">he special educational needs and disability code of practice 0 to 25 years: </w:t>
      </w:r>
      <w:hyperlink r:id="rId7" w:history="1">
        <w:r w:rsidRPr="00283B16">
          <w:rPr>
            <w:rStyle w:val="Hyperlink"/>
            <w:rFonts w:asciiTheme="minorHAnsi" w:hAnsiTheme="minorHAnsi" w:cstheme="minorHAnsi"/>
            <w:sz w:val="22"/>
            <w:szCs w:val="22"/>
          </w:rPr>
          <w:t>https://www.gov.uk/government/publications/send-code-of-practice-0-to-25</w:t>
        </w:r>
      </w:hyperlink>
      <w:r w:rsidRPr="00283B16">
        <w:rPr>
          <w:rFonts w:asciiTheme="minorHAnsi" w:hAnsiTheme="minorHAnsi" w:cstheme="minorHAnsi"/>
          <w:sz w:val="22"/>
          <w:szCs w:val="22"/>
          <w:u w:val="single"/>
        </w:rPr>
        <w:t xml:space="preserve"> </w:t>
      </w:r>
    </w:p>
    <w:p w14:paraId="28B6AD12" w14:textId="77777777" w:rsidR="00083F38" w:rsidRPr="00283B16" w:rsidRDefault="00083F38" w:rsidP="00083F38">
      <w:pPr>
        <w:rPr>
          <w:rFonts w:asciiTheme="minorHAnsi" w:hAnsiTheme="minorHAnsi" w:cstheme="minorHAnsi"/>
          <w:sz w:val="22"/>
          <w:szCs w:val="22"/>
        </w:rPr>
      </w:pPr>
    </w:p>
    <w:p w14:paraId="28B6AD13" w14:textId="77777777" w:rsidR="00083F38" w:rsidRDefault="00083F38" w:rsidP="00083F38">
      <w:pPr>
        <w:pStyle w:val="Default"/>
        <w:rPr>
          <w:rFonts w:asciiTheme="minorHAnsi" w:hAnsiTheme="minorHAnsi" w:cstheme="minorHAnsi"/>
          <w:bCs/>
          <w:sz w:val="18"/>
          <w:szCs w:val="22"/>
        </w:rPr>
      </w:pPr>
      <w:r w:rsidRPr="00283B16">
        <w:rPr>
          <w:rFonts w:asciiTheme="minorHAnsi" w:hAnsiTheme="minorHAnsi" w:cstheme="minorHAnsi"/>
          <w:sz w:val="18"/>
          <w:szCs w:val="22"/>
        </w:rPr>
        <w:t>(Source - ‘</w:t>
      </w:r>
      <w:r w:rsidRPr="00283B16">
        <w:rPr>
          <w:rFonts w:asciiTheme="minorHAnsi" w:hAnsiTheme="minorHAnsi" w:cstheme="minorHAnsi"/>
          <w:sz w:val="18"/>
        </w:rPr>
        <w:t xml:space="preserve">Promoting the education of looked after children; </w:t>
      </w:r>
      <w:r w:rsidRPr="00283B16">
        <w:rPr>
          <w:rFonts w:asciiTheme="minorHAnsi" w:hAnsiTheme="minorHAnsi" w:cstheme="minorHAnsi"/>
          <w:bCs/>
          <w:sz w:val="18"/>
          <w:szCs w:val="22"/>
        </w:rPr>
        <w:t>Statutory guidance for local authorities’ (</w:t>
      </w:r>
      <w:hyperlink r:id="rId8" w:history="1">
        <w:r w:rsidRPr="00283B16">
          <w:rPr>
            <w:rStyle w:val="Hyperlink"/>
            <w:rFonts w:asciiTheme="minorHAnsi" w:hAnsiTheme="minorHAnsi" w:cstheme="minorHAnsi"/>
            <w:bCs/>
            <w:sz w:val="18"/>
            <w:szCs w:val="22"/>
          </w:rPr>
          <w:t>https://www.gov.uk/government/uploads/system/uploads/attachment_data/file/335964/Promoting_the_educational_achievement_of_looked_after_children_Final_23-....pdf)</w:t>
        </w:r>
      </w:hyperlink>
      <w:r w:rsidRPr="00283B16">
        <w:rPr>
          <w:rFonts w:asciiTheme="minorHAnsi" w:hAnsiTheme="minorHAnsi" w:cstheme="minorHAnsi"/>
          <w:bCs/>
          <w:sz w:val="18"/>
          <w:szCs w:val="22"/>
        </w:rPr>
        <w:t xml:space="preserve">) </w:t>
      </w:r>
    </w:p>
    <w:p w14:paraId="615C1B87" w14:textId="77777777" w:rsidR="004A79C0" w:rsidRPr="00283B16" w:rsidRDefault="004A79C0" w:rsidP="00083F38">
      <w:pPr>
        <w:pStyle w:val="Default"/>
        <w:rPr>
          <w:sz w:val="20"/>
        </w:rPr>
      </w:pPr>
    </w:p>
    <w:p w14:paraId="28B6AD14" w14:textId="77777777" w:rsidR="00083F38" w:rsidRDefault="00083F38" w:rsidP="00083F38">
      <w:pPr>
        <w:rPr>
          <w:rFonts w:asciiTheme="minorHAnsi" w:hAnsiTheme="minorHAnsi" w:cstheme="minorHAnsi"/>
          <w:sz w:val="28"/>
          <w:szCs w:val="22"/>
        </w:rPr>
      </w:pPr>
    </w:p>
    <w:p w14:paraId="28B6AD15" w14:textId="77777777" w:rsidR="00083F38" w:rsidRDefault="00083F38" w:rsidP="00083F38">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sidRPr="00002C0B">
        <w:rPr>
          <w:rFonts w:asciiTheme="minorHAnsi" w:hAnsiTheme="minorHAnsi" w:cstheme="minorHAnsi"/>
        </w:rPr>
        <w:lastRenderedPageBreak/>
        <w:t>If you are looking to move a child in care to a new school, please complete the below form fully.</w:t>
      </w:r>
    </w:p>
    <w:p w14:paraId="28B6AD16" w14:textId="77777777" w:rsidR="00083F38" w:rsidRPr="00DB4A51" w:rsidRDefault="00083F38" w:rsidP="00083F38">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sidRPr="005773E6">
        <w:rPr>
          <w:rFonts w:asciiTheme="minorHAnsi" w:hAnsiTheme="minorHAnsi" w:cstheme="minorHAnsi"/>
          <w:b/>
          <w:color w:val="FF0000"/>
        </w:rPr>
        <w:t>*It MUST be agreed and signed off by the Virtual School Head*</w:t>
      </w:r>
    </w:p>
    <w:p w14:paraId="28B6AD17" w14:textId="77777777" w:rsidR="00083F38" w:rsidRDefault="00083F38" w:rsidP="00083F38">
      <w:pPr>
        <w:jc w:val="right"/>
      </w:pPr>
      <w:r>
        <w:rPr>
          <w:noProof/>
          <w:lang w:eastAsia="en-GB"/>
        </w:rPr>
        <w:drawing>
          <wp:anchor distT="0" distB="0" distL="114300" distR="114300" simplePos="0" relativeHeight="251661312" behindDoc="1" locked="0" layoutInCell="1" allowOverlap="1" wp14:anchorId="28B6AD7E" wp14:editId="28B6AD7F">
            <wp:simplePos x="0" y="0"/>
            <wp:positionH relativeFrom="margin">
              <wp:posOffset>4657725</wp:posOffset>
            </wp:positionH>
            <wp:positionV relativeFrom="paragraph">
              <wp:posOffset>20320</wp:posOffset>
            </wp:positionV>
            <wp:extent cx="1799590" cy="523875"/>
            <wp:effectExtent l="0" t="0" r="0" b="9525"/>
            <wp:wrapTight wrapText="bothSides">
              <wp:wrapPolygon edited="0">
                <wp:start x="0" y="0"/>
                <wp:lineTo x="0" y="21207"/>
                <wp:lineTo x="21265" y="21207"/>
                <wp:lineTo x="212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ual Schoo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9590" cy="523875"/>
                    </a:xfrm>
                    <a:prstGeom prst="rect">
                      <a:avLst/>
                    </a:prstGeom>
                  </pic:spPr>
                </pic:pic>
              </a:graphicData>
            </a:graphic>
            <wp14:sizeRelH relativeFrom="page">
              <wp14:pctWidth>0</wp14:pctWidth>
            </wp14:sizeRelH>
            <wp14:sizeRelV relativeFrom="page">
              <wp14:pctHeight>0</wp14:pctHeight>
            </wp14:sizeRelV>
          </wp:anchor>
        </w:drawing>
      </w:r>
    </w:p>
    <w:p w14:paraId="28B6AD18" w14:textId="77777777" w:rsidR="00FA0CE4" w:rsidRDefault="00FA0CE4" w:rsidP="00083F38"/>
    <w:p w14:paraId="28B6AD19" w14:textId="77777777" w:rsidR="00083F38" w:rsidRDefault="00083F38" w:rsidP="00083F38"/>
    <w:p w14:paraId="28B6AD1A" w14:textId="77777777" w:rsidR="00083F38" w:rsidRDefault="003509D2" w:rsidP="00083F38">
      <w:pPr>
        <w:rPr>
          <w:rFonts w:asciiTheme="minorHAnsi" w:hAnsiTheme="minorHAnsi" w:cstheme="minorHAnsi"/>
          <w:b/>
          <w:u w:val="single"/>
        </w:rPr>
      </w:pPr>
      <w:r w:rsidRPr="003509D2">
        <w:rPr>
          <w:rFonts w:asciiTheme="minorHAnsi" w:hAnsiTheme="minorHAnsi" w:cstheme="minorHAnsi"/>
          <w:b/>
          <w:u w:val="single"/>
        </w:rPr>
        <w:t>Protocol for a potential school move</w:t>
      </w:r>
    </w:p>
    <w:p w14:paraId="28B6AD1B" w14:textId="77777777" w:rsidR="003509D2" w:rsidRDefault="003509D2" w:rsidP="00083F38">
      <w:pPr>
        <w:rPr>
          <w:rFonts w:asciiTheme="minorHAnsi" w:hAnsiTheme="minorHAnsi" w:cstheme="minorHAnsi"/>
          <w:b/>
          <w:u w:val="single"/>
        </w:rPr>
      </w:pPr>
    </w:p>
    <w:tbl>
      <w:tblPr>
        <w:tblW w:w="927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7"/>
        <w:gridCol w:w="4637"/>
      </w:tblGrid>
      <w:tr w:rsidR="003509D2" w14:paraId="28B6AD1D" w14:textId="77777777" w:rsidTr="003509D2">
        <w:trPr>
          <w:trHeight w:val="285"/>
        </w:trPr>
        <w:tc>
          <w:tcPr>
            <w:tcW w:w="9274" w:type="dxa"/>
            <w:gridSpan w:val="2"/>
          </w:tcPr>
          <w:p w14:paraId="28B6AD1C" w14:textId="36D77581" w:rsidR="003509D2" w:rsidRDefault="003509D2" w:rsidP="003509D2">
            <w:pPr>
              <w:ind w:left="60"/>
              <w:rPr>
                <w:rFonts w:asciiTheme="minorHAnsi" w:hAnsiTheme="minorHAnsi" w:cstheme="minorHAnsi"/>
                <w:b/>
                <w:color w:val="FF0000"/>
                <w:sz w:val="22"/>
                <w:szCs w:val="22"/>
              </w:rPr>
            </w:pPr>
            <w:r w:rsidRPr="003509D2">
              <w:rPr>
                <w:rFonts w:asciiTheme="minorHAnsi" w:hAnsiTheme="minorHAnsi" w:cstheme="minorHAnsi"/>
                <w:b/>
                <w:color w:val="FF0000"/>
                <w:sz w:val="22"/>
                <w:szCs w:val="22"/>
              </w:rPr>
              <w:t>This form MUST be filled out completely, agreed and signed off by the Virtual School Head*</w:t>
            </w:r>
          </w:p>
        </w:tc>
      </w:tr>
      <w:tr w:rsidR="003509D2" w14:paraId="28B6AD20" w14:textId="77777777" w:rsidTr="003509D2">
        <w:trPr>
          <w:trHeight w:val="285"/>
        </w:trPr>
        <w:tc>
          <w:tcPr>
            <w:tcW w:w="9274" w:type="dxa"/>
            <w:gridSpan w:val="2"/>
          </w:tcPr>
          <w:p w14:paraId="28B6AD1E" w14:textId="77777777" w:rsidR="003509D2" w:rsidRDefault="003509D2" w:rsidP="003509D2">
            <w:pPr>
              <w:ind w:left="60"/>
              <w:rPr>
                <w:rFonts w:asciiTheme="minorHAnsi" w:hAnsiTheme="minorHAnsi" w:cstheme="minorHAnsi"/>
                <w:b/>
                <w:color w:val="000000" w:themeColor="text1"/>
                <w:sz w:val="22"/>
                <w:szCs w:val="22"/>
              </w:rPr>
            </w:pPr>
            <w:r w:rsidRPr="00773C6B">
              <w:rPr>
                <w:rFonts w:asciiTheme="minorHAnsi" w:hAnsiTheme="minorHAnsi" w:cstheme="minorHAnsi"/>
                <w:b/>
                <w:color w:val="000000" w:themeColor="text1"/>
                <w:sz w:val="22"/>
                <w:szCs w:val="22"/>
              </w:rPr>
              <w:t>Date of Form:</w:t>
            </w:r>
          </w:p>
          <w:p w14:paraId="28B6AD1F" w14:textId="77777777" w:rsidR="003509D2" w:rsidRPr="003509D2" w:rsidRDefault="003509D2" w:rsidP="003509D2">
            <w:pPr>
              <w:ind w:left="60"/>
              <w:rPr>
                <w:rFonts w:asciiTheme="minorHAnsi" w:hAnsiTheme="minorHAnsi" w:cstheme="minorHAnsi"/>
                <w:b/>
                <w:color w:val="FF0000"/>
                <w:sz w:val="22"/>
                <w:szCs w:val="22"/>
              </w:rPr>
            </w:pPr>
          </w:p>
        </w:tc>
      </w:tr>
      <w:tr w:rsidR="003509D2" w14:paraId="28B6AD23" w14:textId="77777777" w:rsidTr="003509D2">
        <w:trPr>
          <w:trHeight w:val="285"/>
        </w:trPr>
        <w:tc>
          <w:tcPr>
            <w:tcW w:w="9274" w:type="dxa"/>
            <w:gridSpan w:val="2"/>
          </w:tcPr>
          <w:p w14:paraId="28B6AD21" w14:textId="77777777" w:rsidR="003509D2" w:rsidRPr="00773C6B" w:rsidRDefault="003509D2" w:rsidP="003509D2">
            <w:pPr>
              <w:ind w:left="60"/>
              <w:rPr>
                <w:rFonts w:asciiTheme="minorHAnsi" w:hAnsiTheme="minorHAnsi" w:cstheme="minorHAnsi"/>
                <w:b/>
                <w:color w:val="000000" w:themeColor="text1"/>
                <w:sz w:val="22"/>
                <w:szCs w:val="22"/>
              </w:rPr>
            </w:pPr>
            <w:r w:rsidRPr="00773C6B">
              <w:rPr>
                <w:rFonts w:asciiTheme="minorHAnsi" w:hAnsiTheme="minorHAnsi" w:cstheme="minorHAnsi"/>
                <w:b/>
                <w:color w:val="000000" w:themeColor="text1"/>
                <w:sz w:val="22"/>
                <w:szCs w:val="22"/>
              </w:rPr>
              <w:t>Name of Young Person:</w:t>
            </w:r>
          </w:p>
          <w:p w14:paraId="28B6AD22" w14:textId="77777777" w:rsidR="003509D2" w:rsidRPr="003509D2" w:rsidRDefault="003509D2" w:rsidP="003509D2">
            <w:pPr>
              <w:ind w:left="60"/>
              <w:rPr>
                <w:rFonts w:asciiTheme="minorHAnsi" w:hAnsiTheme="minorHAnsi" w:cstheme="minorHAnsi"/>
                <w:b/>
                <w:color w:val="000000" w:themeColor="text1"/>
                <w:sz w:val="22"/>
                <w:szCs w:val="22"/>
              </w:rPr>
            </w:pPr>
          </w:p>
        </w:tc>
      </w:tr>
      <w:tr w:rsidR="003509D2" w14:paraId="28B6AD26" w14:textId="77777777" w:rsidTr="003509D2">
        <w:trPr>
          <w:trHeight w:val="285"/>
        </w:trPr>
        <w:tc>
          <w:tcPr>
            <w:tcW w:w="9274" w:type="dxa"/>
            <w:gridSpan w:val="2"/>
          </w:tcPr>
          <w:p w14:paraId="28B6AD24" w14:textId="77777777" w:rsidR="003509D2" w:rsidRPr="00773C6B" w:rsidRDefault="003509D2" w:rsidP="003509D2">
            <w:pPr>
              <w:ind w:left="60"/>
              <w:rPr>
                <w:rFonts w:asciiTheme="minorHAnsi" w:hAnsiTheme="minorHAnsi" w:cstheme="minorHAnsi"/>
                <w:b/>
                <w:color w:val="000000" w:themeColor="text1"/>
                <w:sz w:val="22"/>
                <w:szCs w:val="22"/>
              </w:rPr>
            </w:pPr>
            <w:r w:rsidRPr="00773C6B">
              <w:rPr>
                <w:rFonts w:asciiTheme="minorHAnsi" w:hAnsiTheme="minorHAnsi" w:cstheme="minorHAnsi"/>
                <w:b/>
                <w:color w:val="000000" w:themeColor="text1"/>
                <w:sz w:val="22"/>
                <w:szCs w:val="22"/>
              </w:rPr>
              <w:t>Year Group:</w:t>
            </w:r>
          </w:p>
          <w:p w14:paraId="28B6AD25" w14:textId="77777777" w:rsidR="003509D2" w:rsidRDefault="003509D2" w:rsidP="003509D2">
            <w:pPr>
              <w:ind w:left="60"/>
              <w:rPr>
                <w:rFonts w:asciiTheme="minorHAnsi" w:hAnsiTheme="minorHAnsi" w:cstheme="minorHAnsi"/>
                <w:b/>
                <w:color w:val="000000" w:themeColor="text1"/>
                <w:sz w:val="22"/>
                <w:szCs w:val="22"/>
              </w:rPr>
            </w:pPr>
          </w:p>
        </w:tc>
      </w:tr>
      <w:tr w:rsidR="003509D2" w14:paraId="28B6AD29" w14:textId="77777777" w:rsidTr="003509D2">
        <w:trPr>
          <w:trHeight w:val="285"/>
        </w:trPr>
        <w:tc>
          <w:tcPr>
            <w:tcW w:w="9274" w:type="dxa"/>
            <w:gridSpan w:val="2"/>
          </w:tcPr>
          <w:p w14:paraId="28B6AD27" w14:textId="77777777" w:rsidR="003509D2" w:rsidRPr="00773C6B" w:rsidRDefault="003509D2" w:rsidP="003509D2">
            <w:pPr>
              <w:ind w:left="60"/>
              <w:rPr>
                <w:rFonts w:asciiTheme="minorHAnsi" w:hAnsiTheme="minorHAnsi" w:cstheme="minorHAnsi"/>
                <w:b/>
                <w:color w:val="000000" w:themeColor="text1"/>
                <w:sz w:val="22"/>
                <w:szCs w:val="22"/>
              </w:rPr>
            </w:pPr>
            <w:r w:rsidRPr="00773C6B">
              <w:rPr>
                <w:rFonts w:asciiTheme="minorHAnsi" w:hAnsiTheme="minorHAnsi" w:cstheme="minorHAnsi"/>
                <w:b/>
                <w:color w:val="000000" w:themeColor="text1"/>
                <w:sz w:val="22"/>
                <w:szCs w:val="22"/>
              </w:rPr>
              <w:t>Current School:</w:t>
            </w:r>
          </w:p>
          <w:p w14:paraId="28B6AD28" w14:textId="77777777" w:rsidR="003509D2" w:rsidRDefault="003509D2" w:rsidP="003509D2">
            <w:pPr>
              <w:ind w:left="60"/>
              <w:rPr>
                <w:rFonts w:asciiTheme="minorHAnsi" w:hAnsiTheme="minorHAnsi" w:cstheme="minorHAnsi"/>
                <w:b/>
                <w:color w:val="000000" w:themeColor="text1"/>
                <w:sz w:val="22"/>
                <w:szCs w:val="22"/>
              </w:rPr>
            </w:pPr>
          </w:p>
        </w:tc>
      </w:tr>
      <w:tr w:rsidR="003509D2" w14:paraId="28B6AD2C" w14:textId="77777777" w:rsidTr="003509D2">
        <w:trPr>
          <w:trHeight w:val="285"/>
        </w:trPr>
        <w:tc>
          <w:tcPr>
            <w:tcW w:w="9274" w:type="dxa"/>
            <w:gridSpan w:val="2"/>
          </w:tcPr>
          <w:p w14:paraId="28B6AD2A" w14:textId="77777777" w:rsidR="003509D2" w:rsidRDefault="003509D2"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Proposed school move to:</w:t>
            </w:r>
          </w:p>
          <w:p w14:paraId="28B6AD2B" w14:textId="77777777" w:rsidR="003509D2" w:rsidRDefault="003509D2" w:rsidP="003509D2">
            <w:pPr>
              <w:ind w:left="60"/>
              <w:rPr>
                <w:rFonts w:asciiTheme="minorHAnsi" w:hAnsiTheme="minorHAnsi" w:cstheme="minorHAnsi"/>
                <w:b/>
                <w:color w:val="000000" w:themeColor="text1"/>
                <w:sz w:val="22"/>
                <w:szCs w:val="22"/>
              </w:rPr>
            </w:pPr>
          </w:p>
        </w:tc>
      </w:tr>
      <w:tr w:rsidR="003509D2" w14:paraId="28B6AD35" w14:textId="77777777" w:rsidTr="003509D2">
        <w:trPr>
          <w:trHeight w:val="285"/>
        </w:trPr>
        <w:tc>
          <w:tcPr>
            <w:tcW w:w="9274" w:type="dxa"/>
            <w:gridSpan w:val="2"/>
          </w:tcPr>
          <w:p w14:paraId="28B6AD2D" w14:textId="77777777" w:rsidR="003509D2" w:rsidRDefault="003509D2"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Reasons for application to another School – (include OFSTED School rating)</w:t>
            </w:r>
          </w:p>
          <w:p w14:paraId="28B6AD2E" w14:textId="77777777" w:rsidR="003509D2" w:rsidRDefault="003509D2" w:rsidP="003509D2">
            <w:pPr>
              <w:ind w:left="60"/>
              <w:rPr>
                <w:rFonts w:asciiTheme="minorHAnsi" w:hAnsiTheme="minorHAnsi" w:cstheme="minorHAnsi"/>
                <w:b/>
                <w:color w:val="000000" w:themeColor="text1"/>
                <w:sz w:val="22"/>
                <w:szCs w:val="22"/>
              </w:rPr>
            </w:pPr>
          </w:p>
          <w:p w14:paraId="28B6AD2F" w14:textId="77777777" w:rsidR="003509D2" w:rsidRDefault="003509D2" w:rsidP="003509D2">
            <w:pPr>
              <w:ind w:left="60"/>
              <w:rPr>
                <w:rFonts w:asciiTheme="minorHAnsi" w:hAnsiTheme="minorHAnsi" w:cstheme="minorHAnsi"/>
                <w:b/>
                <w:color w:val="000000" w:themeColor="text1"/>
                <w:sz w:val="22"/>
                <w:szCs w:val="22"/>
              </w:rPr>
            </w:pPr>
          </w:p>
          <w:p w14:paraId="28B6AD30" w14:textId="77777777" w:rsidR="003509D2" w:rsidRDefault="003509D2" w:rsidP="003509D2">
            <w:pPr>
              <w:ind w:left="60"/>
              <w:rPr>
                <w:rFonts w:asciiTheme="minorHAnsi" w:hAnsiTheme="minorHAnsi" w:cstheme="minorHAnsi"/>
                <w:b/>
                <w:color w:val="000000" w:themeColor="text1"/>
                <w:sz w:val="22"/>
                <w:szCs w:val="22"/>
              </w:rPr>
            </w:pPr>
          </w:p>
          <w:p w14:paraId="28B6AD31" w14:textId="77777777" w:rsidR="003509D2" w:rsidRDefault="003509D2" w:rsidP="003509D2">
            <w:pPr>
              <w:ind w:left="60"/>
              <w:rPr>
                <w:rFonts w:asciiTheme="minorHAnsi" w:hAnsiTheme="minorHAnsi" w:cstheme="minorHAnsi"/>
                <w:b/>
                <w:color w:val="000000" w:themeColor="text1"/>
                <w:sz w:val="22"/>
                <w:szCs w:val="22"/>
              </w:rPr>
            </w:pPr>
          </w:p>
          <w:p w14:paraId="28B6AD32" w14:textId="77777777" w:rsidR="003509D2" w:rsidRDefault="003509D2" w:rsidP="003509D2">
            <w:pPr>
              <w:ind w:left="60"/>
              <w:rPr>
                <w:rFonts w:asciiTheme="minorHAnsi" w:hAnsiTheme="minorHAnsi" w:cstheme="minorHAnsi"/>
                <w:b/>
                <w:color w:val="000000" w:themeColor="text1"/>
                <w:sz w:val="22"/>
                <w:szCs w:val="22"/>
              </w:rPr>
            </w:pPr>
          </w:p>
          <w:p w14:paraId="28B6AD33" w14:textId="77777777" w:rsidR="003509D2" w:rsidRDefault="003509D2" w:rsidP="003509D2">
            <w:pPr>
              <w:ind w:left="60"/>
              <w:rPr>
                <w:rFonts w:asciiTheme="minorHAnsi" w:hAnsiTheme="minorHAnsi" w:cstheme="minorHAnsi"/>
                <w:b/>
                <w:color w:val="000000" w:themeColor="text1"/>
                <w:sz w:val="22"/>
                <w:szCs w:val="22"/>
              </w:rPr>
            </w:pPr>
          </w:p>
          <w:p w14:paraId="28B6AD34" w14:textId="77777777" w:rsidR="003509D2" w:rsidRDefault="003509D2" w:rsidP="003509D2">
            <w:pPr>
              <w:ind w:left="60"/>
              <w:rPr>
                <w:rFonts w:asciiTheme="minorHAnsi" w:hAnsiTheme="minorHAnsi" w:cstheme="minorHAnsi"/>
                <w:b/>
                <w:color w:val="000000" w:themeColor="text1"/>
                <w:sz w:val="22"/>
                <w:szCs w:val="22"/>
              </w:rPr>
            </w:pPr>
          </w:p>
        </w:tc>
      </w:tr>
      <w:tr w:rsidR="00FC580C" w14:paraId="28B6AD3A" w14:textId="77777777" w:rsidTr="00286074">
        <w:trPr>
          <w:trHeight w:val="285"/>
        </w:trPr>
        <w:tc>
          <w:tcPr>
            <w:tcW w:w="4637" w:type="dxa"/>
          </w:tcPr>
          <w:p w14:paraId="28B6AD36" w14:textId="77777777" w:rsidR="00FC580C" w:rsidRDefault="00FC580C"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Is the IRO in agreement with this school move?</w:t>
            </w:r>
          </w:p>
          <w:p w14:paraId="3E48FF54" w14:textId="77777777" w:rsidR="00FC580C" w:rsidRDefault="00FC580C" w:rsidP="00FC580C">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Yes </w:t>
            </w:r>
          </w:p>
          <w:p w14:paraId="5D374624" w14:textId="43375F1F" w:rsidR="00FC580C" w:rsidRDefault="00FC580C" w:rsidP="00FC580C">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No</w:t>
            </w:r>
          </w:p>
          <w:p w14:paraId="173D7845" w14:textId="2C8AAB0C" w:rsidR="00FC580C" w:rsidRDefault="00FC580C" w:rsidP="003509D2">
            <w:pPr>
              <w:ind w:left="60"/>
              <w:rPr>
                <w:rFonts w:asciiTheme="minorHAnsi" w:hAnsiTheme="minorHAnsi" w:cstheme="minorHAnsi"/>
                <w:b/>
                <w:color w:val="000000" w:themeColor="text1"/>
                <w:sz w:val="22"/>
                <w:szCs w:val="22"/>
              </w:rPr>
            </w:pPr>
          </w:p>
        </w:tc>
        <w:tc>
          <w:tcPr>
            <w:tcW w:w="4637" w:type="dxa"/>
          </w:tcPr>
          <w:p w14:paraId="694E3EF6" w14:textId="38A9340E" w:rsidR="00FC580C" w:rsidRDefault="00FC580C" w:rsidP="00FC580C">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Has the</w:t>
            </w:r>
            <w:r w:rsidR="00567D5E">
              <w:rPr>
                <w:rFonts w:asciiTheme="minorHAnsi" w:hAnsiTheme="minorHAnsi" w:cstheme="minorHAnsi"/>
                <w:b/>
                <w:color w:val="000000" w:themeColor="text1"/>
                <w:sz w:val="22"/>
                <w:szCs w:val="22"/>
              </w:rPr>
              <w:t xml:space="preserve"> </w:t>
            </w:r>
            <w:hyperlink r:id="rId10" w:history="1">
              <w:r w:rsidR="00567D5E" w:rsidRPr="00567D5E">
                <w:rPr>
                  <w:rStyle w:val="Hyperlink"/>
                  <w:rFonts w:asciiTheme="minorHAnsi" w:hAnsiTheme="minorHAnsi" w:cstheme="minorHAnsi"/>
                  <w:b/>
                  <w:sz w:val="22"/>
                  <w:szCs w:val="22"/>
                </w:rPr>
                <w:t xml:space="preserve">school move </w:t>
              </w:r>
              <w:r w:rsidRPr="00567D5E">
                <w:rPr>
                  <w:rStyle w:val="Hyperlink"/>
                  <w:rFonts w:asciiTheme="minorHAnsi" w:hAnsiTheme="minorHAnsi" w:cstheme="minorHAnsi"/>
                  <w:b/>
                  <w:sz w:val="22"/>
                  <w:szCs w:val="22"/>
                </w:rPr>
                <w:t xml:space="preserve"> checklist</w:t>
              </w:r>
            </w:hyperlink>
            <w:r>
              <w:rPr>
                <w:rFonts w:asciiTheme="minorHAnsi" w:hAnsiTheme="minorHAnsi" w:cstheme="minorHAnsi"/>
                <w:b/>
                <w:color w:val="000000" w:themeColor="text1"/>
                <w:sz w:val="22"/>
                <w:szCs w:val="22"/>
              </w:rPr>
              <w:t xml:space="preserve"> been completed (if the young person is in KS4 (Y10/11) and signed off/agreed by DCS/Assistant Director?</w:t>
            </w:r>
          </w:p>
          <w:p w14:paraId="79D2443F" w14:textId="77777777" w:rsidR="00FC580C" w:rsidRDefault="00FC580C" w:rsidP="00FC580C">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Yes </w:t>
            </w:r>
          </w:p>
          <w:p w14:paraId="28B6AD39" w14:textId="60540C86" w:rsidR="00FC580C" w:rsidRDefault="00FC580C" w:rsidP="00FC580C">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No</w:t>
            </w:r>
          </w:p>
        </w:tc>
      </w:tr>
      <w:tr w:rsidR="003509D2" w14:paraId="28B6AD3D" w14:textId="77777777" w:rsidTr="003509D2">
        <w:trPr>
          <w:trHeight w:val="285"/>
        </w:trPr>
        <w:tc>
          <w:tcPr>
            <w:tcW w:w="9274" w:type="dxa"/>
            <w:gridSpan w:val="2"/>
          </w:tcPr>
          <w:p w14:paraId="28B6AD3B" w14:textId="77777777" w:rsidR="003509D2" w:rsidRDefault="003509D2"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Transition PEP planned date:</w:t>
            </w:r>
          </w:p>
          <w:p w14:paraId="28B6AD3C" w14:textId="77777777" w:rsidR="003509D2" w:rsidRDefault="003509D2" w:rsidP="003509D2">
            <w:pPr>
              <w:ind w:left="60"/>
              <w:rPr>
                <w:rFonts w:asciiTheme="minorHAnsi" w:hAnsiTheme="minorHAnsi" w:cstheme="minorHAnsi"/>
                <w:b/>
                <w:color w:val="000000" w:themeColor="text1"/>
                <w:sz w:val="22"/>
                <w:szCs w:val="22"/>
              </w:rPr>
            </w:pPr>
          </w:p>
        </w:tc>
      </w:tr>
      <w:tr w:rsidR="003509D2" w14:paraId="28B6AD45" w14:textId="77777777" w:rsidTr="003509D2">
        <w:trPr>
          <w:trHeight w:val="285"/>
        </w:trPr>
        <w:tc>
          <w:tcPr>
            <w:tcW w:w="9274" w:type="dxa"/>
            <w:gridSpan w:val="2"/>
          </w:tcPr>
          <w:p w14:paraId="28B6AD3E" w14:textId="77777777" w:rsidR="003509D2" w:rsidRDefault="003509D2"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Current School’s view: (if applicable)</w:t>
            </w:r>
          </w:p>
          <w:p w14:paraId="28B6AD3F" w14:textId="77777777" w:rsidR="003509D2" w:rsidRDefault="003509D2" w:rsidP="003509D2">
            <w:pPr>
              <w:ind w:left="60"/>
              <w:rPr>
                <w:rFonts w:asciiTheme="minorHAnsi" w:hAnsiTheme="minorHAnsi" w:cstheme="minorHAnsi"/>
                <w:b/>
                <w:color w:val="000000" w:themeColor="text1"/>
                <w:sz w:val="22"/>
                <w:szCs w:val="22"/>
              </w:rPr>
            </w:pPr>
          </w:p>
          <w:p w14:paraId="28B6AD40" w14:textId="77777777" w:rsidR="003509D2" w:rsidRDefault="003509D2" w:rsidP="003509D2">
            <w:pPr>
              <w:ind w:left="60"/>
              <w:rPr>
                <w:rFonts w:asciiTheme="minorHAnsi" w:hAnsiTheme="minorHAnsi" w:cstheme="minorHAnsi"/>
                <w:b/>
                <w:color w:val="000000" w:themeColor="text1"/>
                <w:sz w:val="22"/>
                <w:szCs w:val="22"/>
              </w:rPr>
            </w:pPr>
          </w:p>
          <w:p w14:paraId="28B6AD41" w14:textId="77777777" w:rsidR="003509D2" w:rsidRDefault="003509D2" w:rsidP="003509D2">
            <w:pPr>
              <w:ind w:left="60"/>
              <w:rPr>
                <w:rFonts w:asciiTheme="minorHAnsi" w:hAnsiTheme="minorHAnsi" w:cstheme="minorHAnsi"/>
                <w:b/>
                <w:color w:val="000000" w:themeColor="text1"/>
                <w:sz w:val="22"/>
                <w:szCs w:val="22"/>
              </w:rPr>
            </w:pPr>
          </w:p>
          <w:p w14:paraId="28B6AD42" w14:textId="77777777" w:rsidR="003509D2" w:rsidRDefault="003509D2" w:rsidP="003509D2">
            <w:pPr>
              <w:ind w:left="60"/>
              <w:rPr>
                <w:rFonts w:asciiTheme="minorHAnsi" w:hAnsiTheme="minorHAnsi" w:cstheme="minorHAnsi"/>
                <w:b/>
                <w:color w:val="000000" w:themeColor="text1"/>
                <w:sz w:val="22"/>
                <w:szCs w:val="22"/>
              </w:rPr>
            </w:pPr>
          </w:p>
          <w:p w14:paraId="28B6AD43" w14:textId="77777777" w:rsidR="003509D2" w:rsidRDefault="003509D2" w:rsidP="003509D2">
            <w:pPr>
              <w:ind w:left="60"/>
              <w:rPr>
                <w:rFonts w:asciiTheme="minorHAnsi" w:hAnsiTheme="minorHAnsi" w:cstheme="minorHAnsi"/>
                <w:b/>
                <w:color w:val="000000" w:themeColor="text1"/>
                <w:sz w:val="22"/>
                <w:szCs w:val="22"/>
              </w:rPr>
            </w:pPr>
          </w:p>
          <w:p w14:paraId="28B6AD44" w14:textId="77777777" w:rsidR="003509D2" w:rsidRDefault="003509D2" w:rsidP="003509D2">
            <w:pPr>
              <w:ind w:left="60"/>
              <w:rPr>
                <w:rFonts w:asciiTheme="minorHAnsi" w:hAnsiTheme="minorHAnsi" w:cstheme="minorHAnsi"/>
                <w:b/>
                <w:color w:val="000000" w:themeColor="text1"/>
                <w:sz w:val="22"/>
                <w:szCs w:val="22"/>
              </w:rPr>
            </w:pPr>
          </w:p>
        </w:tc>
      </w:tr>
      <w:tr w:rsidR="003509D2" w14:paraId="28B6AD4D" w14:textId="77777777" w:rsidTr="003509D2">
        <w:trPr>
          <w:trHeight w:val="285"/>
        </w:trPr>
        <w:tc>
          <w:tcPr>
            <w:tcW w:w="9274" w:type="dxa"/>
            <w:gridSpan w:val="2"/>
          </w:tcPr>
          <w:p w14:paraId="28B6AD46" w14:textId="77777777" w:rsidR="003509D2" w:rsidRDefault="00F05DE0"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SEN Casework view: </w:t>
            </w:r>
            <w:r w:rsidR="003509D2">
              <w:rPr>
                <w:rFonts w:asciiTheme="minorHAnsi" w:hAnsiTheme="minorHAnsi" w:cstheme="minorHAnsi"/>
                <w:b/>
                <w:color w:val="000000" w:themeColor="text1"/>
                <w:sz w:val="22"/>
                <w:szCs w:val="22"/>
              </w:rPr>
              <w:t>(if child has an EHCP)</w:t>
            </w:r>
          </w:p>
          <w:p w14:paraId="28B6AD47" w14:textId="77777777" w:rsidR="003509D2" w:rsidRDefault="003509D2" w:rsidP="003509D2">
            <w:pPr>
              <w:ind w:left="60"/>
              <w:rPr>
                <w:rFonts w:asciiTheme="minorHAnsi" w:hAnsiTheme="minorHAnsi" w:cstheme="minorHAnsi"/>
                <w:b/>
                <w:color w:val="000000" w:themeColor="text1"/>
                <w:sz w:val="22"/>
                <w:szCs w:val="22"/>
              </w:rPr>
            </w:pPr>
          </w:p>
          <w:p w14:paraId="28B6AD48" w14:textId="77777777" w:rsidR="003509D2" w:rsidRDefault="003509D2" w:rsidP="003509D2">
            <w:pPr>
              <w:ind w:left="60"/>
              <w:rPr>
                <w:rFonts w:asciiTheme="minorHAnsi" w:hAnsiTheme="minorHAnsi" w:cstheme="minorHAnsi"/>
                <w:b/>
                <w:color w:val="000000" w:themeColor="text1"/>
                <w:sz w:val="22"/>
                <w:szCs w:val="22"/>
              </w:rPr>
            </w:pPr>
          </w:p>
          <w:p w14:paraId="28B6AD49" w14:textId="77777777" w:rsidR="003509D2" w:rsidRDefault="003509D2" w:rsidP="003509D2">
            <w:pPr>
              <w:ind w:left="60"/>
              <w:rPr>
                <w:rFonts w:asciiTheme="minorHAnsi" w:hAnsiTheme="minorHAnsi" w:cstheme="minorHAnsi"/>
                <w:b/>
                <w:color w:val="000000" w:themeColor="text1"/>
                <w:sz w:val="22"/>
                <w:szCs w:val="22"/>
              </w:rPr>
            </w:pPr>
          </w:p>
          <w:p w14:paraId="28B6AD4A" w14:textId="77777777" w:rsidR="003509D2" w:rsidRDefault="003509D2" w:rsidP="003509D2">
            <w:pPr>
              <w:ind w:left="60"/>
              <w:rPr>
                <w:rFonts w:asciiTheme="minorHAnsi" w:hAnsiTheme="minorHAnsi" w:cstheme="minorHAnsi"/>
                <w:b/>
                <w:color w:val="000000" w:themeColor="text1"/>
                <w:sz w:val="22"/>
                <w:szCs w:val="22"/>
              </w:rPr>
            </w:pPr>
          </w:p>
          <w:p w14:paraId="28B6AD4B" w14:textId="77777777" w:rsidR="003509D2" w:rsidRDefault="003509D2" w:rsidP="003509D2">
            <w:pPr>
              <w:ind w:left="60"/>
              <w:rPr>
                <w:rFonts w:asciiTheme="minorHAnsi" w:hAnsiTheme="minorHAnsi" w:cstheme="minorHAnsi"/>
                <w:b/>
                <w:color w:val="000000" w:themeColor="text1"/>
                <w:sz w:val="22"/>
                <w:szCs w:val="22"/>
              </w:rPr>
            </w:pPr>
          </w:p>
          <w:p w14:paraId="28B6AD4C" w14:textId="77777777" w:rsidR="003509D2" w:rsidRDefault="003509D2" w:rsidP="003509D2">
            <w:pPr>
              <w:ind w:left="60"/>
              <w:rPr>
                <w:rFonts w:asciiTheme="minorHAnsi" w:hAnsiTheme="minorHAnsi" w:cstheme="minorHAnsi"/>
                <w:b/>
                <w:color w:val="000000" w:themeColor="text1"/>
                <w:sz w:val="22"/>
                <w:szCs w:val="22"/>
              </w:rPr>
            </w:pPr>
          </w:p>
        </w:tc>
      </w:tr>
      <w:tr w:rsidR="003509D2" w14:paraId="28B6AD55" w14:textId="77777777" w:rsidTr="003509D2">
        <w:trPr>
          <w:trHeight w:val="285"/>
        </w:trPr>
        <w:tc>
          <w:tcPr>
            <w:tcW w:w="9274" w:type="dxa"/>
            <w:gridSpan w:val="2"/>
          </w:tcPr>
          <w:p w14:paraId="28B6AD4E" w14:textId="77777777" w:rsidR="003509D2" w:rsidRDefault="003509D2"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Social worker’s view:</w:t>
            </w:r>
          </w:p>
          <w:p w14:paraId="28B6AD4F" w14:textId="77777777" w:rsidR="003509D2" w:rsidRDefault="003509D2" w:rsidP="003509D2">
            <w:pPr>
              <w:ind w:left="60"/>
              <w:rPr>
                <w:rFonts w:asciiTheme="minorHAnsi" w:hAnsiTheme="minorHAnsi" w:cstheme="minorHAnsi"/>
                <w:b/>
                <w:color w:val="000000" w:themeColor="text1"/>
                <w:sz w:val="22"/>
                <w:szCs w:val="22"/>
              </w:rPr>
            </w:pPr>
          </w:p>
          <w:p w14:paraId="28B6AD50" w14:textId="77777777" w:rsidR="003509D2" w:rsidRDefault="003509D2" w:rsidP="003509D2">
            <w:pPr>
              <w:ind w:left="60"/>
              <w:rPr>
                <w:rFonts w:asciiTheme="minorHAnsi" w:hAnsiTheme="minorHAnsi" w:cstheme="minorHAnsi"/>
                <w:b/>
                <w:color w:val="000000" w:themeColor="text1"/>
                <w:sz w:val="22"/>
                <w:szCs w:val="22"/>
              </w:rPr>
            </w:pPr>
          </w:p>
          <w:p w14:paraId="28B6AD51" w14:textId="77777777" w:rsidR="003509D2" w:rsidRDefault="003509D2" w:rsidP="003509D2">
            <w:pPr>
              <w:ind w:left="60"/>
              <w:rPr>
                <w:rFonts w:asciiTheme="minorHAnsi" w:hAnsiTheme="minorHAnsi" w:cstheme="minorHAnsi"/>
                <w:b/>
                <w:color w:val="000000" w:themeColor="text1"/>
                <w:sz w:val="22"/>
                <w:szCs w:val="22"/>
              </w:rPr>
            </w:pPr>
          </w:p>
          <w:p w14:paraId="28B6AD52" w14:textId="77777777" w:rsidR="003509D2" w:rsidRDefault="003509D2" w:rsidP="003509D2">
            <w:pPr>
              <w:ind w:left="60"/>
              <w:rPr>
                <w:rFonts w:asciiTheme="minorHAnsi" w:hAnsiTheme="minorHAnsi" w:cstheme="minorHAnsi"/>
                <w:b/>
                <w:color w:val="000000" w:themeColor="text1"/>
                <w:sz w:val="22"/>
                <w:szCs w:val="22"/>
              </w:rPr>
            </w:pPr>
          </w:p>
          <w:p w14:paraId="28B6AD53" w14:textId="77777777" w:rsidR="003509D2" w:rsidRDefault="003509D2" w:rsidP="003509D2">
            <w:pPr>
              <w:ind w:left="60"/>
              <w:rPr>
                <w:rFonts w:asciiTheme="minorHAnsi" w:hAnsiTheme="minorHAnsi" w:cstheme="minorHAnsi"/>
                <w:b/>
                <w:color w:val="000000" w:themeColor="text1"/>
                <w:sz w:val="22"/>
                <w:szCs w:val="22"/>
              </w:rPr>
            </w:pPr>
          </w:p>
          <w:p w14:paraId="28B6AD54" w14:textId="77777777" w:rsidR="003509D2" w:rsidRDefault="003509D2" w:rsidP="003509D2">
            <w:pPr>
              <w:ind w:left="60"/>
              <w:rPr>
                <w:rFonts w:asciiTheme="minorHAnsi" w:hAnsiTheme="minorHAnsi" w:cstheme="minorHAnsi"/>
                <w:b/>
                <w:color w:val="000000" w:themeColor="text1"/>
                <w:sz w:val="22"/>
                <w:szCs w:val="22"/>
              </w:rPr>
            </w:pPr>
          </w:p>
        </w:tc>
      </w:tr>
      <w:tr w:rsidR="003509D2" w14:paraId="28B6AD5D" w14:textId="77777777" w:rsidTr="003509D2">
        <w:trPr>
          <w:trHeight w:val="285"/>
        </w:trPr>
        <w:tc>
          <w:tcPr>
            <w:tcW w:w="9274" w:type="dxa"/>
            <w:gridSpan w:val="2"/>
          </w:tcPr>
          <w:p w14:paraId="28B6AD56" w14:textId="6E356E5A" w:rsidR="003509D2" w:rsidRDefault="003509D2"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Parents</w:t>
            </w:r>
            <w:r w:rsidR="004A79C0">
              <w:rPr>
                <w:rFonts w:asciiTheme="minorHAnsi" w:hAnsiTheme="minorHAnsi" w:cstheme="minorHAnsi"/>
                <w:b/>
                <w:color w:val="000000" w:themeColor="text1"/>
                <w:sz w:val="22"/>
                <w:szCs w:val="22"/>
              </w:rPr>
              <w:t>/Carer</w:t>
            </w:r>
            <w:r w:rsidR="00DB73AF">
              <w:rPr>
                <w:rFonts w:asciiTheme="minorHAnsi" w:hAnsiTheme="minorHAnsi" w:cstheme="minorHAnsi"/>
                <w:b/>
                <w:color w:val="000000" w:themeColor="text1"/>
                <w:sz w:val="22"/>
                <w:szCs w:val="22"/>
              </w:rPr>
              <w:t>s’</w:t>
            </w:r>
            <w:r>
              <w:rPr>
                <w:rFonts w:asciiTheme="minorHAnsi" w:hAnsiTheme="minorHAnsi" w:cstheme="minorHAnsi"/>
                <w:b/>
                <w:color w:val="000000" w:themeColor="text1"/>
                <w:sz w:val="22"/>
                <w:szCs w:val="22"/>
              </w:rPr>
              <w:t xml:space="preserve"> view:</w:t>
            </w:r>
          </w:p>
          <w:p w14:paraId="28B6AD57" w14:textId="77777777" w:rsidR="003509D2" w:rsidRDefault="003509D2" w:rsidP="003509D2">
            <w:pPr>
              <w:ind w:left="60"/>
              <w:rPr>
                <w:rFonts w:asciiTheme="minorHAnsi" w:hAnsiTheme="minorHAnsi" w:cstheme="minorHAnsi"/>
                <w:b/>
                <w:color w:val="000000" w:themeColor="text1"/>
                <w:sz w:val="22"/>
                <w:szCs w:val="22"/>
              </w:rPr>
            </w:pPr>
          </w:p>
          <w:p w14:paraId="28B6AD58" w14:textId="77777777" w:rsidR="003509D2" w:rsidRDefault="003509D2" w:rsidP="003509D2">
            <w:pPr>
              <w:ind w:left="60"/>
              <w:rPr>
                <w:rFonts w:asciiTheme="minorHAnsi" w:hAnsiTheme="minorHAnsi" w:cstheme="minorHAnsi"/>
                <w:b/>
                <w:color w:val="000000" w:themeColor="text1"/>
                <w:sz w:val="22"/>
                <w:szCs w:val="22"/>
              </w:rPr>
            </w:pPr>
          </w:p>
          <w:p w14:paraId="28B6AD59" w14:textId="77777777" w:rsidR="003509D2" w:rsidRDefault="003509D2" w:rsidP="003509D2">
            <w:pPr>
              <w:ind w:left="60"/>
              <w:rPr>
                <w:rFonts w:asciiTheme="minorHAnsi" w:hAnsiTheme="minorHAnsi" w:cstheme="minorHAnsi"/>
                <w:b/>
                <w:color w:val="000000" w:themeColor="text1"/>
                <w:sz w:val="22"/>
                <w:szCs w:val="22"/>
              </w:rPr>
            </w:pPr>
          </w:p>
          <w:p w14:paraId="28B6AD5A" w14:textId="77777777" w:rsidR="003509D2" w:rsidRDefault="003509D2" w:rsidP="003509D2">
            <w:pPr>
              <w:ind w:left="60"/>
              <w:rPr>
                <w:rFonts w:asciiTheme="minorHAnsi" w:hAnsiTheme="minorHAnsi" w:cstheme="minorHAnsi"/>
                <w:b/>
                <w:color w:val="000000" w:themeColor="text1"/>
                <w:sz w:val="22"/>
                <w:szCs w:val="22"/>
              </w:rPr>
            </w:pPr>
          </w:p>
          <w:p w14:paraId="28B6AD5B" w14:textId="77777777" w:rsidR="003509D2" w:rsidRDefault="003509D2" w:rsidP="003509D2">
            <w:pPr>
              <w:ind w:left="60"/>
              <w:rPr>
                <w:rFonts w:asciiTheme="minorHAnsi" w:hAnsiTheme="minorHAnsi" w:cstheme="minorHAnsi"/>
                <w:b/>
                <w:color w:val="000000" w:themeColor="text1"/>
                <w:sz w:val="22"/>
                <w:szCs w:val="22"/>
              </w:rPr>
            </w:pPr>
          </w:p>
          <w:p w14:paraId="28B6AD5C" w14:textId="77777777" w:rsidR="003509D2" w:rsidRDefault="003509D2" w:rsidP="003509D2">
            <w:pPr>
              <w:ind w:left="60"/>
              <w:rPr>
                <w:rFonts w:asciiTheme="minorHAnsi" w:hAnsiTheme="minorHAnsi" w:cstheme="minorHAnsi"/>
                <w:b/>
                <w:color w:val="000000" w:themeColor="text1"/>
                <w:sz w:val="22"/>
                <w:szCs w:val="22"/>
              </w:rPr>
            </w:pPr>
          </w:p>
        </w:tc>
      </w:tr>
      <w:tr w:rsidR="003509D2" w14:paraId="28B6AD65" w14:textId="77777777" w:rsidTr="003509D2">
        <w:trPr>
          <w:trHeight w:val="285"/>
        </w:trPr>
        <w:tc>
          <w:tcPr>
            <w:tcW w:w="9274" w:type="dxa"/>
            <w:gridSpan w:val="2"/>
          </w:tcPr>
          <w:p w14:paraId="28B6AD5E" w14:textId="55F6FBE3" w:rsidR="003509D2" w:rsidRDefault="00F05DE0"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V</w:t>
            </w:r>
            <w:r w:rsidR="006F5938">
              <w:rPr>
                <w:rFonts w:asciiTheme="minorHAnsi" w:hAnsiTheme="minorHAnsi" w:cstheme="minorHAnsi"/>
                <w:b/>
                <w:color w:val="000000" w:themeColor="text1"/>
                <w:sz w:val="22"/>
                <w:szCs w:val="22"/>
              </w:rPr>
              <w:t>irtual School’s Education Advis</w:t>
            </w:r>
            <w:r w:rsidR="0093414D">
              <w:rPr>
                <w:rFonts w:asciiTheme="minorHAnsi" w:hAnsiTheme="minorHAnsi" w:cstheme="minorHAnsi"/>
                <w:b/>
                <w:color w:val="000000" w:themeColor="text1"/>
                <w:sz w:val="22"/>
                <w:szCs w:val="22"/>
              </w:rPr>
              <w:t>o</w:t>
            </w:r>
            <w:r>
              <w:rPr>
                <w:rFonts w:asciiTheme="minorHAnsi" w:hAnsiTheme="minorHAnsi" w:cstheme="minorHAnsi"/>
                <w:b/>
                <w:color w:val="000000" w:themeColor="text1"/>
                <w:sz w:val="22"/>
                <w:szCs w:val="22"/>
              </w:rPr>
              <w:t>r’s</w:t>
            </w:r>
            <w:r w:rsidR="003509D2">
              <w:rPr>
                <w:rFonts w:asciiTheme="minorHAnsi" w:hAnsiTheme="minorHAnsi" w:cstheme="minorHAnsi"/>
                <w:b/>
                <w:color w:val="000000" w:themeColor="text1"/>
                <w:sz w:val="22"/>
                <w:szCs w:val="22"/>
              </w:rPr>
              <w:t xml:space="preserve"> view:</w:t>
            </w:r>
          </w:p>
          <w:p w14:paraId="28B6AD5F" w14:textId="77777777" w:rsidR="003509D2" w:rsidRDefault="003509D2" w:rsidP="003509D2">
            <w:pPr>
              <w:ind w:left="60"/>
              <w:rPr>
                <w:rFonts w:asciiTheme="minorHAnsi" w:hAnsiTheme="minorHAnsi" w:cstheme="minorHAnsi"/>
                <w:b/>
                <w:color w:val="000000" w:themeColor="text1"/>
                <w:sz w:val="22"/>
                <w:szCs w:val="22"/>
              </w:rPr>
            </w:pPr>
          </w:p>
          <w:p w14:paraId="28B6AD60" w14:textId="77777777" w:rsidR="003509D2" w:rsidRDefault="003509D2" w:rsidP="003509D2">
            <w:pPr>
              <w:ind w:left="60"/>
              <w:rPr>
                <w:rFonts w:asciiTheme="minorHAnsi" w:hAnsiTheme="minorHAnsi" w:cstheme="minorHAnsi"/>
                <w:b/>
                <w:color w:val="000000" w:themeColor="text1"/>
                <w:sz w:val="22"/>
                <w:szCs w:val="22"/>
              </w:rPr>
            </w:pPr>
          </w:p>
          <w:p w14:paraId="28B6AD61" w14:textId="77777777" w:rsidR="003509D2" w:rsidRDefault="003509D2" w:rsidP="003509D2">
            <w:pPr>
              <w:ind w:left="60"/>
              <w:rPr>
                <w:rFonts w:asciiTheme="minorHAnsi" w:hAnsiTheme="minorHAnsi" w:cstheme="minorHAnsi"/>
                <w:b/>
                <w:color w:val="000000" w:themeColor="text1"/>
                <w:sz w:val="22"/>
                <w:szCs w:val="22"/>
              </w:rPr>
            </w:pPr>
          </w:p>
          <w:p w14:paraId="28B6AD62" w14:textId="77777777" w:rsidR="003509D2" w:rsidRDefault="003509D2" w:rsidP="003509D2">
            <w:pPr>
              <w:ind w:left="60"/>
              <w:rPr>
                <w:rFonts w:asciiTheme="minorHAnsi" w:hAnsiTheme="minorHAnsi" w:cstheme="minorHAnsi"/>
                <w:b/>
                <w:color w:val="000000" w:themeColor="text1"/>
                <w:sz w:val="22"/>
                <w:szCs w:val="22"/>
              </w:rPr>
            </w:pPr>
          </w:p>
          <w:p w14:paraId="28B6AD63" w14:textId="77777777" w:rsidR="003509D2" w:rsidRDefault="003509D2" w:rsidP="003509D2">
            <w:pPr>
              <w:ind w:left="60"/>
              <w:rPr>
                <w:rFonts w:asciiTheme="minorHAnsi" w:hAnsiTheme="minorHAnsi" w:cstheme="minorHAnsi"/>
                <w:b/>
                <w:color w:val="000000" w:themeColor="text1"/>
                <w:sz w:val="22"/>
                <w:szCs w:val="22"/>
              </w:rPr>
            </w:pPr>
          </w:p>
          <w:p w14:paraId="28B6AD64" w14:textId="77777777" w:rsidR="003509D2" w:rsidRDefault="003509D2" w:rsidP="003509D2">
            <w:pPr>
              <w:ind w:left="60"/>
              <w:rPr>
                <w:rFonts w:asciiTheme="minorHAnsi" w:hAnsiTheme="minorHAnsi" w:cstheme="minorHAnsi"/>
                <w:b/>
                <w:color w:val="000000" w:themeColor="text1"/>
                <w:sz w:val="22"/>
                <w:szCs w:val="22"/>
              </w:rPr>
            </w:pPr>
          </w:p>
        </w:tc>
      </w:tr>
      <w:tr w:rsidR="00773C6B" w14:paraId="28B6AD75" w14:textId="77777777" w:rsidTr="003509D2">
        <w:trPr>
          <w:trHeight w:val="285"/>
        </w:trPr>
        <w:tc>
          <w:tcPr>
            <w:tcW w:w="9274" w:type="dxa"/>
            <w:gridSpan w:val="2"/>
          </w:tcPr>
          <w:p w14:paraId="28B6AD66" w14:textId="77777777" w:rsidR="00773C6B" w:rsidRDefault="00773C6B"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Decision and reasons by VSH:</w:t>
            </w:r>
          </w:p>
          <w:p w14:paraId="28B6AD67" w14:textId="77777777" w:rsidR="00773C6B" w:rsidRDefault="00773C6B" w:rsidP="003509D2">
            <w:pPr>
              <w:ind w:left="60"/>
              <w:rPr>
                <w:rFonts w:asciiTheme="minorHAnsi" w:hAnsiTheme="minorHAnsi" w:cstheme="minorHAnsi"/>
                <w:b/>
                <w:color w:val="000000" w:themeColor="text1"/>
                <w:sz w:val="22"/>
                <w:szCs w:val="22"/>
              </w:rPr>
            </w:pPr>
          </w:p>
          <w:p w14:paraId="28B6AD68" w14:textId="77777777" w:rsidR="00773C6B" w:rsidRDefault="00773C6B" w:rsidP="003509D2">
            <w:pPr>
              <w:ind w:left="60"/>
              <w:rPr>
                <w:rFonts w:asciiTheme="minorHAnsi" w:hAnsiTheme="minorHAnsi" w:cstheme="minorHAnsi"/>
                <w:b/>
                <w:color w:val="000000" w:themeColor="text1"/>
                <w:sz w:val="22"/>
                <w:szCs w:val="22"/>
              </w:rPr>
            </w:pPr>
            <w:r>
              <w:rPr>
                <w:rFonts w:asciiTheme="minorHAnsi" w:hAnsiTheme="minorHAnsi" w:cstheme="minorHAnsi"/>
                <w:b/>
                <w:noProof/>
                <w:color w:val="000000" w:themeColor="text1"/>
                <w:sz w:val="22"/>
                <w:szCs w:val="22"/>
                <w:lang w:eastAsia="en-GB"/>
              </w:rPr>
              <mc:AlternateContent>
                <mc:Choice Requires="wps">
                  <w:drawing>
                    <wp:anchor distT="0" distB="0" distL="114300" distR="114300" simplePos="0" relativeHeight="251662336" behindDoc="0" locked="0" layoutInCell="1" allowOverlap="1" wp14:anchorId="28B6AD80" wp14:editId="28B6AD81">
                      <wp:simplePos x="0" y="0"/>
                      <wp:positionH relativeFrom="column">
                        <wp:posOffset>873760</wp:posOffset>
                      </wp:positionH>
                      <wp:positionV relativeFrom="paragraph">
                        <wp:posOffset>25400</wp:posOffset>
                      </wp:positionV>
                      <wp:extent cx="180975" cy="1524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180975" cy="152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27229" id="Rounded Rectangle 5" o:spid="_x0000_s1026" style="position:absolute;margin-left:68.8pt;margin-top:2pt;width:14.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" filled="f" strokecolor="#1f4d78 [1604]" strokeweight="1pt">
                      <v:stroke joinstyle="miter"/>
                    </v:roundrect>
                  </w:pict>
                </mc:Fallback>
              </mc:AlternateContent>
            </w:r>
            <w:r>
              <w:rPr>
                <w:rFonts w:asciiTheme="minorHAnsi" w:hAnsiTheme="minorHAnsi" w:cstheme="minorHAnsi"/>
                <w:b/>
                <w:color w:val="000000" w:themeColor="text1"/>
                <w:sz w:val="22"/>
                <w:szCs w:val="22"/>
              </w:rPr>
              <w:t xml:space="preserve">Agreed          </w:t>
            </w:r>
          </w:p>
          <w:p w14:paraId="28B6AD69" w14:textId="77777777" w:rsidR="00773C6B" w:rsidRDefault="00773C6B" w:rsidP="003509D2">
            <w:pPr>
              <w:ind w:left="60"/>
              <w:rPr>
                <w:rFonts w:asciiTheme="minorHAnsi" w:hAnsiTheme="minorHAnsi" w:cstheme="minorHAnsi"/>
                <w:b/>
                <w:color w:val="000000" w:themeColor="text1"/>
                <w:sz w:val="22"/>
                <w:szCs w:val="22"/>
              </w:rPr>
            </w:pPr>
            <w:r>
              <w:rPr>
                <w:rFonts w:asciiTheme="minorHAnsi" w:hAnsiTheme="minorHAnsi" w:cstheme="minorHAnsi"/>
                <w:b/>
                <w:noProof/>
                <w:color w:val="000000" w:themeColor="text1"/>
                <w:sz w:val="22"/>
                <w:szCs w:val="22"/>
                <w:lang w:eastAsia="en-GB"/>
              </w:rPr>
              <mc:AlternateContent>
                <mc:Choice Requires="wps">
                  <w:drawing>
                    <wp:anchor distT="0" distB="0" distL="114300" distR="114300" simplePos="0" relativeHeight="251664384" behindDoc="0" locked="0" layoutInCell="1" allowOverlap="1" wp14:anchorId="28B6AD82" wp14:editId="28B6AD83">
                      <wp:simplePos x="0" y="0"/>
                      <wp:positionH relativeFrom="column">
                        <wp:posOffset>873125</wp:posOffset>
                      </wp:positionH>
                      <wp:positionV relativeFrom="paragraph">
                        <wp:posOffset>160655</wp:posOffset>
                      </wp:positionV>
                      <wp:extent cx="180975" cy="1524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180975" cy="1524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F99FA" id="Rounded Rectangle 6" o:spid="_x0000_s1026" style="position:absolute;margin-left:68.75pt;margin-top:12.65pt;width:14.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" filled="f" strokecolor="#41719c" strokeweight="1pt">
                      <v:stroke joinstyle="miter"/>
                    </v:roundrect>
                  </w:pict>
                </mc:Fallback>
              </mc:AlternateContent>
            </w:r>
          </w:p>
          <w:p w14:paraId="28B6AD6A" w14:textId="77777777" w:rsidR="00773C6B" w:rsidRDefault="00773C6B"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Denied</w:t>
            </w:r>
          </w:p>
          <w:p w14:paraId="28B6AD6B" w14:textId="77777777" w:rsidR="00773C6B" w:rsidRDefault="00773C6B" w:rsidP="003509D2">
            <w:pPr>
              <w:ind w:left="60"/>
              <w:rPr>
                <w:rFonts w:asciiTheme="minorHAnsi" w:hAnsiTheme="minorHAnsi" w:cstheme="minorHAnsi"/>
                <w:b/>
                <w:color w:val="000000" w:themeColor="text1"/>
                <w:sz w:val="22"/>
                <w:szCs w:val="22"/>
              </w:rPr>
            </w:pPr>
          </w:p>
          <w:p w14:paraId="28B6AD6C" w14:textId="77777777" w:rsidR="00773C6B" w:rsidRDefault="00773C6B"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Reasons:</w:t>
            </w:r>
          </w:p>
          <w:p w14:paraId="28B6AD6D" w14:textId="77777777" w:rsidR="00773C6B" w:rsidRDefault="00773C6B" w:rsidP="003509D2">
            <w:pPr>
              <w:ind w:left="60"/>
              <w:rPr>
                <w:rFonts w:asciiTheme="minorHAnsi" w:hAnsiTheme="minorHAnsi" w:cstheme="minorHAnsi"/>
                <w:b/>
                <w:color w:val="FFFFFF" w:themeColor="background1"/>
                <w:sz w:val="22"/>
                <w:szCs w:val="22"/>
                <w14:textFill>
                  <w14:noFill/>
                </w14:textFill>
              </w:rPr>
            </w:pPr>
          </w:p>
          <w:p w14:paraId="28B6AD6E" w14:textId="77777777" w:rsidR="00773C6B" w:rsidRDefault="00773C6B" w:rsidP="003509D2">
            <w:pPr>
              <w:ind w:left="60"/>
              <w:rPr>
                <w:rFonts w:asciiTheme="minorHAnsi" w:hAnsiTheme="minorHAnsi" w:cstheme="minorHAnsi"/>
                <w:b/>
                <w:color w:val="FFFFFF" w:themeColor="background1"/>
                <w:sz w:val="22"/>
                <w:szCs w:val="22"/>
                <w14:textFill>
                  <w14:noFill/>
                </w14:textFill>
              </w:rPr>
            </w:pPr>
            <w:r>
              <w:rPr>
                <w:rFonts w:asciiTheme="minorHAnsi" w:hAnsiTheme="minorHAnsi" w:cstheme="minorHAnsi"/>
                <w:b/>
                <w:color w:val="FFFFFF" w:themeColor="background1"/>
                <w:sz w:val="22"/>
                <w:szCs w:val="22"/>
                <w14:textFill>
                  <w14:noFill/>
                </w14:textFill>
              </w:rPr>
              <w:t>Reasons</w:t>
            </w:r>
          </w:p>
          <w:p w14:paraId="28B6AD6F" w14:textId="77777777" w:rsidR="00773C6B" w:rsidRPr="00773C6B" w:rsidRDefault="00773C6B" w:rsidP="003509D2">
            <w:pPr>
              <w:ind w:left="60"/>
              <w:rPr>
                <w:rFonts w:asciiTheme="minorHAnsi" w:hAnsiTheme="minorHAnsi" w:cstheme="minorHAnsi"/>
                <w:b/>
                <w:color w:val="FFFFFF" w:themeColor="background1"/>
                <w:sz w:val="22"/>
                <w:szCs w:val="22"/>
                <w14:textFill>
                  <w14:noFill/>
                </w14:textFill>
              </w:rPr>
            </w:pPr>
          </w:p>
          <w:p w14:paraId="28B6AD70" w14:textId="77777777" w:rsidR="00773C6B" w:rsidRDefault="00773C6B" w:rsidP="003509D2">
            <w:pPr>
              <w:ind w:left="60"/>
              <w:rPr>
                <w:rFonts w:asciiTheme="minorHAnsi" w:hAnsiTheme="minorHAnsi" w:cstheme="minorHAnsi"/>
                <w:b/>
                <w:color w:val="000000" w:themeColor="text1"/>
                <w:sz w:val="22"/>
                <w:szCs w:val="22"/>
              </w:rPr>
            </w:pPr>
          </w:p>
          <w:p w14:paraId="28B6AD71" w14:textId="77777777" w:rsidR="00773C6B" w:rsidRDefault="00773C6B" w:rsidP="003509D2">
            <w:pPr>
              <w:ind w:left="60"/>
              <w:rPr>
                <w:rFonts w:asciiTheme="minorHAnsi" w:hAnsiTheme="minorHAnsi" w:cstheme="minorHAnsi"/>
                <w:b/>
                <w:color w:val="000000" w:themeColor="text1"/>
                <w:sz w:val="22"/>
                <w:szCs w:val="22"/>
              </w:rPr>
            </w:pPr>
          </w:p>
          <w:p w14:paraId="28B6AD72" w14:textId="77777777" w:rsidR="00773C6B" w:rsidRDefault="00773C6B" w:rsidP="003509D2">
            <w:pPr>
              <w:ind w:left="60"/>
              <w:rPr>
                <w:rFonts w:asciiTheme="minorHAnsi" w:hAnsiTheme="minorHAnsi" w:cstheme="minorHAnsi"/>
                <w:b/>
                <w:color w:val="000000" w:themeColor="text1"/>
                <w:sz w:val="22"/>
                <w:szCs w:val="22"/>
              </w:rPr>
            </w:pPr>
          </w:p>
          <w:p w14:paraId="28B6AD73" w14:textId="77777777" w:rsidR="00773C6B" w:rsidRDefault="00773C6B" w:rsidP="003509D2">
            <w:pPr>
              <w:ind w:left="60"/>
              <w:rPr>
                <w:rFonts w:asciiTheme="minorHAnsi" w:hAnsiTheme="minorHAnsi" w:cstheme="minorHAnsi"/>
                <w:b/>
                <w:color w:val="000000" w:themeColor="text1"/>
                <w:sz w:val="22"/>
                <w:szCs w:val="22"/>
              </w:rPr>
            </w:pPr>
          </w:p>
          <w:p w14:paraId="28B6AD74" w14:textId="77777777" w:rsidR="00773C6B" w:rsidRDefault="00773C6B" w:rsidP="003509D2">
            <w:pPr>
              <w:ind w:left="60"/>
              <w:rPr>
                <w:rFonts w:asciiTheme="minorHAnsi" w:hAnsiTheme="minorHAnsi" w:cstheme="minorHAnsi"/>
                <w:b/>
                <w:color w:val="000000" w:themeColor="text1"/>
                <w:sz w:val="22"/>
                <w:szCs w:val="22"/>
              </w:rPr>
            </w:pPr>
          </w:p>
        </w:tc>
      </w:tr>
      <w:tr w:rsidR="00773C6B" w14:paraId="28B6AD7A" w14:textId="77777777" w:rsidTr="003509D2">
        <w:trPr>
          <w:trHeight w:val="285"/>
        </w:trPr>
        <w:tc>
          <w:tcPr>
            <w:tcW w:w="9274" w:type="dxa"/>
            <w:gridSpan w:val="2"/>
          </w:tcPr>
          <w:p w14:paraId="28B6AD76" w14:textId="77777777" w:rsidR="00773C6B" w:rsidRDefault="006F5938" w:rsidP="003509D2">
            <w:pPr>
              <w:ind w:left="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Signed:</w:t>
            </w:r>
            <w:r w:rsidR="00773C6B">
              <w:rPr>
                <w:rFonts w:asciiTheme="minorHAnsi" w:hAnsiTheme="minorHAnsi" w:cstheme="minorHAnsi"/>
                <w:b/>
                <w:color w:val="000000" w:themeColor="text1"/>
                <w:sz w:val="22"/>
                <w:szCs w:val="22"/>
              </w:rPr>
              <w:t>(VSH)</w:t>
            </w:r>
          </w:p>
          <w:p w14:paraId="28B6AD77" w14:textId="77777777" w:rsidR="00773C6B" w:rsidRDefault="00773C6B" w:rsidP="003509D2">
            <w:pPr>
              <w:ind w:left="60"/>
              <w:rPr>
                <w:rFonts w:asciiTheme="minorHAnsi" w:hAnsiTheme="minorHAnsi" w:cstheme="minorHAnsi"/>
                <w:b/>
                <w:color w:val="000000" w:themeColor="text1"/>
                <w:sz w:val="22"/>
                <w:szCs w:val="22"/>
              </w:rPr>
            </w:pPr>
          </w:p>
          <w:p w14:paraId="28B6AD78" w14:textId="77777777" w:rsidR="00773C6B" w:rsidRDefault="00773C6B" w:rsidP="003509D2">
            <w:pPr>
              <w:ind w:left="60"/>
              <w:rPr>
                <w:rFonts w:asciiTheme="minorHAnsi" w:hAnsiTheme="minorHAnsi" w:cstheme="minorHAnsi"/>
                <w:b/>
                <w:color w:val="000000" w:themeColor="text1"/>
                <w:sz w:val="22"/>
                <w:szCs w:val="22"/>
              </w:rPr>
            </w:pPr>
          </w:p>
          <w:p w14:paraId="28B6AD79" w14:textId="77777777" w:rsidR="00773C6B" w:rsidRDefault="00773C6B" w:rsidP="003509D2">
            <w:pPr>
              <w:ind w:left="60"/>
              <w:rPr>
                <w:rFonts w:asciiTheme="minorHAnsi" w:hAnsiTheme="minorHAnsi" w:cstheme="minorHAnsi"/>
                <w:b/>
                <w:color w:val="000000" w:themeColor="text1"/>
                <w:sz w:val="22"/>
                <w:szCs w:val="22"/>
              </w:rPr>
            </w:pPr>
          </w:p>
        </w:tc>
      </w:tr>
    </w:tbl>
    <w:p w14:paraId="28B6AD7B" w14:textId="77777777" w:rsidR="003509D2" w:rsidRPr="003509D2" w:rsidRDefault="003509D2" w:rsidP="003509D2">
      <w:pPr>
        <w:spacing w:after="160" w:line="259" w:lineRule="auto"/>
        <w:rPr>
          <w:rFonts w:asciiTheme="minorHAnsi" w:hAnsiTheme="minorHAnsi" w:cstheme="minorHAnsi"/>
          <w:b/>
          <w:color w:val="FF0000"/>
          <w:sz w:val="22"/>
          <w:szCs w:val="22"/>
        </w:rPr>
      </w:pPr>
    </w:p>
    <w:sectPr w:rsidR="003509D2" w:rsidRPr="00350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1385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B0C22F0"/>
    <w:multiLevelType w:val="hybridMultilevel"/>
    <w:tmpl w:val="5E74FB8C"/>
    <w:lvl w:ilvl="0" w:tplc="68A4E9F2">
      <w:numFmt w:val="bullet"/>
      <w:lvlText w:val="•"/>
      <w:lvlJc w:val="left"/>
      <w:pPr>
        <w:ind w:left="715" w:hanging="360"/>
      </w:pPr>
      <w:rPr>
        <w:rFonts w:ascii="Calibri" w:eastAsiaTheme="minorHAnsi" w:hAnsi="Calibri" w:cs="Calibri"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5DCE7547"/>
    <w:multiLevelType w:val="hybridMultilevel"/>
    <w:tmpl w:val="8EF6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556249">
    <w:abstractNumId w:val="1"/>
  </w:num>
  <w:num w:numId="2" w16cid:durableId="908997843">
    <w:abstractNumId w:val="0"/>
  </w:num>
  <w:num w:numId="3" w16cid:durableId="584918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38"/>
    <w:rsid w:val="00083F38"/>
    <w:rsid w:val="003509D2"/>
    <w:rsid w:val="003A19C3"/>
    <w:rsid w:val="004A79C0"/>
    <w:rsid w:val="00567D5E"/>
    <w:rsid w:val="006F5938"/>
    <w:rsid w:val="00773C6B"/>
    <w:rsid w:val="007B2D97"/>
    <w:rsid w:val="00904815"/>
    <w:rsid w:val="0093414D"/>
    <w:rsid w:val="009C56BE"/>
    <w:rsid w:val="00DB73AF"/>
    <w:rsid w:val="00F05DE0"/>
    <w:rsid w:val="00FA0CE4"/>
    <w:rsid w:val="00FC5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AD03"/>
  <w15:chartTrackingRefBased/>
  <w15:docId w15:val="{6D6BE80C-6CE2-46A3-99DE-8BDF5B48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F38"/>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3F3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83F38"/>
    <w:rPr>
      <w:color w:val="0563C1" w:themeColor="hyperlink"/>
      <w:u w:val="single"/>
    </w:rPr>
  </w:style>
  <w:style w:type="paragraph" w:styleId="ListParagraph">
    <w:name w:val="List Paragraph"/>
    <w:basedOn w:val="Normal"/>
    <w:uiPriority w:val="34"/>
    <w:qFormat/>
    <w:rsid w:val="00083F38"/>
    <w:pPr>
      <w:ind w:left="720"/>
      <w:contextualSpacing/>
    </w:pPr>
  </w:style>
  <w:style w:type="character" w:styleId="UnresolvedMention">
    <w:name w:val="Unresolved Mention"/>
    <w:basedOn w:val="DefaultParagraphFont"/>
    <w:uiPriority w:val="99"/>
    <w:semiHidden/>
    <w:unhideWhenUsed/>
    <w:rsid w:val="00567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35964/Promoting_the_educational_achievement_of_looked_after_children_Final_23-....pdf)" TargetMode="External"/><Relationship Id="rId3" Type="http://schemas.openxmlformats.org/officeDocument/2006/relationships/settings" Target="settings.xml"/><Relationship Id="rId7" Type="http://schemas.openxmlformats.org/officeDocument/2006/relationships/hyperlink" Target="https://www.gov.uk/government/publications/send-code-of-practice-0-to-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chool-admissions-cod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gloucestershire.gov.uk/vschool/policies-procedures-and-resources/virtual-school-policies-useful-guidance-and-documents/"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654</Words>
  <Characters>3784</Characters>
  <Application>Microsoft Office Word</Application>
  <DocSecurity>0</DocSecurity>
  <Lines>164</Lines>
  <Paragraphs>53</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DHANAK, Neeta</dc:creator>
  <cp:keywords/>
  <dc:description/>
  <cp:lastModifiedBy>EVANS, Lindsay</cp:lastModifiedBy>
  <cp:revision>9</cp:revision>
  <dcterms:created xsi:type="dcterms:W3CDTF">2022-09-06T10:19:00Z</dcterms:created>
  <dcterms:modified xsi:type="dcterms:W3CDTF">2025-11-25T12:46:00Z</dcterms:modified>
</cp:coreProperties>
</file>