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D084C4" w14:textId="77777777" w:rsidR="004229A2" w:rsidRDefault="004229A2">
      <w:pPr>
        <w:rPr>
          <w:rFonts w:ascii="Arial" w:hAnsi="Arial" w:cs="Arial"/>
          <w:b/>
          <w:sz w:val="28"/>
        </w:rPr>
      </w:pPr>
    </w:p>
    <w:p w14:paraId="3F821AC3" w14:textId="3F1B9BC0" w:rsidR="004600EC" w:rsidRPr="004600EC" w:rsidRDefault="00D83A10">
      <w:pPr>
        <w:rPr>
          <w:rFonts w:ascii="Arial" w:hAnsi="Arial" w:cs="Arial"/>
          <w:b/>
          <w:sz w:val="28"/>
        </w:rPr>
      </w:pPr>
      <w:r>
        <w:rPr>
          <w:rFonts w:ascii="Arial" w:hAnsi="Arial" w:cs="Arial"/>
          <w:b/>
          <w:sz w:val="28"/>
        </w:rPr>
        <w:t xml:space="preserve">A Typical Week in the Life of </w:t>
      </w:r>
      <w:r w:rsidR="00E32412">
        <w:rPr>
          <w:rFonts w:ascii="Arial" w:hAnsi="Arial" w:cs="Arial"/>
          <w:b/>
          <w:sz w:val="28"/>
        </w:rPr>
        <w:t xml:space="preserve">The Data </w:t>
      </w:r>
      <w:r w:rsidR="00FB6B80">
        <w:rPr>
          <w:rFonts w:ascii="Arial" w:hAnsi="Arial" w:cs="Arial"/>
          <w:b/>
          <w:sz w:val="28"/>
        </w:rPr>
        <w:t>Analyst</w:t>
      </w:r>
      <w:r w:rsidR="00E32412">
        <w:rPr>
          <w:rFonts w:ascii="Arial" w:hAnsi="Arial" w:cs="Arial"/>
          <w:b/>
          <w:sz w:val="28"/>
        </w:rPr>
        <w:t xml:space="preserve"> </w:t>
      </w:r>
      <w:r w:rsidR="00A54BBD">
        <w:rPr>
          <w:rFonts w:ascii="Arial" w:hAnsi="Arial" w:cs="Arial"/>
          <w:b/>
          <w:sz w:val="28"/>
        </w:rPr>
        <w:t>Career Progression</w:t>
      </w:r>
      <w:r w:rsidR="001E4159">
        <w:rPr>
          <w:rFonts w:ascii="Arial" w:hAnsi="Arial" w:cs="Arial"/>
          <w:b/>
          <w:sz w:val="28"/>
        </w:rPr>
        <w:t xml:space="preserve"> </w:t>
      </w:r>
      <w:r w:rsidR="00E32412">
        <w:rPr>
          <w:rFonts w:ascii="Arial" w:hAnsi="Arial" w:cs="Arial"/>
          <w:b/>
          <w:sz w:val="28"/>
        </w:rPr>
        <w:t>Role</w:t>
      </w:r>
    </w:p>
    <w:p w14:paraId="7D497038" w14:textId="5C976BC3" w:rsidR="00663E1C" w:rsidRPr="00EC5AD4" w:rsidRDefault="00240B31">
      <w:pPr>
        <w:rPr>
          <w:rFonts w:ascii="Arial" w:hAnsi="Arial" w:cs="Arial"/>
        </w:rPr>
      </w:pPr>
      <w:r w:rsidRPr="00EC5AD4">
        <w:rPr>
          <w:rFonts w:ascii="Arial" w:hAnsi="Arial" w:cs="Arial"/>
        </w:rPr>
        <w:t xml:space="preserve">This role is based within the Council’s </w:t>
      </w:r>
      <w:r w:rsidRPr="00EC5AD4">
        <w:rPr>
          <w:rFonts w:ascii="Arial" w:hAnsi="Arial" w:cs="Arial"/>
          <w:b/>
        </w:rPr>
        <w:t xml:space="preserve">Planning, Performance &amp; </w:t>
      </w:r>
      <w:r w:rsidR="00574D4A">
        <w:rPr>
          <w:rFonts w:ascii="Arial" w:hAnsi="Arial" w:cs="Arial"/>
          <w:b/>
        </w:rPr>
        <w:t>Insight</w:t>
      </w:r>
      <w:r w:rsidRPr="00EC5AD4">
        <w:rPr>
          <w:rFonts w:ascii="Arial" w:hAnsi="Arial" w:cs="Arial"/>
        </w:rPr>
        <w:t xml:space="preserve"> team</w:t>
      </w:r>
      <w:r w:rsidR="00E32412">
        <w:rPr>
          <w:rFonts w:ascii="Arial" w:hAnsi="Arial" w:cs="Arial"/>
        </w:rPr>
        <w:t xml:space="preserve">, specifically within the </w:t>
      </w:r>
      <w:r w:rsidR="00E32412" w:rsidRPr="00E32412">
        <w:rPr>
          <w:rFonts w:ascii="Arial" w:hAnsi="Arial" w:cs="Arial"/>
          <w:b/>
        </w:rPr>
        <w:t>Data</w:t>
      </w:r>
      <w:r w:rsidR="00574D4A">
        <w:rPr>
          <w:rFonts w:ascii="Arial" w:hAnsi="Arial" w:cs="Arial"/>
          <w:b/>
        </w:rPr>
        <w:t xml:space="preserve">, </w:t>
      </w:r>
      <w:r w:rsidR="00E32412" w:rsidRPr="00E32412">
        <w:rPr>
          <w:rFonts w:ascii="Arial" w:hAnsi="Arial" w:cs="Arial"/>
          <w:b/>
        </w:rPr>
        <w:t xml:space="preserve">Analysis </w:t>
      </w:r>
      <w:r w:rsidR="00574D4A">
        <w:rPr>
          <w:rFonts w:ascii="Arial" w:hAnsi="Arial" w:cs="Arial"/>
          <w:b/>
        </w:rPr>
        <w:t xml:space="preserve">&amp; Insight </w:t>
      </w:r>
      <w:r w:rsidR="00E32412" w:rsidRPr="00E32412">
        <w:rPr>
          <w:rFonts w:ascii="Arial" w:hAnsi="Arial" w:cs="Arial"/>
          <w:b/>
        </w:rPr>
        <w:t>Team</w:t>
      </w:r>
      <w:r w:rsidRPr="00EC5AD4">
        <w:rPr>
          <w:rFonts w:ascii="Arial" w:hAnsi="Arial" w:cs="Arial"/>
        </w:rPr>
        <w:t>.</w:t>
      </w:r>
      <w:r w:rsidR="008D494A">
        <w:rPr>
          <w:rFonts w:ascii="Arial" w:hAnsi="Arial" w:cs="Arial"/>
        </w:rPr>
        <w:t xml:space="preserve"> </w:t>
      </w:r>
      <w:r w:rsidRPr="00EC5AD4">
        <w:rPr>
          <w:rFonts w:ascii="Arial" w:hAnsi="Arial" w:cs="Arial"/>
        </w:rPr>
        <w:t>Th</w:t>
      </w:r>
      <w:r w:rsidR="00D83A10">
        <w:rPr>
          <w:rFonts w:ascii="Arial" w:hAnsi="Arial" w:cs="Arial"/>
        </w:rPr>
        <w:t>at</w:t>
      </w:r>
      <w:r w:rsidRPr="00EC5AD4">
        <w:rPr>
          <w:rFonts w:ascii="Arial" w:hAnsi="Arial" w:cs="Arial"/>
        </w:rPr>
        <w:t xml:space="preserve"> </w:t>
      </w:r>
      <w:r w:rsidR="00D83A10">
        <w:rPr>
          <w:rFonts w:ascii="Arial" w:hAnsi="Arial" w:cs="Arial"/>
        </w:rPr>
        <w:t>t</w:t>
      </w:r>
      <w:r w:rsidRPr="00EC5AD4">
        <w:rPr>
          <w:rFonts w:ascii="Arial" w:hAnsi="Arial" w:cs="Arial"/>
        </w:rPr>
        <w:t xml:space="preserve">eam </w:t>
      </w:r>
      <w:r w:rsidR="00E32412">
        <w:rPr>
          <w:rFonts w:ascii="Arial" w:hAnsi="Arial" w:cs="Arial"/>
        </w:rPr>
        <w:t xml:space="preserve">is organised in </w:t>
      </w:r>
      <w:r w:rsidR="000B4388">
        <w:rPr>
          <w:rFonts w:ascii="Arial" w:hAnsi="Arial" w:cs="Arial"/>
        </w:rPr>
        <w:t xml:space="preserve">four </w:t>
      </w:r>
      <w:r w:rsidR="00E32412">
        <w:rPr>
          <w:rFonts w:ascii="Arial" w:hAnsi="Arial" w:cs="Arial"/>
        </w:rPr>
        <w:t xml:space="preserve">constituent parts – </w:t>
      </w:r>
      <w:r w:rsidR="001E4159">
        <w:rPr>
          <w:rFonts w:ascii="Arial" w:hAnsi="Arial" w:cs="Arial"/>
        </w:rPr>
        <w:t xml:space="preserve">Vulnerable </w:t>
      </w:r>
      <w:r w:rsidR="00E32412">
        <w:rPr>
          <w:rFonts w:ascii="Arial" w:hAnsi="Arial" w:cs="Arial"/>
        </w:rPr>
        <w:t>Children</w:t>
      </w:r>
      <w:r w:rsidR="000B4388">
        <w:rPr>
          <w:rFonts w:ascii="Arial" w:hAnsi="Arial" w:cs="Arial"/>
        </w:rPr>
        <w:t>,</w:t>
      </w:r>
      <w:r w:rsidR="00E32412">
        <w:rPr>
          <w:rFonts w:ascii="Arial" w:hAnsi="Arial" w:cs="Arial"/>
        </w:rPr>
        <w:t xml:space="preserve"> Adults (including health and social care), </w:t>
      </w:r>
      <w:r w:rsidR="00DF0209">
        <w:rPr>
          <w:rFonts w:ascii="Arial" w:hAnsi="Arial" w:cs="Arial"/>
        </w:rPr>
        <w:t xml:space="preserve">Communities &amp; </w:t>
      </w:r>
      <w:r w:rsidR="00E32412">
        <w:rPr>
          <w:rFonts w:ascii="Arial" w:hAnsi="Arial" w:cs="Arial"/>
        </w:rPr>
        <w:t xml:space="preserve">Place (including </w:t>
      </w:r>
      <w:r w:rsidR="000B4388">
        <w:rPr>
          <w:rFonts w:ascii="Arial" w:hAnsi="Arial" w:cs="Arial"/>
        </w:rPr>
        <w:t xml:space="preserve">environment, economy </w:t>
      </w:r>
      <w:r w:rsidR="00E32412">
        <w:rPr>
          <w:rFonts w:ascii="Arial" w:hAnsi="Arial" w:cs="Arial"/>
        </w:rPr>
        <w:t xml:space="preserve">&amp; </w:t>
      </w:r>
      <w:r w:rsidR="008576CA">
        <w:rPr>
          <w:rFonts w:ascii="Arial" w:hAnsi="Arial" w:cs="Arial"/>
        </w:rPr>
        <w:t>infrastructure,</w:t>
      </w:r>
      <w:r w:rsidR="00E32412">
        <w:rPr>
          <w:rFonts w:ascii="Arial" w:hAnsi="Arial" w:cs="Arial"/>
        </w:rPr>
        <w:t xml:space="preserve"> and public health)</w:t>
      </w:r>
      <w:r w:rsidR="000B4388">
        <w:rPr>
          <w:rFonts w:ascii="Arial" w:hAnsi="Arial" w:cs="Arial"/>
        </w:rPr>
        <w:t xml:space="preserve"> and Education</w:t>
      </w:r>
      <w:r w:rsidR="00E32412">
        <w:rPr>
          <w:rFonts w:ascii="Arial" w:hAnsi="Arial" w:cs="Arial"/>
        </w:rPr>
        <w:t>.</w:t>
      </w:r>
    </w:p>
    <w:p w14:paraId="05631C31" w14:textId="77777777" w:rsidR="00240B31" w:rsidRPr="00D65CCA" w:rsidRDefault="00240B31" w:rsidP="00240B31">
      <w:pPr>
        <w:rPr>
          <w:rFonts w:ascii="Arial" w:hAnsi="Arial" w:cs="Arial"/>
          <w:b/>
          <w:sz w:val="24"/>
        </w:rPr>
      </w:pPr>
      <w:r w:rsidRPr="00D65CCA">
        <w:rPr>
          <w:rFonts w:ascii="Arial" w:hAnsi="Arial" w:cs="Arial"/>
          <w:b/>
          <w:sz w:val="24"/>
        </w:rPr>
        <w:t>We are responsible for:</w:t>
      </w:r>
    </w:p>
    <w:p w14:paraId="463D436A" w14:textId="41275280" w:rsidR="00240B31" w:rsidRPr="00EC5AD4" w:rsidRDefault="00240B31" w:rsidP="00DF0209">
      <w:pPr>
        <w:pStyle w:val="ListParagraph"/>
        <w:numPr>
          <w:ilvl w:val="0"/>
          <w:numId w:val="5"/>
        </w:numPr>
        <w:ind w:left="426"/>
        <w:rPr>
          <w:rFonts w:ascii="Arial" w:hAnsi="Arial" w:cs="Arial"/>
        </w:rPr>
      </w:pPr>
      <w:r w:rsidRPr="00EC5AD4">
        <w:rPr>
          <w:rFonts w:ascii="Arial" w:hAnsi="Arial" w:cs="Arial"/>
        </w:rPr>
        <w:t>Business intelligence:</w:t>
      </w:r>
      <w:r w:rsidR="008D494A">
        <w:rPr>
          <w:rFonts w:ascii="Arial" w:hAnsi="Arial" w:cs="Arial"/>
        </w:rPr>
        <w:t xml:space="preserve"> </w:t>
      </w:r>
      <w:r w:rsidRPr="00EC5AD4">
        <w:rPr>
          <w:rFonts w:ascii="Arial" w:hAnsi="Arial" w:cs="Arial"/>
        </w:rPr>
        <w:t>Managing and analysing data to provide managers and decision-makers with information</w:t>
      </w:r>
      <w:r w:rsidR="00DF0209">
        <w:rPr>
          <w:rFonts w:ascii="Arial" w:hAnsi="Arial" w:cs="Arial"/>
        </w:rPr>
        <w:t xml:space="preserve">, </w:t>
      </w:r>
      <w:r w:rsidR="00A65FF6">
        <w:rPr>
          <w:rFonts w:ascii="Arial" w:hAnsi="Arial" w:cs="Arial"/>
        </w:rPr>
        <w:t xml:space="preserve">intelligence </w:t>
      </w:r>
      <w:r w:rsidR="00DF0209">
        <w:rPr>
          <w:rFonts w:ascii="Arial" w:hAnsi="Arial" w:cs="Arial"/>
        </w:rPr>
        <w:t xml:space="preserve">and insight </w:t>
      </w:r>
      <w:r w:rsidR="00A65FF6">
        <w:rPr>
          <w:rFonts w:ascii="Arial" w:hAnsi="Arial" w:cs="Arial"/>
        </w:rPr>
        <w:t xml:space="preserve">about local needs and </w:t>
      </w:r>
      <w:r w:rsidRPr="00EC5AD4">
        <w:rPr>
          <w:rFonts w:ascii="Arial" w:hAnsi="Arial" w:cs="Arial"/>
        </w:rPr>
        <w:t>patterns of demand</w:t>
      </w:r>
      <w:r w:rsidR="00E32412">
        <w:rPr>
          <w:rFonts w:ascii="Arial" w:hAnsi="Arial" w:cs="Arial"/>
        </w:rPr>
        <w:t>, including operational management information to support service delivery and oversight</w:t>
      </w:r>
    </w:p>
    <w:p w14:paraId="37501B84" w14:textId="615121D8" w:rsidR="00240B31" w:rsidRPr="00E32412" w:rsidRDefault="00240B31" w:rsidP="00DF0209">
      <w:pPr>
        <w:pStyle w:val="ListParagraph"/>
        <w:numPr>
          <w:ilvl w:val="0"/>
          <w:numId w:val="5"/>
        </w:numPr>
        <w:ind w:left="426"/>
        <w:rPr>
          <w:rFonts w:ascii="Arial" w:hAnsi="Arial" w:cs="Arial"/>
        </w:rPr>
      </w:pPr>
      <w:r w:rsidRPr="00EC5AD4">
        <w:rPr>
          <w:rFonts w:ascii="Arial" w:hAnsi="Arial" w:cs="Arial"/>
        </w:rPr>
        <w:t>Performance management:</w:t>
      </w:r>
      <w:r w:rsidR="008D494A">
        <w:rPr>
          <w:rFonts w:ascii="Arial" w:hAnsi="Arial" w:cs="Arial"/>
        </w:rPr>
        <w:t xml:space="preserve"> </w:t>
      </w:r>
      <w:r w:rsidR="008C4074">
        <w:rPr>
          <w:rFonts w:ascii="Arial" w:hAnsi="Arial" w:cs="Arial"/>
        </w:rPr>
        <w:t>Providing</w:t>
      </w:r>
      <w:r w:rsidR="00E32412">
        <w:rPr>
          <w:rFonts w:ascii="Arial" w:hAnsi="Arial" w:cs="Arial"/>
        </w:rPr>
        <w:t xml:space="preserve"> the foundation of performance information to inform scrutiny of service performance across the </w:t>
      </w:r>
      <w:r w:rsidR="00A65FF6">
        <w:rPr>
          <w:rFonts w:ascii="Arial" w:hAnsi="Arial" w:cs="Arial"/>
        </w:rPr>
        <w:t>Council</w:t>
      </w:r>
    </w:p>
    <w:p w14:paraId="173C60E9" w14:textId="77777777" w:rsidR="00240B31" w:rsidRPr="00D65CCA" w:rsidRDefault="00E32412" w:rsidP="00240B31">
      <w:pPr>
        <w:rPr>
          <w:rFonts w:ascii="Arial" w:hAnsi="Arial" w:cs="Arial"/>
          <w:b/>
          <w:sz w:val="24"/>
        </w:rPr>
      </w:pPr>
      <w:r>
        <w:rPr>
          <w:rFonts w:ascii="Arial" w:hAnsi="Arial" w:cs="Arial"/>
          <w:b/>
          <w:sz w:val="24"/>
        </w:rPr>
        <w:t>What you can expect in the role</w:t>
      </w:r>
      <w:r w:rsidR="00240B31" w:rsidRPr="00D65CCA">
        <w:rPr>
          <w:rFonts w:ascii="Arial" w:hAnsi="Arial" w:cs="Arial"/>
          <w:b/>
          <w:sz w:val="24"/>
        </w:rPr>
        <w:t>:</w:t>
      </w:r>
    </w:p>
    <w:p w14:paraId="025E88D7" w14:textId="4BF51F3B" w:rsidR="00E32412" w:rsidRDefault="00E32412" w:rsidP="00E32412">
      <w:pPr>
        <w:rPr>
          <w:rFonts w:ascii="Arial" w:hAnsi="Arial" w:cs="Arial"/>
        </w:rPr>
      </w:pPr>
      <w:r>
        <w:rPr>
          <w:rFonts w:ascii="Arial" w:hAnsi="Arial" w:cs="Arial"/>
        </w:rPr>
        <w:t xml:space="preserve">Officers within the team in these roles routinely manipulate and interrogate relatively large datasets relating to the areas of business the </w:t>
      </w:r>
      <w:r w:rsidR="00A65FF6">
        <w:rPr>
          <w:rFonts w:ascii="Arial" w:hAnsi="Arial" w:cs="Arial"/>
        </w:rPr>
        <w:t>Council</w:t>
      </w:r>
      <w:r>
        <w:rPr>
          <w:rFonts w:ascii="Arial" w:hAnsi="Arial" w:cs="Arial"/>
        </w:rPr>
        <w:t xml:space="preserve"> is involved within. This is collected directly from third party sources, such as schools, or imported from case management system</w:t>
      </w:r>
      <w:r w:rsidR="00A65FF6">
        <w:rPr>
          <w:rFonts w:ascii="Arial" w:hAnsi="Arial" w:cs="Arial"/>
        </w:rPr>
        <w:t>s</w:t>
      </w:r>
      <w:r>
        <w:rPr>
          <w:rFonts w:ascii="Arial" w:hAnsi="Arial" w:cs="Arial"/>
        </w:rPr>
        <w:t xml:space="preserve"> used by social work</w:t>
      </w:r>
      <w:r w:rsidR="000B4388">
        <w:rPr>
          <w:rFonts w:ascii="Arial" w:hAnsi="Arial" w:cs="Arial"/>
        </w:rPr>
        <w:t>er</w:t>
      </w:r>
      <w:r>
        <w:rPr>
          <w:rFonts w:ascii="Arial" w:hAnsi="Arial" w:cs="Arial"/>
        </w:rPr>
        <w:t xml:space="preserve">s, for example, and loaded </w:t>
      </w:r>
      <w:r w:rsidR="000B4388">
        <w:rPr>
          <w:rFonts w:ascii="Arial" w:hAnsi="Arial" w:cs="Arial"/>
        </w:rPr>
        <w:t>into</w:t>
      </w:r>
      <w:r>
        <w:rPr>
          <w:rFonts w:ascii="Arial" w:hAnsi="Arial" w:cs="Arial"/>
        </w:rPr>
        <w:t xml:space="preserve"> SQL Server data marts overnight.</w:t>
      </w:r>
    </w:p>
    <w:p w14:paraId="7FB44A70" w14:textId="56B58CB9" w:rsidR="008C4074" w:rsidRDefault="00E32412" w:rsidP="00E32412">
      <w:pPr>
        <w:rPr>
          <w:rFonts w:ascii="Arial" w:hAnsi="Arial" w:cs="Arial"/>
        </w:rPr>
      </w:pPr>
      <w:r>
        <w:rPr>
          <w:rFonts w:ascii="Arial" w:hAnsi="Arial" w:cs="Arial"/>
        </w:rPr>
        <w:t>There is the opportunity to help shape this infrastructure and query directly from it</w:t>
      </w:r>
      <w:r w:rsidR="008C4074">
        <w:rPr>
          <w:rFonts w:ascii="Arial" w:hAnsi="Arial" w:cs="Arial"/>
        </w:rPr>
        <w:t xml:space="preserve">, as well as publish standard regular reports through SQL Reporting Services and Visual Studio to make available to managers on demand. Microsoft Excel is also used widely as an analysis tool and delivery mechanism. Most work is governed either via an </w:t>
      </w:r>
      <w:r w:rsidR="004229A2">
        <w:rPr>
          <w:rFonts w:ascii="Arial" w:hAnsi="Arial" w:cs="Arial"/>
        </w:rPr>
        <w:t>annual</w:t>
      </w:r>
      <w:r w:rsidR="008C4074">
        <w:rPr>
          <w:rFonts w:ascii="Arial" w:hAnsi="Arial" w:cs="Arial"/>
        </w:rPr>
        <w:t xml:space="preserve"> workplan to existing deadlines, or via a task tracker</w:t>
      </w:r>
      <w:r w:rsidR="00871B51">
        <w:rPr>
          <w:rFonts w:ascii="Arial" w:hAnsi="Arial" w:cs="Arial"/>
        </w:rPr>
        <w:t>s, MS Planners and To Do lists</w:t>
      </w:r>
      <w:r w:rsidR="008C4074">
        <w:rPr>
          <w:rFonts w:ascii="Arial" w:hAnsi="Arial" w:cs="Arial"/>
        </w:rPr>
        <w:t xml:space="preserve"> to manage and oversee ad hoc requests for information and analysis submitted to the team. </w:t>
      </w:r>
    </w:p>
    <w:p w14:paraId="42989C95" w14:textId="1FC48419" w:rsidR="008C4074" w:rsidRDefault="008C4074" w:rsidP="00E32412">
      <w:pPr>
        <w:rPr>
          <w:rFonts w:ascii="Arial" w:hAnsi="Arial" w:cs="Arial"/>
        </w:rPr>
      </w:pPr>
      <w:r>
        <w:rPr>
          <w:rFonts w:ascii="Arial" w:hAnsi="Arial" w:cs="Arial"/>
        </w:rPr>
        <w:t xml:space="preserve">In </w:t>
      </w:r>
      <w:r w:rsidR="004229A2">
        <w:rPr>
          <w:rFonts w:ascii="Arial" w:hAnsi="Arial" w:cs="Arial"/>
        </w:rPr>
        <w:t>developing</w:t>
      </w:r>
      <w:r>
        <w:rPr>
          <w:rFonts w:ascii="Arial" w:hAnsi="Arial" w:cs="Arial"/>
        </w:rPr>
        <w:t xml:space="preserve"> new requirements, there is a close working relationship </w:t>
      </w:r>
      <w:r w:rsidR="004229A2">
        <w:rPr>
          <w:rFonts w:ascii="Arial" w:hAnsi="Arial" w:cs="Arial"/>
        </w:rPr>
        <w:t>with operational</w:t>
      </w:r>
      <w:r>
        <w:rPr>
          <w:rFonts w:ascii="Arial" w:hAnsi="Arial" w:cs="Arial"/>
        </w:rPr>
        <w:t xml:space="preserve"> staff </w:t>
      </w:r>
      <w:r w:rsidR="004229A2">
        <w:rPr>
          <w:rFonts w:ascii="Arial" w:hAnsi="Arial" w:cs="Arial"/>
        </w:rPr>
        <w:t>to</w:t>
      </w:r>
      <w:r>
        <w:rPr>
          <w:rFonts w:ascii="Arial" w:hAnsi="Arial" w:cs="Arial"/>
        </w:rPr>
        <w:t xml:space="preserve"> undertake business </w:t>
      </w:r>
      <w:r w:rsidR="004229A2">
        <w:rPr>
          <w:rFonts w:ascii="Arial" w:hAnsi="Arial" w:cs="Arial"/>
        </w:rPr>
        <w:t>analysis</w:t>
      </w:r>
      <w:r>
        <w:rPr>
          <w:rFonts w:ascii="Arial" w:hAnsi="Arial" w:cs="Arial"/>
        </w:rPr>
        <w:t xml:space="preserve"> and interpret</w:t>
      </w:r>
      <w:r w:rsidR="00A65FF6">
        <w:rPr>
          <w:rFonts w:ascii="Arial" w:hAnsi="Arial" w:cs="Arial"/>
        </w:rPr>
        <w:t xml:space="preserve"> requirements</w:t>
      </w:r>
      <w:r>
        <w:rPr>
          <w:rFonts w:ascii="Arial" w:hAnsi="Arial" w:cs="Arial"/>
        </w:rPr>
        <w:t xml:space="preserve"> against existing data to inform outputs. </w:t>
      </w:r>
      <w:r w:rsidR="00A65FF6">
        <w:rPr>
          <w:rFonts w:ascii="Arial" w:hAnsi="Arial" w:cs="Arial"/>
        </w:rPr>
        <w:t xml:space="preserve">Each </w:t>
      </w:r>
      <w:r>
        <w:rPr>
          <w:rFonts w:ascii="Arial" w:hAnsi="Arial" w:cs="Arial"/>
        </w:rPr>
        <w:t>team work</w:t>
      </w:r>
      <w:r w:rsidR="00A65FF6">
        <w:rPr>
          <w:rFonts w:ascii="Arial" w:hAnsi="Arial" w:cs="Arial"/>
        </w:rPr>
        <w:t>s</w:t>
      </w:r>
      <w:r>
        <w:rPr>
          <w:rFonts w:ascii="Arial" w:hAnsi="Arial" w:cs="Arial"/>
        </w:rPr>
        <w:t xml:space="preserve"> closely together and with other colleagues across Planning, </w:t>
      </w:r>
      <w:r w:rsidR="004229A2">
        <w:rPr>
          <w:rFonts w:ascii="Arial" w:hAnsi="Arial" w:cs="Arial"/>
        </w:rPr>
        <w:t>Performance</w:t>
      </w:r>
      <w:r>
        <w:rPr>
          <w:rFonts w:ascii="Arial" w:hAnsi="Arial" w:cs="Arial"/>
        </w:rPr>
        <w:t xml:space="preserve"> &amp; </w:t>
      </w:r>
      <w:r w:rsidR="00AA0D78">
        <w:rPr>
          <w:rFonts w:ascii="Arial" w:hAnsi="Arial" w:cs="Arial"/>
        </w:rPr>
        <w:t xml:space="preserve">Insight </w:t>
      </w:r>
      <w:r>
        <w:rPr>
          <w:rFonts w:ascii="Arial" w:hAnsi="Arial" w:cs="Arial"/>
        </w:rPr>
        <w:t>to shape and test these requirements prior to final release.</w:t>
      </w:r>
    </w:p>
    <w:p w14:paraId="73BBCE47" w14:textId="77777777" w:rsidR="008C4074" w:rsidRDefault="008C4074" w:rsidP="00E32412">
      <w:pPr>
        <w:rPr>
          <w:rFonts w:ascii="Arial" w:hAnsi="Arial" w:cs="Arial"/>
        </w:rPr>
      </w:pPr>
      <w:r>
        <w:rPr>
          <w:rFonts w:ascii="Arial" w:hAnsi="Arial" w:cs="Arial"/>
        </w:rPr>
        <w:t xml:space="preserve">The Freedom of </w:t>
      </w:r>
      <w:r w:rsidR="004229A2">
        <w:rPr>
          <w:rFonts w:ascii="Arial" w:hAnsi="Arial" w:cs="Arial"/>
        </w:rPr>
        <w:t>Information</w:t>
      </w:r>
      <w:r>
        <w:rPr>
          <w:rFonts w:ascii="Arial" w:hAnsi="Arial" w:cs="Arial"/>
        </w:rPr>
        <w:t xml:space="preserve"> Act gives rise to numerous requests for </w:t>
      </w:r>
      <w:r w:rsidR="004229A2">
        <w:rPr>
          <w:rFonts w:ascii="Arial" w:hAnsi="Arial" w:cs="Arial"/>
        </w:rPr>
        <w:t>information</w:t>
      </w:r>
      <w:r>
        <w:rPr>
          <w:rFonts w:ascii="Arial" w:hAnsi="Arial" w:cs="Arial"/>
        </w:rPr>
        <w:t xml:space="preserve"> from the public. This </w:t>
      </w:r>
      <w:r w:rsidR="004229A2">
        <w:rPr>
          <w:rFonts w:ascii="Arial" w:hAnsi="Arial" w:cs="Arial"/>
        </w:rPr>
        <w:t>gives</w:t>
      </w:r>
      <w:r>
        <w:rPr>
          <w:rFonts w:ascii="Arial" w:hAnsi="Arial" w:cs="Arial"/>
        </w:rPr>
        <w:t xml:space="preserve"> the post holder the opportunity to respond to these queries within statutory timescales, and again work </w:t>
      </w:r>
      <w:r w:rsidR="004229A2">
        <w:rPr>
          <w:rFonts w:ascii="Arial" w:hAnsi="Arial" w:cs="Arial"/>
        </w:rPr>
        <w:t>with</w:t>
      </w:r>
      <w:r>
        <w:rPr>
          <w:rFonts w:ascii="Arial" w:hAnsi="Arial" w:cs="Arial"/>
        </w:rPr>
        <w:t xml:space="preserve"> a range of </w:t>
      </w:r>
      <w:r w:rsidR="004229A2">
        <w:rPr>
          <w:rFonts w:ascii="Arial" w:hAnsi="Arial" w:cs="Arial"/>
        </w:rPr>
        <w:t>colleagues</w:t>
      </w:r>
      <w:r>
        <w:rPr>
          <w:rFonts w:ascii="Arial" w:hAnsi="Arial" w:cs="Arial"/>
        </w:rPr>
        <w:t xml:space="preserve"> across the </w:t>
      </w:r>
      <w:r w:rsidR="004229A2">
        <w:rPr>
          <w:rFonts w:ascii="Arial" w:hAnsi="Arial" w:cs="Arial"/>
        </w:rPr>
        <w:t>organisation</w:t>
      </w:r>
      <w:r>
        <w:rPr>
          <w:rFonts w:ascii="Arial" w:hAnsi="Arial" w:cs="Arial"/>
        </w:rPr>
        <w:t xml:space="preserve"> to formulate accurate responses.</w:t>
      </w:r>
    </w:p>
    <w:p w14:paraId="06E564F2" w14:textId="1CB26445" w:rsidR="008C4074" w:rsidRDefault="008C4074" w:rsidP="00E32412">
      <w:pPr>
        <w:rPr>
          <w:rFonts w:ascii="Arial" w:hAnsi="Arial" w:cs="Arial"/>
        </w:rPr>
      </w:pPr>
      <w:r>
        <w:rPr>
          <w:rFonts w:ascii="Arial" w:hAnsi="Arial" w:cs="Arial"/>
        </w:rPr>
        <w:t xml:space="preserve">Increasingly, the team are asked to produce detailed </w:t>
      </w:r>
      <w:r w:rsidR="000B4388">
        <w:rPr>
          <w:rFonts w:ascii="Arial" w:hAnsi="Arial" w:cs="Arial"/>
        </w:rPr>
        <w:t xml:space="preserve">analytics </w:t>
      </w:r>
      <w:r>
        <w:rPr>
          <w:rFonts w:ascii="Arial" w:hAnsi="Arial" w:cs="Arial"/>
        </w:rPr>
        <w:t>for senior manager oversight, particularly in relation to savings programmes.</w:t>
      </w:r>
      <w:r w:rsidR="008D494A">
        <w:rPr>
          <w:rFonts w:ascii="Arial" w:hAnsi="Arial" w:cs="Arial"/>
        </w:rPr>
        <w:t xml:space="preserve"> </w:t>
      </w:r>
      <w:r w:rsidR="00EE2B28">
        <w:rPr>
          <w:rFonts w:ascii="Arial" w:hAnsi="Arial" w:cs="Arial"/>
        </w:rPr>
        <w:t xml:space="preserve">The </w:t>
      </w:r>
      <w:r w:rsidR="000B4388">
        <w:rPr>
          <w:rFonts w:ascii="Arial" w:hAnsi="Arial" w:cs="Arial"/>
        </w:rPr>
        <w:t xml:space="preserve">team lead on a council-wide </w:t>
      </w:r>
      <w:r w:rsidR="00EE2B28">
        <w:rPr>
          <w:rFonts w:ascii="Arial" w:hAnsi="Arial" w:cs="Arial"/>
        </w:rPr>
        <w:t>programme</w:t>
      </w:r>
      <w:r w:rsidR="00AA0D78">
        <w:rPr>
          <w:rFonts w:ascii="Arial" w:hAnsi="Arial" w:cs="Arial"/>
        </w:rPr>
        <w:t xml:space="preserve"> , aligned with the </w:t>
      </w:r>
      <w:r w:rsidR="007F76D7">
        <w:rPr>
          <w:rFonts w:ascii="Arial" w:hAnsi="Arial" w:cs="Arial"/>
        </w:rPr>
        <w:t>Corporate</w:t>
      </w:r>
      <w:r w:rsidR="00AA0D78">
        <w:rPr>
          <w:rFonts w:ascii="Arial" w:hAnsi="Arial" w:cs="Arial"/>
        </w:rPr>
        <w:t xml:space="preserve"> </w:t>
      </w:r>
      <w:r w:rsidR="0063445B" w:rsidRPr="0063445B">
        <w:rPr>
          <w:rFonts w:ascii="Arial" w:hAnsi="Arial" w:cs="Arial"/>
          <w:b/>
          <w:bCs/>
        </w:rPr>
        <w:t>D</w:t>
      </w:r>
      <w:r w:rsidR="00AA0D78" w:rsidRPr="0063445B">
        <w:rPr>
          <w:rFonts w:ascii="Arial" w:hAnsi="Arial" w:cs="Arial"/>
          <w:b/>
          <w:bCs/>
        </w:rPr>
        <w:t xml:space="preserve">ata &amp; </w:t>
      </w:r>
      <w:r w:rsidR="0063445B" w:rsidRPr="0063445B">
        <w:rPr>
          <w:rFonts w:ascii="Arial" w:hAnsi="Arial" w:cs="Arial"/>
          <w:b/>
          <w:bCs/>
        </w:rPr>
        <w:t>Intelligence</w:t>
      </w:r>
      <w:r w:rsidR="00AA0D78" w:rsidRPr="0063445B">
        <w:rPr>
          <w:rFonts w:ascii="Arial" w:hAnsi="Arial" w:cs="Arial"/>
          <w:b/>
          <w:bCs/>
        </w:rPr>
        <w:t xml:space="preserve"> </w:t>
      </w:r>
      <w:r w:rsidR="0063445B" w:rsidRPr="0063445B">
        <w:rPr>
          <w:rFonts w:ascii="Arial" w:hAnsi="Arial" w:cs="Arial"/>
          <w:b/>
          <w:bCs/>
        </w:rPr>
        <w:t>Strategy</w:t>
      </w:r>
      <w:r w:rsidR="0063445B">
        <w:rPr>
          <w:rFonts w:ascii="Arial" w:hAnsi="Arial" w:cs="Arial"/>
        </w:rPr>
        <w:t>,</w:t>
      </w:r>
      <w:r w:rsidR="00EE2B28">
        <w:rPr>
          <w:rFonts w:ascii="Arial" w:hAnsi="Arial" w:cs="Arial"/>
        </w:rPr>
        <w:t xml:space="preserve"> to migrate all data and reporting to a cloud based Azure </w:t>
      </w:r>
      <w:r w:rsidR="000B4388">
        <w:rPr>
          <w:rFonts w:ascii="Arial" w:hAnsi="Arial" w:cs="Arial"/>
        </w:rPr>
        <w:t xml:space="preserve">Data lake </w:t>
      </w:r>
      <w:r w:rsidR="00EE2B28">
        <w:rPr>
          <w:rFonts w:ascii="Arial" w:hAnsi="Arial" w:cs="Arial"/>
        </w:rPr>
        <w:t>analytics platform, exploiting the features of</w:t>
      </w:r>
      <w:r>
        <w:rPr>
          <w:rFonts w:ascii="Arial" w:hAnsi="Arial" w:cs="Arial"/>
        </w:rPr>
        <w:t xml:space="preserve"> </w:t>
      </w:r>
      <w:r w:rsidR="004229A2">
        <w:rPr>
          <w:rFonts w:ascii="Arial" w:hAnsi="Arial" w:cs="Arial"/>
        </w:rPr>
        <w:t>Microsoft</w:t>
      </w:r>
      <w:r>
        <w:rPr>
          <w:rFonts w:ascii="Arial" w:hAnsi="Arial" w:cs="Arial"/>
        </w:rPr>
        <w:t xml:space="preserve"> Power BI </w:t>
      </w:r>
      <w:r w:rsidR="00EE2B28">
        <w:rPr>
          <w:rFonts w:ascii="Arial" w:hAnsi="Arial" w:cs="Arial"/>
        </w:rPr>
        <w:t>to visualise management information and analy</w:t>
      </w:r>
      <w:r w:rsidR="0063445B">
        <w:rPr>
          <w:rFonts w:ascii="Arial" w:hAnsi="Arial" w:cs="Arial"/>
        </w:rPr>
        <w:t>si</w:t>
      </w:r>
      <w:r w:rsidR="00EE2B28">
        <w:rPr>
          <w:rFonts w:ascii="Arial" w:hAnsi="Arial" w:cs="Arial"/>
        </w:rPr>
        <w:t>s. T</w:t>
      </w:r>
      <w:r>
        <w:rPr>
          <w:rFonts w:ascii="Arial" w:hAnsi="Arial" w:cs="Arial"/>
        </w:rPr>
        <w:t xml:space="preserve">here is an opportunity to be involved in shaping our approach in this area, as well as </w:t>
      </w:r>
      <w:r w:rsidR="000B4388">
        <w:rPr>
          <w:rFonts w:ascii="Arial" w:hAnsi="Arial" w:cs="Arial"/>
        </w:rPr>
        <w:t xml:space="preserve">utilising </w:t>
      </w:r>
      <w:r>
        <w:rPr>
          <w:rFonts w:ascii="Arial" w:hAnsi="Arial" w:cs="Arial"/>
        </w:rPr>
        <w:t xml:space="preserve">this tool to provide dynamic, </w:t>
      </w:r>
      <w:r w:rsidR="000B4388">
        <w:rPr>
          <w:rFonts w:ascii="Arial" w:hAnsi="Arial" w:cs="Arial"/>
        </w:rPr>
        <w:t>intuitive,</w:t>
      </w:r>
      <w:r>
        <w:rPr>
          <w:rFonts w:ascii="Arial" w:hAnsi="Arial" w:cs="Arial"/>
        </w:rPr>
        <w:t xml:space="preserve"> </w:t>
      </w:r>
      <w:r w:rsidR="00EE2B28">
        <w:rPr>
          <w:rFonts w:ascii="Arial" w:hAnsi="Arial" w:cs="Arial"/>
        </w:rPr>
        <w:t xml:space="preserve">and interactive </w:t>
      </w:r>
      <w:r w:rsidR="000B4388">
        <w:rPr>
          <w:rFonts w:ascii="Arial" w:hAnsi="Arial" w:cs="Arial"/>
        </w:rPr>
        <w:t xml:space="preserve">analytics reports </w:t>
      </w:r>
      <w:r>
        <w:rPr>
          <w:rFonts w:ascii="Arial" w:hAnsi="Arial" w:cs="Arial"/>
        </w:rPr>
        <w:t>to colleagues and management teams</w:t>
      </w:r>
      <w:r w:rsidR="000B4388">
        <w:rPr>
          <w:rFonts w:ascii="Arial" w:hAnsi="Arial" w:cs="Arial"/>
        </w:rPr>
        <w:t>, and influence the cultural change required to adopt this new approach</w:t>
      </w:r>
      <w:r>
        <w:rPr>
          <w:rFonts w:ascii="Arial" w:hAnsi="Arial" w:cs="Arial"/>
        </w:rPr>
        <w:t>.</w:t>
      </w:r>
    </w:p>
    <w:p w14:paraId="295E41CD" w14:textId="04908CC9" w:rsidR="00EC5AD4" w:rsidRPr="00EC5AD4" w:rsidRDefault="008C4074" w:rsidP="004229A2">
      <w:pPr>
        <w:rPr>
          <w:rFonts w:ascii="Calibri" w:hAnsi="Calibri" w:cs="Calibri"/>
          <w:i/>
          <w:iCs/>
        </w:rPr>
      </w:pPr>
      <w:r>
        <w:rPr>
          <w:rFonts w:ascii="Arial" w:hAnsi="Arial" w:cs="Arial"/>
        </w:rPr>
        <w:t xml:space="preserve">Overall, the team is professional and highly skilled. There is friendly and respectful atmosphere across the </w:t>
      </w:r>
      <w:r w:rsidR="007F76D7">
        <w:rPr>
          <w:rFonts w:ascii="Arial" w:hAnsi="Arial" w:cs="Arial"/>
        </w:rPr>
        <w:t>service</w:t>
      </w:r>
      <w:r>
        <w:rPr>
          <w:rFonts w:ascii="Arial" w:hAnsi="Arial" w:cs="Arial"/>
        </w:rPr>
        <w:t>, and colleagues are challenged and supported to develop and find creative solutions, independently and collectively, to the range of queries we are asked to respond to</w:t>
      </w:r>
      <w:r w:rsidR="00A65FF6">
        <w:rPr>
          <w:rFonts w:ascii="Arial" w:hAnsi="Arial" w:cs="Arial"/>
        </w:rPr>
        <w:t>.</w:t>
      </w:r>
      <w:r w:rsidR="000B4388">
        <w:rPr>
          <w:rFonts w:ascii="Arial" w:hAnsi="Arial" w:cs="Arial"/>
        </w:rPr>
        <w:t xml:space="preserve"> Since the advent of the pandemic, most activity is undertaken remotely, with increasingly more frequent office-based working.</w:t>
      </w:r>
    </w:p>
    <w:p w14:paraId="200F1D8E" w14:textId="77777777" w:rsidR="00240B31" w:rsidRPr="00A65FF6" w:rsidRDefault="00240B31" w:rsidP="00A65FF6">
      <w:pPr>
        <w:rPr>
          <w:rFonts w:ascii="Arial" w:hAnsi="Arial" w:cs="Arial"/>
          <w:sz w:val="24"/>
        </w:rPr>
      </w:pPr>
    </w:p>
    <w:sectPr w:rsidR="00240B31" w:rsidRPr="00A65FF6" w:rsidSect="004229A2">
      <w:headerReference w:type="default" r:id="rId10"/>
      <w:pgSz w:w="11906" w:h="16838"/>
      <w:pgMar w:top="720" w:right="720" w:bottom="720" w:left="720" w:header="576"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8700E6" w14:textId="77777777" w:rsidR="00640E17" w:rsidRDefault="00640E17" w:rsidP="004600EC">
      <w:pPr>
        <w:spacing w:after="0" w:line="240" w:lineRule="auto"/>
      </w:pPr>
      <w:r>
        <w:separator/>
      </w:r>
    </w:p>
  </w:endnote>
  <w:endnote w:type="continuationSeparator" w:id="0">
    <w:p w14:paraId="0CA10432" w14:textId="77777777" w:rsidR="00640E17" w:rsidRDefault="00640E17" w:rsidP="00460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FC821B" w14:textId="77777777" w:rsidR="00640E17" w:rsidRDefault="00640E17" w:rsidP="004600EC">
      <w:pPr>
        <w:spacing w:after="0" w:line="240" w:lineRule="auto"/>
      </w:pPr>
      <w:r>
        <w:separator/>
      </w:r>
    </w:p>
  </w:footnote>
  <w:footnote w:type="continuationSeparator" w:id="0">
    <w:p w14:paraId="192164E3" w14:textId="77777777" w:rsidR="00640E17" w:rsidRDefault="00640E17" w:rsidP="004600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F9E4F9" w14:textId="77777777" w:rsidR="004600EC" w:rsidRDefault="004600EC">
    <w:pPr>
      <w:pStyle w:val="Header"/>
    </w:pPr>
    <w:r>
      <w:t>DRAFT 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3976D4"/>
    <w:multiLevelType w:val="hybridMultilevel"/>
    <w:tmpl w:val="E8E64B40"/>
    <w:lvl w:ilvl="0" w:tplc="67BE4358">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83D7EFB"/>
    <w:multiLevelType w:val="hybridMultilevel"/>
    <w:tmpl w:val="6B14365C"/>
    <w:lvl w:ilvl="0" w:tplc="67BE4358">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2" w15:restartNumberingAfterBreak="0">
    <w:nsid w:val="48B214A9"/>
    <w:multiLevelType w:val="hybridMultilevel"/>
    <w:tmpl w:val="796A5C88"/>
    <w:lvl w:ilvl="0" w:tplc="7C8CA04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32A0BDC"/>
    <w:multiLevelType w:val="hybridMultilevel"/>
    <w:tmpl w:val="08449A82"/>
    <w:lvl w:ilvl="0" w:tplc="B4387554">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75627DDB"/>
    <w:multiLevelType w:val="hybridMultilevel"/>
    <w:tmpl w:val="E49CE734"/>
    <w:lvl w:ilvl="0" w:tplc="67BE4358">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5839372">
    <w:abstractNumId w:val="2"/>
  </w:num>
  <w:num w:numId="2" w16cid:durableId="1363943385">
    <w:abstractNumId w:val="4"/>
  </w:num>
  <w:num w:numId="3" w16cid:durableId="1430157468">
    <w:abstractNumId w:val="0"/>
  </w:num>
  <w:num w:numId="4" w16cid:durableId="1877350480">
    <w:abstractNumId w:val="1"/>
  </w:num>
  <w:num w:numId="5" w16cid:durableId="4342081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0B31"/>
    <w:rsid w:val="000B4388"/>
    <w:rsid w:val="0011578D"/>
    <w:rsid w:val="00155FA9"/>
    <w:rsid w:val="0017507E"/>
    <w:rsid w:val="001D7979"/>
    <w:rsid w:val="001E4159"/>
    <w:rsid w:val="00240B31"/>
    <w:rsid w:val="00346380"/>
    <w:rsid w:val="003E0AF6"/>
    <w:rsid w:val="004229A2"/>
    <w:rsid w:val="004600EC"/>
    <w:rsid w:val="004A13B8"/>
    <w:rsid w:val="00574D4A"/>
    <w:rsid w:val="0063445B"/>
    <w:rsid w:val="00635F70"/>
    <w:rsid w:val="00640E17"/>
    <w:rsid w:val="00663E1C"/>
    <w:rsid w:val="006C2088"/>
    <w:rsid w:val="007F76D7"/>
    <w:rsid w:val="008576CA"/>
    <w:rsid w:val="00871B51"/>
    <w:rsid w:val="00872BF6"/>
    <w:rsid w:val="008C4074"/>
    <w:rsid w:val="008D494A"/>
    <w:rsid w:val="009938D3"/>
    <w:rsid w:val="00A25A47"/>
    <w:rsid w:val="00A40555"/>
    <w:rsid w:val="00A54BBD"/>
    <w:rsid w:val="00A65FF6"/>
    <w:rsid w:val="00AA0D78"/>
    <w:rsid w:val="00D07308"/>
    <w:rsid w:val="00D65CCA"/>
    <w:rsid w:val="00D83A10"/>
    <w:rsid w:val="00DD19AC"/>
    <w:rsid w:val="00DF0209"/>
    <w:rsid w:val="00E32412"/>
    <w:rsid w:val="00E60057"/>
    <w:rsid w:val="00EC5AD4"/>
    <w:rsid w:val="00EE2B28"/>
    <w:rsid w:val="00EF667F"/>
    <w:rsid w:val="00F002DF"/>
    <w:rsid w:val="00FB6B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76A3E"/>
  <w15:docId w15:val="{20D24174-37AC-40F9-B33D-BDEB1BDF7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B31"/>
    <w:pPr>
      <w:ind w:left="720"/>
      <w:contextualSpacing/>
    </w:pPr>
  </w:style>
  <w:style w:type="paragraph" w:styleId="Header">
    <w:name w:val="header"/>
    <w:basedOn w:val="Normal"/>
    <w:link w:val="HeaderChar"/>
    <w:uiPriority w:val="99"/>
    <w:unhideWhenUsed/>
    <w:rsid w:val="004600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00EC"/>
  </w:style>
  <w:style w:type="paragraph" w:styleId="Footer">
    <w:name w:val="footer"/>
    <w:basedOn w:val="Normal"/>
    <w:link w:val="FooterChar"/>
    <w:uiPriority w:val="99"/>
    <w:unhideWhenUsed/>
    <w:rsid w:val="004600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00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654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ac0dcfd-1bd3-4200-a6e9-516cdc32f153" xsi:nil="true"/>
    <lcf76f155ced4ddcb4097134ff3c332f xmlns="76b0db77-d8d4-4285-b888-6f68e2ab06f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F38B8E27E283D4289299D8676111159" ma:contentTypeVersion="13" ma:contentTypeDescription="Create a new document." ma:contentTypeScope="" ma:versionID="a64997005bf86e83624e2ddc423a2bc3">
  <xsd:schema xmlns:xsd="http://www.w3.org/2001/XMLSchema" xmlns:xs="http://www.w3.org/2001/XMLSchema" xmlns:p="http://schemas.microsoft.com/office/2006/metadata/properties" xmlns:ns2="76b0db77-d8d4-4285-b888-6f68e2ab06fa" xmlns:ns3="0ac0dcfd-1bd3-4200-a6e9-516cdc32f153" targetNamespace="http://schemas.microsoft.com/office/2006/metadata/properties" ma:root="true" ma:fieldsID="afe13df02cab1b1055dad0722f8e2355" ns2:_="" ns3:_="">
    <xsd:import namespace="76b0db77-d8d4-4285-b888-6f68e2ab06fa"/>
    <xsd:import namespace="0ac0dcfd-1bd3-4200-a6e9-516cdc32f15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db77-d8d4-4285-b888-6f68e2ab06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dc966fa-4138-4b9c-b0e4-0cfe5a19203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c0dcfd-1bd3-4200-a6e9-516cdc32f1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9c06c61b-0d4e-4991-b0e2-004148a48ab9}" ma:internalName="TaxCatchAll" ma:showField="CatchAllData" ma:web="0ac0dcfd-1bd3-4200-a6e9-516cdc32f1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0C6A66-78BA-422C-B06A-B6ED8A80571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150EE65-50AD-4F1B-BDD5-99325C807635}">
  <ds:schemaRefs>
    <ds:schemaRef ds:uri="http://schemas.microsoft.com/sharepoint/v3/contenttype/forms"/>
  </ds:schemaRefs>
</ds:datastoreItem>
</file>

<file path=customXml/itemProps3.xml><?xml version="1.0" encoding="utf-8"?>
<ds:datastoreItem xmlns:ds="http://schemas.openxmlformats.org/officeDocument/2006/customXml" ds:itemID="{411879F8-BE0B-41DC-A08D-B96A5F17E090}"/>
</file>

<file path=docProps/app.xml><?xml version="1.0" encoding="utf-8"?>
<Properties xmlns="http://schemas.openxmlformats.org/officeDocument/2006/extended-properties" xmlns:vt="http://schemas.openxmlformats.org/officeDocument/2006/docPropsVTypes">
  <Template>Normal</Template>
  <TotalTime>801</TotalTime>
  <Pages>1</Pages>
  <Words>526</Words>
  <Characters>3004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Gloucestershire County Council</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AYLIFFE, Rob</dc:creator>
  <cp:lastModifiedBy>John James</cp:lastModifiedBy>
  <cp:revision>20</cp:revision>
  <cp:lastPrinted>2025-01-06T12:58:00Z</cp:lastPrinted>
  <dcterms:created xsi:type="dcterms:W3CDTF">2018-08-16T09:39:00Z</dcterms:created>
  <dcterms:modified xsi:type="dcterms:W3CDTF">2025-01-09T22:24:00Z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0x010100FF38B8E27E283D4289299D8676111159</vt:lpwstr>
  </property>
</Properties>
</file>