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93" w:type="dxa"/>
        <w:tblInd w:w="-431" w:type="dxa"/>
        <w:tblLook w:val="04A0" w:firstRow="1" w:lastRow="0" w:firstColumn="1" w:lastColumn="0" w:noHBand="0" w:noVBand="1"/>
      </w:tblPr>
      <w:tblGrid>
        <w:gridCol w:w="5529"/>
        <w:gridCol w:w="5364"/>
      </w:tblGrid>
      <w:tr w:rsidR="00092FE5" w:rsidRPr="00E14572" w14:paraId="033A1D23" w14:textId="77777777" w:rsidTr="00E14572">
        <w:trPr>
          <w:trHeight w:val="3583"/>
        </w:trPr>
        <w:tc>
          <w:tcPr>
            <w:tcW w:w="5529" w:type="dxa"/>
          </w:tcPr>
          <w:p w14:paraId="7D50B353" w14:textId="63C24DD8" w:rsidR="00E61FFF" w:rsidRPr="00861C8D" w:rsidRDefault="00E61FFF" w:rsidP="00E61FFF">
            <w:pPr>
              <w:jc w:val="both"/>
              <w:rPr>
                <w:rFonts w:ascii="Arial" w:hAnsi="Arial" w:cs="Arial"/>
                <w:b/>
                <w:u w:val="single"/>
              </w:rPr>
            </w:pPr>
            <w:bookmarkStart w:id="0" w:name="_Hlk95475831"/>
            <w:bookmarkEnd w:id="0"/>
            <w:r w:rsidRPr="00861C8D">
              <w:rPr>
                <w:rFonts w:ascii="Arial" w:hAnsi="Arial" w:cs="Arial"/>
                <w:b/>
                <w:u w:val="single"/>
              </w:rPr>
              <w:t>Attendees:</w:t>
            </w:r>
          </w:p>
          <w:p w14:paraId="05B8D33E" w14:textId="77777777" w:rsidR="006332B4" w:rsidRPr="00861C8D" w:rsidRDefault="006332B4" w:rsidP="005640AA">
            <w:pPr>
              <w:pStyle w:val="ListParagraph"/>
              <w:numPr>
                <w:ilvl w:val="0"/>
                <w:numId w:val="1"/>
              </w:numPr>
              <w:rPr>
                <w:rFonts w:ascii="Arial" w:hAnsi="Arial" w:cs="Arial"/>
              </w:rPr>
            </w:pPr>
            <w:r w:rsidRPr="00861C8D">
              <w:rPr>
                <w:rFonts w:ascii="Arial" w:hAnsi="Arial" w:cs="Arial"/>
              </w:rPr>
              <w:t xml:space="preserve">Jan Marriott – Co-chair </w:t>
            </w:r>
          </w:p>
          <w:p w14:paraId="4190C727" w14:textId="59D41BB9" w:rsidR="008E0D66" w:rsidRPr="00861C8D" w:rsidRDefault="008E0D66" w:rsidP="005640AA">
            <w:pPr>
              <w:pStyle w:val="ListParagraph"/>
              <w:numPr>
                <w:ilvl w:val="0"/>
                <w:numId w:val="1"/>
              </w:numPr>
              <w:rPr>
                <w:rFonts w:ascii="Arial" w:hAnsi="Arial" w:cs="Arial"/>
              </w:rPr>
            </w:pPr>
            <w:r w:rsidRPr="00861C8D">
              <w:rPr>
                <w:rFonts w:ascii="Arial" w:hAnsi="Arial" w:cs="Arial"/>
              </w:rPr>
              <w:t xml:space="preserve">Katie Peacock – Co-Chair </w:t>
            </w:r>
          </w:p>
          <w:p w14:paraId="5A8ABCD8" w14:textId="2C9784CB" w:rsidR="002E62EC" w:rsidRDefault="002E62EC" w:rsidP="005640AA">
            <w:pPr>
              <w:pStyle w:val="ListParagraph"/>
              <w:numPr>
                <w:ilvl w:val="0"/>
                <w:numId w:val="1"/>
              </w:numPr>
              <w:rPr>
                <w:rFonts w:ascii="Arial" w:hAnsi="Arial" w:cs="Arial"/>
              </w:rPr>
            </w:pPr>
            <w:r w:rsidRPr="00861C8D">
              <w:rPr>
                <w:rFonts w:ascii="Arial" w:hAnsi="Arial" w:cs="Arial"/>
              </w:rPr>
              <w:t xml:space="preserve">Emily Luckham – Inclusion Gloucestershire </w:t>
            </w:r>
          </w:p>
          <w:p w14:paraId="7BA90588" w14:textId="77777777" w:rsidR="007646BF" w:rsidRPr="00861C8D" w:rsidRDefault="007646BF" w:rsidP="005640AA">
            <w:pPr>
              <w:pStyle w:val="ListParagraph"/>
              <w:numPr>
                <w:ilvl w:val="0"/>
                <w:numId w:val="1"/>
              </w:numPr>
              <w:rPr>
                <w:rFonts w:ascii="Arial" w:hAnsi="Arial" w:cs="Arial"/>
              </w:rPr>
            </w:pPr>
            <w:r w:rsidRPr="00861C8D">
              <w:rPr>
                <w:rFonts w:ascii="Arial" w:hAnsi="Arial" w:cs="Arial"/>
              </w:rPr>
              <w:t xml:space="preserve">Louise Matthews – Commissioning Officer, GCC </w:t>
            </w:r>
          </w:p>
          <w:p w14:paraId="02DA4169" w14:textId="77777777" w:rsidR="007646BF" w:rsidRPr="00861C8D" w:rsidRDefault="007646BF" w:rsidP="005640AA">
            <w:pPr>
              <w:pStyle w:val="ListParagraph"/>
              <w:numPr>
                <w:ilvl w:val="0"/>
                <w:numId w:val="1"/>
              </w:numPr>
              <w:rPr>
                <w:rFonts w:ascii="Arial" w:hAnsi="Arial" w:cs="Arial"/>
              </w:rPr>
            </w:pPr>
            <w:r w:rsidRPr="00861C8D">
              <w:rPr>
                <w:rFonts w:ascii="Arial" w:hAnsi="Arial" w:cs="Arial"/>
              </w:rPr>
              <w:t>Dave Evans – Independent/Inclusion Gloucestershire/Co-Chair Neurology Subgroup</w:t>
            </w:r>
          </w:p>
          <w:p w14:paraId="6682850E" w14:textId="3DC3E1D7" w:rsidR="007646BF" w:rsidRPr="007646BF" w:rsidRDefault="007646BF" w:rsidP="005640AA">
            <w:pPr>
              <w:pStyle w:val="ListParagraph"/>
              <w:numPr>
                <w:ilvl w:val="0"/>
                <w:numId w:val="1"/>
              </w:numPr>
              <w:rPr>
                <w:rFonts w:ascii="Arial" w:hAnsi="Arial" w:cs="Arial"/>
              </w:rPr>
            </w:pPr>
            <w:r w:rsidRPr="007646BF">
              <w:rPr>
                <w:rFonts w:ascii="Arial" w:hAnsi="Arial" w:cs="Arial"/>
              </w:rPr>
              <w:t xml:space="preserve">Daniel Gale - GRCC/DAISI </w:t>
            </w:r>
            <w:r>
              <w:rPr>
                <w:rFonts w:ascii="Arial" w:hAnsi="Arial" w:cs="Arial"/>
              </w:rPr>
              <w:t>P</w:t>
            </w:r>
            <w:r w:rsidRPr="007646BF">
              <w:rPr>
                <w:rFonts w:ascii="Arial" w:hAnsi="Arial" w:cs="Arial"/>
              </w:rPr>
              <w:t>roject</w:t>
            </w:r>
          </w:p>
          <w:p w14:paraId="24699DD3" w14:textId="77777777" w:rsidR="007646BF" w:rsidRDefault="007646BF" w:rsidP="005640AA">
            <w:pPr>
              <w:pStyle w:val="ListParagraph"/>
              <w:numPr>
                <w:ilvl w:val="0"/>
                <w:numId w:val="1"/>
              </w:numPr>
              <w:rPr>
                <w:rFonts w:ascii="Arial" w:hAnsi="Arial" w:cs="Arial"/>
                <w:bCs/>
              </w:rPr>
            </w:pPr>
            <w:r w:rsidRPr="00ED4C0A">
              <w:rPr>
                <w:rFonts w:ascii="Arial" w:hAnsi="Arial" w:cs="Arial"/>
                <w:bCs/>
              </w:rPr>
              <w:t xml:space="preserve">Linda Hending - ME/CFS Friendship Group </w:t>
            </w:r>
          </w:p>
          <w:p w14:paraId="41F329BD" w14:textId="77777777" w:rsidR="007646BF" w:rsidRPr="00861C8D" w:rsidRDefault="007646BF" w:rsidP="005640AA">
            <w:pPr>
              <w:pStyle w:val="ListParagraph"/>
              <w:numPr>
                <w:ilvl w:val="0"/>
                <w:numId w:val="1"/>
              </w:numPr>
              <w:rPr>
                <w:rFonts w:ascii="Arial" w:hAnsi="Arial" w:cs="Arial"/>
              </w:rPr>
            </w:pPr>
            <w:r w:rsidRPr="00861C8D">
              <w:rPr>
                <w:rFonts w:ascii="Arial" w:hAnsi="Arial" w:cs="Arial"/>
              </w:rPr>
              <w:t xml:space="preserve">Megan Paul – Active Impact/You’re Welcome </w:t>
            </w:r>
          </w:p>
          <w:p w14:paraId="7176F52F" w14:textId="4C3E7004" w:rsidR="007646BF" w:rsidRDefault="007646BF" w:rsidP="005640AA">
            <w:pPr>
              <w:pStyle w:val="ListParagraph"/>
              <w:numPr>
                <w:ilvl w:val="0"/>
                <w:numId w:val="1"/>
              </w:numPr>
              <w:rPr>
                <w:rFonts w:ascii="Arial" w:hAnsi="Arial" w:cs="Arial"/>
              </w:rPr>
            </w:pPr>
            <w:r>
              <w:rPr>
                <w:rFonts w:ascii="Arial" w:hAnsi="Arial" w:cs="Arial"/>
              </w:rPr>
              <w:t>Nicola Shilton – GHC</w:t>
            </w:r>
          </w:p>
          <w:p w14:paraId="079E7AF7" w14:textId="7FD12664" w:rsidR="007646BF" w:rsidRDefault="007646BF" w:rsidP="005640AA">
            <w:pPr>
              <w:pStyle w:val="ListParagraph"/>
              <w:numPr>
                <w:ilvl w:val="0"/>
                <w:numId w:val="1"/>
              </w:numPr>
              <w:rPr>
                <w:rFonts w:ascii="Arial" w:hAnsi="Arial" w:cs="Arial"/>
              </w:rPr>
            </w:pPr>
            <w:r w:rsidRPr="007646BF">
              <w:rPr>
                <w:rFonts w:ascii="Arial" w:hAnsi="Arial" w:cs="Arial"/>
              </w:rPr>
              <w:t>Hannah Welch  - Learning Disabilities and Vulnerability Specialist, South West Ambulance Service</w:t>
            </w:r>
          </w:p>
          <w:p w14:paraId="624604B3" w14:textId="77777777" w:rsidR="005640AA" w:rsidRPr="007646BF" w:rsidRDefault="005640AA" w:rsidP="005640AA">
            <w:pPr>
              <w:pStyle w:val="ListParagraph"/>
              <w:numPr>
                <w:ilvl w:val="0"/>
                <w:numId w:val="1"/>
              </w:numPr>
              <w:rPr>
                <w:rFonts w:ascii="Arial" w:hAnsi="Arial" w:cs="Arial"/>
              </w:rPr>
            </w:pPr>
            <w:r w:rsidRPr="007646BF">
              <w:rPr>
                <w:rFonts w:ascii="Arial" w:hAnsi="Arial" w:cs="Arial"/>
              </w:rPr>
              <w:t xml:space="preserve">Gemma McKay - Healthy Lifestyles </w:t>
            </w:r>
          </w:p>
          <w:p w14:paraId="2BA2E1D6" w14:textId="588C938B" w:rsidR="007646BF" w:rsidRPr="005640AA" w:rsidRDefault="005640AA" w:rsidP="005640AA">
            <w:pPr>
              <w:pStyle w:val="ListParagraph"/>
              <w:numPr>
                <w:ilvl w:val="0"/>
                <w:numId w:val="1"/>
              </w:numPr>
              <w:rPr>
                <w:rFonts w:ascii="Arial" w:hAnsi="Arial" w:cs="Arial"/>
              </w:rPr>
            </w:pPr>
            <w:r w:rsidRPr="007646BF">
              <w:rPr>
                <w:rFonts w:ascii="Arial" w:hAnsi="Arial" w:cs="Arial"/>
              </w:rPr>
              <w:t>Adam Stanton</w:t>
            </w:r>
            <w:r>
              <w:rPr>
                <w:rFonts w:ascii="Arial" w:hAnsi="Arial" w:cs="Arial"/>
              </w:rPr>
              <w:t xml:space="preserve"> – Expert by Experience </w:t>
            </w:r>
          </w:p>
        </w:tc>
        <w:tc>
          <w:tcPr>
            <w:tcW w:w="5364" w:type="dxa"/>
          </w:tcPr>
          <w:p w14:paraId="7C98C5B0" w14:textId="3C2ED70F" w:rsidR="00FB3C2A" w:rsidRPr="005F06DE" w:rsidRDefault="00FB3C2A" w:rsidP="005F06DE">
            <w:pPr>
              <w:rPr>
                <w:rFonts w:ascii="Arial" w:hAnsi="Arial" w:cs="Arial"/>
              </w:rPr>
            </w:pPr>
          </w:p>
          <w:p w14:paraId="01CB7A6A" w14:textId="77777777" w:rsidR="00EB6001" w:rsidRDefault="00EB6001" w:rsidP="00EB6001">
            <w:pPr>
              <w:pStyle w:val="ListParagraph"/>
              <w:numPr>
                <w:ilvl w:val="0"/>
                <w:numId w:val="2"/>
              </w:numPr>
              <w:rPr>
                <w:rFonts w:ascii="Arial" w:hAnsi="Arial" w:cs="Arial"/>
              </w:rPr>
            </w:pPr>
            <w:r w:rsidRPr="007646BF">
              <w:rPr>
                <w:rFonts w:ascii="Arial" w:hAnsi="Arial" w:cs="Arial"/>
              </w:rPr>
              <w:t>Jo Scriven – ME/CFS Friendship Group</w:t>
            </w:r>
          </w:p>
          <w:p w14:paraId="193EE1F8" w14:textId="7623E189" w:rsidR="00EB6001" w:rsidRPr="00EB6001" w:rsidRDefault="00EB6001" w:rsidP="00EB6001">
            <w:pPr>
              <w:pStyle w:val="ListParagraph"/>
              <w:numPr>
                <w:ilvl w:val="0"/>
                <w:numId w:val="2"/>
              </w:numPr>
              <w:rPr>
                <w:rFonts w:ascii="Arial" w:hAnsi="Arial" w:cs="Arial"/>
              </w:rPr>
            </w:pPr>
            <w:r w:rsidRPr="007646BF">
              <w:rPr>
                <w:rFonts w:ascii="Arial" w:hAnsi="Arial" w:cs="Arial"/>
              </w:rPr>
              <w:t xml:space="preserve">Fiona Cranmore </w:t>
            </w:r>
            <w:r>
              <w:rPr>
                <w:rFonts w:ascii="Arial" w:hAnsi="Arial" w:cs="Arial"/>
              </w:rPr>
              <w:t>– Expert by Experience/</w:t>
            </w:r>
            <w:r w:rsidRPr="007646BF">
              <w:rPr>
                <w:rFonts w:ascii="Arial" w:hAnsi="Arial" w:cs="Arial"/>
              </w:rPr>
              <w:t xml:space="preserve"> Headway </w:t>
            </w:r>
            <w:r>
              <w:rPr>
                <w:rFonts w:ascii="Arial" w:hAnsi="Arial" w:cs="Arial"/>
              </w:rPr>
              <w:t>T</w:t>
            </w:r>
            <w:r w:rsidRPr="007646BF">
              <w:rPr>
                <w:rFonts w:ascii="Arial" w:hAnsi="Arial" w:cs="Arial"/>
              </w:rPr>
              <w:t>rustee</w:t>
            </w:r>
          </w:p>
          <w:p w14:paraId="1B58F78D" w14:textId="0B78180A" w:rsidR="003E1B81" w:rsidRPr="00BB7FC8" w:rsidRDefault="003E1B81" w:rsidP="00EB6001">
            <w:pPr>
              <w:pStyle w:val="ListParagraph"/>
              <w:numPr>
                <w:ilvl w:val="0"/>
                <w:numId w:val="2"/>
              </w:numPr>
              <w:rPr>
                <w:rFonts w:ascii="Arial" w:hAnsi="Arial" w:cs="Arial"/>
                <w:lang w:val="it-IT"/>
              </w:rPr>
            </w:pPr>
            <w:r w:rsidRPr="00FB3C2A">
              <w:rPr>
                <w:rFonts w:ascii="Arial" w:hAnsi="Arial" w:cs="Arial"/>
                <w:lang w:val="it-IT"/>
              </w:rPr>
              <w:t>Lorna Carter – Gloucestershire Carer’s Hub</w:t>
            </w:r>
          </w:p>
          <w:p w14:paraId="6CC27053" w14:textId="77777777" w:rsidR="003E1B81" w:rsidRPr="00861C8D" w:rsidRDefault="003E1B81" w:rsidP="00EB6001">
            <w:pPr>
              <w:pStyle w:val="ListParagraph"/>
              <w:numPr>
                <w:ilvl w:val="0"/>
                <w:numId w:val="2"/>
              </w:numPr>
              <w:rPr>
                <w:rFonts w:ascii="Arial" w:hAnsi="Arial" w:cs="Arial"/>
              </w:rPr>
            </w:pPr>
            <w:r w:rsidRPr="00861C8D">
              <w:rPr>
                <w:rFonts w:ascii="Arial" w:hAnsi="Arial" w:cs="Arial"/>
              </w:rPr>
              <w:t>Lewis Koprowski – Headway Gloucestershire</w:t>
            </w:r>
          </w:p>
          <w:p w14:paraId="16C4EA30" w14:textId="25EA4E3A" w:rsidR="003E1B81" w:rsidRDefault="003E1B81" w:rsidP="00EB6001">
            <w:pPr>
              <w:pStyle w:val="ListParagraph"/>
              <w:numPr>
                <w:ilvl w:val="0"/>
                <w:numId w:val="2"/>
              </w:numPr>
              <w:rPr>
                <w:rFonts w:ascii="Arial" w:hAnsi="Arial" w:cs="Arial"/>
              </w:rPr>
            </w:pPr>
            <w:r>
              <w:rPr>
                <w:rFonts w:ascii="Arial" w:hAnsi="Arial" w:cs="Arial"/>
              </w:rPr>
              <w:t xml:space="preserve">Shell Vaughan – Spring Centre </w:t>
            </w:r>
          </w:p>
          <w:p w14:paraId="2F4E2B49" w14:textId="64DF5D12" w:rsidR="003E1B81" w:rsidRDefault="003E1B81" w:rsidP="00EB6001">
            <w:pPr>
              <w:pStyle w:val="ListParagraph"/>
              <w:numPr>
                <w:ilvl w:val="0"/>
                <w:numId w:val="2"/>
              </w:numPr>
              <w:rPr>
                <w:rFonts w:ascii="Arial" w:hAnsi="Arial" w:cs="Arial"/>
              </w:rPr>
            </w:pPr>
            <w:r w:rsidRPr="00861C8D">
              <w:rPr>
                <w:rFonts w:ascii="Arial" w:hAnsi="Arial" w:cs="Arial"/>
              </w:rPr>
              <w:t>Magda Ede – GCC Quality Team</w:t>
            </w:r>
          </w:p>
          <w:p w14:paraId="24E868A2" w14:textId="34C78381" w:rsidR="003E1B81" w:rsidRPr="003E1B81" w:rsidRDefault="003E1B81" w:rsidP="00EB6001">
            <w:pPr>
              <w:pStyle w:val="ListParagraph"/>
              <w:numPr>
                <w:ilvl w:val="0"/>
                <w:numId w:val="2"/>
              </w:numPr>
              <w:rPr>
                <w:rFonts w:ascii="Arial" w:hAnsi="Arial" w:cs="Arial"/>
                <w:lang w:val="it-IT"/>
              </w:rPr>
            </w:pPr>
            <w:r w:rsidRPr="003E1B81">
              <w:rPr>
                <w:rFonts w:ascii="Arial" w:hAnsi="Arial" w:cs="Arial"/>
                <w:lang w:val="it-IT"/>
              </w:rPr>
              <w:t>Barbara</w:t>
            </w:r>
            <w:r>
              <w:rPr>
                <w:rFonts w:ascii="Arial" w:hAnsi="Arial" w:cs="Arial"/>
                <w:lang w:val="it-IT"/>
              </w:rPr>
              <w:t xml:space="preserve"> </w:t>
            </w:r>
            <w:r w:rsidRPr="003E1B81">
              <w:rPr>
                <w:rFonts w:ascii="Arial" w:hAnsi="Arial" w:cs="Arial"/>
              </w:rPr>
              <w:t>Piranty</w:t>
            </w:r>
            <w:r>
              <w:rPr>
                <w:rFonts w:ascii="Arial" w:hAnsi="Arial" w:cs="Arial"/>
              </w:rPr>
              <w:t xml:space="preserve"> – CEO, GRCC</w:t>
            </w:r>
            <w:r>
              <w:rPr>
                <w:rFonts w:ascii="Arial" w:hAnsi="Arial" w:cs="Arial"/>
                <w:lang w:val="it-IT"/>
              </w:rPr>
              <w:t xml:space="preserve"> </w:t>
            </w:r>
          </w:p>
          <w:p w14:paraId="68953285" w14:textId="3EBFF8E6" w:rsidR="003E1B81" w:rsidRDefault="003E1B81" w:rsidP="00EB6001">
            <w:pPr>
              <w:pStyle w:val="ListParagraph"/>
              <w:numPr>
                <w:ilvl w:val="0"/>
                <w:numId w:val="2"/>
              </w:numPr>
              <w:rPr>
                <w:rFonts w:ascii="Arial" w:hAnsi="Arial" w:cs="Arial"/>
              </w:rPr>
            </w:pPr>
            <w:r w:rsidRPr="00867A49">
              <w:rPr>
                <w:rFonts w:ascii="Arial" w:hAnsi="Arial" w:cs="Arial"/>
              </w:rPr>
              <w:t>Cathy Newman</w:t>
            </w:r>
            <w:r>
              <w:rPr>
                <w:rFonts w:ascii="Arial" w:hAnsi="Arial" w:cs="Arial"/>
              </w:rPr>
              <w:t xml:space="preserve"> - </w:t>
            </w:r>
            <w:r w:rsidRPr="00867A49">
              <w:rPr>
                <w:rFonts w:ascii="Arial" w:hAnsi="Arial" w:cs="Arial"/>
              </w:rPr>
              <w:t>Carer Practice Development Facilitator</w:t>
            </w:r>
            <w:r>
              <w:rPr>
                <w:rFonts w:ascii="Arial" w:hAnsi="Arial" w:cs="Arial"/>
              </w:rPr>
              <w:t>, GHC</w:t>
            </w:r>
            <w:r w:rsidRPr="00867A49">
              <w:rPr>
                <w:rFonts w:ascii="Arial" w:hAnsi="Arial" w:cs="Arial"/>
              </w:rPr>
              <w:t> </w:t>
            </w:r>
          </w:p>
          <w:p w14:paraId="18C6160D" w14:textId="77777777" w:rsidR="001B7980" w:rsidRPr="001B7980" w:rsidRDefault="001B7980" w:rsidP="00EB6001">
            <w:pPr>
              <w:pStyle w:val="ListParagraph"/>
              <w:numPr>
                <w:ilvl w:val="0"/>
                <w:numId w:val="2"/>
              </w:numPr>
              <w:rPr>
                <w:rFonts w:ascii="Arial" w:hAnsi="Arial" w:cs="Arial"/>
              </w:rPr>
            </w:pPr>
            <w:r w:rsidRPr="001B7980">
              <w:rPr>
                <w:rFonts w:ascii="Arial" w:hAnsi="Arial" w:cs="Arial"/>
              </w:rPr>
              <w:t xml:space="preserve">Cath Wilkins – Artlift </w:t>
            </w:r>
          </w:p>
          <w:p w14:paraId="100EC8CA" w14:textId="53E10D8A" w:rsidR="001B7980" w:rsidRPr="001B7980" w:rsidRDefault="001B7980" w:rsidP="00EB6001">
            <w:pPr>
              <w:pStyle w:val="ListParagraph"/>
              <w:numPr>
                <w:ilvl w:val="0"/>
                <w:numId w:val="2"/>
              </w:numPr>
              <w:rPr>
                <w:rFonts w:ascii="Arial" w:hAnsi="Arial" w:cs="Arial"/>
              </w:rPr>
            </w:pPr>
            <w:r w:rsidRPr="001B7980">
              <w:rPr>
                <w:rFonts w:ascii="Arial" w:hAnsi="Arial" w:cs="Arial"/>
              </w:rPr>
              <w:t>Steve Bland – Employment Advisor, Employment and Skills Hub</w:t>
            </w:r>
          </w:p>
          <w:p w14:paraId="28E6BD67" w14:textId="03B71790" w:rsidR="001B7980" w:rsidRDefault="001B7980" w:rsidP="00EB6001">
            <w:pPr>
              <w:pStyle w:val="ListParagraph"/>
              <w:numPr>
                <w:ilvl w:val="0"/>
                <w:numId w:val="2"/>
              </w:numPr>
              <w:rPr>
                <w:rFonts w:ascii="Arial" w:hAnsi="Arial" w:cs="Arial"/>
              </w:rPr>
            </w:pPr>
            <w:r>
              <w:rPr>
                <w:rFonts w:ascii="Arial" w:hAnsi="Arial" w:cs="Arial"/>
              </w:rPr>
              <w:t>Steph</w:t>
            </w:r>
            <w:r w:rsidR="005640AA">
              <w:rPr>
                <w:rFonts w:ascii="Arial" w:hAnsi="Arial" w:cs="Arial"/>
              </w:rPr>
              <w:t xml:space="preserve"> </w:t>
            </w:r>
            <w:r w:rsidR="005640AA" w:rsidRPr="005640AA">
              <w:rPr>
                <w:rFonts w:ascii="Arial" w:hAnsi="Arial" w:cs="Arial"/>
              </w:rPr>
              <w:t xml:space="preserve">Trevett </w:t>
            </w:r>
            <w:r>
              <w:rPr>
                <w:rFonts w:ascii="Arial" w:hAnsi="Arial" w:cs="Arial"/>
              </w:rPr>
              <w:t>– Expert by Experience</w:t>
            </w:r>
          </w:p>
          <w:p w14:paraId="22BE8D29" w14:textId="69BC2A84" w:rsidR="00462054" w:rsidRPr="00EB6001" w:rsidRDefault="001B7980" w:rsidP="00EB6001">
            <w:pPr>
              <w:pStyle w:val="ListParagraph"/>
              <w:numPr>
                <w:ilvl w:val="0"/>
                <w:numId w:val="2"/>
              </w:numPr>
              <w:rPr>
                <w:rFonts w:ascii="Arial" w:hAnsi="Arial" w:cs="Arial"/>
              </w:rPr>
            </w:pPr>
            <w:r w:rsidRPr="001B7980">
              <w:rPr>
                <w:rFonts w:ascii="Arial" w:hAnsi="Arial" w:cs="Arial"/>
              </w:rPr>
              <w:t>Marianne Carter</w:t>
            </w:r>
          </w:p>
        </w:tc>
      </w:tr>
    </w:tbl>
    <w:p w14:paraId="2D719805" w14:textId="0851F0E0" w:rsidR="00427A71" w:rsidRPr="00FC4E06" w:rsidRDefault="00427A71" w:rsidP="00D075EC">
      <w:pPr>
        <w:pStyle w:val="ListParagraph"/>
        <w:spacing w:after="0" w:line="240" w:lineRule="auto"/>
        <w:jc w:val="both"/>
        <w:rPr>
          <w:rFonts w:ascii="Arial" w:hAnsi="Arial" w:cs="Arial"/>
          <w:sz w:val="24"/>
          <w:szCs w:val="24"/>
        </w:rPr>
      </w:pPr>
    </w:p>
    <w:tbl>
      <w:tblPr>
        <w:tblStyle w:val="TableGrid"/>
        <w:tblW w:w="10916" w:type="dxa"/>
        <w:tblInd w:w="-431" w:type="dxa"/>
        <w:tblLook w:val="04A0" w:firstRow="1" w:lastRow="0" w:firstColumn="1" w:lastColumn="0" w:noHBand="0" w:noVBand="1"/>
      </w:tblPr>
      <w:tblGrid>
        <w:gridCol w:w="5500"/>
        <w:gridCol w:w="5416"/>
      </w:tblGrid>
      <w:tr w:rsidR="00813909" w:rsidRPr="008E0D66" w14:paraId="3DDA8C80" w14:textId="77777777" w:rsidTr="006941AD">
        <w:tc>
          <w:tcPr>
            <w:tcW w:w="5500" w:type="dxa"/>
          </w:tcPr>
          <w:p w14:paraId="29DBFDEA" w14:textId="798DBA53" w:rsidR="00E61FFF" w:rsidRDefault="00427A71" w:rsidP="00476550">
            <w:pPr>
              <w:rPr>
                <w:rFonts w:ascii="Arial" w:hAnsi="Arial" w:cs="Arial"/>
                <w:b/>
              </w:rPr>
            </w:pPr>
            <w:r w:rsidRPr="00FC4E06">
              <w:rPr>
                <w:rFonts w:ascii="Arial" w:hAnsi="Arial" w:cs="Arial"/>
                <w:sz w:val="24"/>
                <w:szCs w:val="24"/>
              </w:rPr>
              <w:br w:type="page"/>
            </w:r>
            <w:r w:rsidR="003344E6" w:rsidRPr="001C4E8C">
              <w:rPr>
                <w:rFonts w:ascii="Arial" w:hAnsi="Arial" w:cs="Arial"/>
                <w:b/>
              </w:rPr>
              <w:t>A</w:t>
            </w:r>
            <w:r w:rsidR="00E61FFF" w:rsidRPr="001C4E8C">
              <w:rPr>
                <w:rFonts w:ascii="Arial" w:hAnsi="Arial" w:cs="Arial"/>
                <w:b/>
              </w:rPr>
              <w:t>pologie</w:t>
            </w:r>
            <w:r w:rsidR="00933995">
              <w:rPr>
                <w:rFonts w:ascii="Arial" w:hAnsi="Arial" w:cs="Arial"/>
                <w:b/>
              </w:rPr>
              <w:t>s:</w:t>
            </w:r>
          </w:p>
          <w:p w14:paraId="5B45071D" w14:textId="77777777" w:rsidR="0066400D" w:rsidRDefault="007646BF" w:rsidP="0066400D">
            <w:pPr>
              <w:pStyle w:val="ListParagraph"/>
              <w:numPr>
                <w:ilvl w:val="0"/>
                <w:numId w:val="1"/>
              </w:numPr>
              <w:rPr>
                <w:rFonts w:ascii="Arial" w:hAnsi="Arial" w:cs="Arial"/>
              </w:rPr>
            </w:pPr>
            <w:r w:rsidRPr="00861C8D">
              <w:rPr>
                <w:rFonts w:ascii="Arial" w:hAnsi="Arial" w:cs="Arial"/>
              </w:rPr>
              <w:t xml:space="preserve">Paul Tyrrell – Inclusion Gloucestershire </w:t>
            </w:r>
          </w:p>
          <w:p w14:paraId="6B5CC1DC" w14:textId="78CC1916" w:rsidR="0066400D" w:rsidRPr="0066400D" w:rsidRDefault="0066400D" w:rsidP="0066400D">
            <w:pPr>
              <w:pStyle w:val="ListParagraph"/>
              <w:numPr>
                <w:ilvl w:val="0"/>
                <w:numId w:val="1"/>
              </w:numPr>
              <w:rPr>
                <w:rFonts w:ascii="Arial" w:hAnsi="Arial" w:cs="Arial"/>
              </w:rPr>
            </w:pPr>
            <w:r>
              <w:rPr>
                <w:rFonts w:ascii="Arial" w:hAnsi="Arial" w:cs="Arial"/>
                <w:bCs/>
              </w:rPr>
              <w:t xml:space="preserve">Jean </w:t>
            </w:r>
            <w:r w:rsidR="00114373" w:rsidRPr="00114373">
              <w:rPr>
                <w:rFonts w:ascii="Arial" w:hAnsi="Arial" w:cs="Arial"/>
                <w:bCs/>
              </w:rPr>
              <w:t>Waters</w:t>
            </w:r>
            <w:r>
              <w:rPr>
                <w:rFonts w:ascii="Arial" w:hAnsi="Arial" w:cs="Arial"/>
                <w:bCs/>
              </w:rPr>
              <w:t xml:space="preserve"> – </w:t>
            </w:r>
            <w:r w:rsidRPr="0066400D">
              <w:rPr>
                <w:rFonts w:ascii="Arial" w:hAnsi="Arial" w:cs="Arial"/>
                <w:bCs/>
              </w:rPr>
              <w:t>Chair of the Neurology Clinical Programme Group, Gloucestershire ICB</w:t>
            </w:r>
          </w:p>
          <w:p w14:paraId="16A028FA" w14:textId="77777777" w:rsidR="0066400D" w:rsidRDefault="0066400D" w:rsidP="0066400D">
            <w:pPr>
              <w:pStyle w:val="ListParagraph"/>
              <w:numPr>
                <w:ilvl w:val="0"/>
                <w:numId w:val="1"/>
              </w:numPr>
              <w:spacing w:line="256" w:lineRule="auto"/>
              <w:rPr>
                <w:rFonts w:ascii="Arial" w:hAnsi="Arial" w:cs="Arial"/>
              </w:rPr>
            </w:pPr>
            <w:r>
              <w:rPr>
                <w:rFonts w:ascii="Arial" w:hAnsi="Arial" w:cs="Arial"/>
              </w:rPr>
              <w:t>Emma Shibli - Transport Planner, GCC</w:t>
            </w:r>
          </w:p>
          <w:p w14:paraId="5E84447D" w14:textId="09EC170E" w:rsidR="00DA148F" w:rsidRPr="0066400D" w:rsidRDefault="0066400D" w:rsidP="0066400D">
            <w:pPr>
              <w:pStyle w:val="ListParagraph"/>
              <w:numPr>
                <w:ilvl w:val="0"/>
                <w:numId w:val="1"/>
              </w:numPr>
              <w:spacing w:line="256" w:lineRule="auto"/>
              <w:rPr>
                <w:rFonts w:ascii="Arial" w:hAnsi="Arial" w:cs="Arial"/>
              </w:rPr>
            </w:pPr>
            <w:r>
              <w:rPr>
                <w:rFonts w:ascii="Arial" w:hAnsi="Arial" w:cs="Arial"/>
              </w:rPr>
              <w:t>Jane Henderson – Parkinsons UK</w:t>
            </w:r>
          </w:p>
        </w:tc>
        <w:tc>
          <w:tcPr>
            <w:tcW w:w="5416" w:type="dxa"/>
          </w:tcPr>
          <w:p w14:paraId="13444A14" w14:textId="62CAC924" w:rsidR="001147E5" w:rsidRPr="00867A49" w:rsidRDefault="001147E5" w:rsidP="0066400D">
            <w:pPr>
              <w:pStyle w:val="ListParagraph"/>
              <w:ind w:left="360"/>
              <w:rPr>
                <w:rFonts w:ascii="Arial" w:hAnsi="Arial" w:cs="Arial"/>
              </w:rPr>
            </w:pPr>
          </w:p>
        </w:tc>
      </w:tr>
    </w:tbl>
    <w:p w14:paraId="138952F1" w14:textId="19D5F69B" w:rsidR="00A53AD2" w:rsidRPr="008E0D66" w:rsidRDefault="0068728C" w:rsidP="0068728C">
      <w:pPr>
        <w:pStyle w:val="Default"/>
        <w:tabs>
          <w:tab w:val="left" w:pos="1170"/>
        </w:tabs>
        <w:jc w:val="both"/>
      </w:pPr>
      <w:r w:rsidRPr="008E0D66">
        <w:tab/>
      </w:r>
    </w:p>
    <w:p w14:paraId="2078F53C" w14:textId="77777777" w:rsidR="00A53AD2" w:rsidRPr="008E0D66" w:rsidRDefault="00A53AD2" w:rsidP="0068728C">
      <w:pPr>
        <w:pStyle w:val="Default"/>
        <w:tabs>
          <w:tab w:val="left" w:pos="1170"/>
        </w:tabs>
        <w:jc w:val="both"/>
      </w:pPr>
    </w:p>
    <w:tbl>
      <w:tblPr>
        <w:tblStyle w:val="TableGrid"/>
        <w:tblW w:w="10916" w:type="dxa"/>
        <w:tblInd w:w="-431" w:type="dxa"/>
        <w:tblLayout w:type="fixed"/>
        <w:tblLook w:val="04A0" w:firstRow="1" w:lastRow="0" w:firstColumn="1" w:lastColumn="0" w:noHBand="0" w:noVBand="1"/>
      </w:tblPr>
      <w:tblGrid>
        <w:gridCol w:w="1074"/>
        <w:gridCol w:w="7574"/>
        <w:gridCol w:w="2268"/>
      </w:tblGrid>
      <w:tr w:rsidR="00990241" w:rsidRPr="00863851" w14:paraId="2A15A156" w14:textId="5C2B3E54" w:rsidTr="009821DA">
        <w:tc>
          <w:tcPr>
            <w:tcW w:w="1074" w:type="dxa"/>
          </w:tcPr>
          <w:p w14:paraId="302CD07B" w14:textId="4CA0DE17" w:rsidR="00990241" w:rsidRPr="00863851" w:rsidRDefault="00990241">
            <w:pPr>
              <w:rPr>
                <w:rFonts w:ascii="Arial" w:hAnsi="Arial" w:cs="Arial"/>
                <w:b/>
                <w:bCs/>
                <w:color w:val="000000"/>
                <w:sz w:val="24"/>
                <w:szCs w:val="24"/>
              </w:rPr>
            </w:pPr>
            <w:bookmarkStart w:id="1" w:name="_Hlk120005825"/>
            <w:r w:rsidRPr="00863851">
              <w:rPr>
                <w:rFonts w:ascii="Arial" w:hAnsi="Arial" w:cs="Arial"/>
                <w:b/>
                <w:bCs/>
                <w:color w:val="000000"/>
                <w:sz w:val="24"/>
                <w:szCs w:val="24"/>
              </w:rPr>
              <w:t>No</w:t>
            </w:r>
          </w:p>
        </w:tc>
        <w:tc>
          <w:tcPr>
            <w:tcW w:w="7574" w:type="dxa"/>
          </w:tcPr>
          <w:p w14:paraId="4246D4ED" w14:textId="3F2DA38C" w:rsidR="00990241" w:rsidRPr="00863851" w:rsidRDefault="00990241">
            <w:pPr>
              <w:rPr>
                <w:rFonts w:ascii="Arial" w:hAnsi="Arial" w:cs="Arial"/>
                <w:b/>
                <w:bCs/>
                <w:color w:val="000000"/>
                <w:sz w:val="24"/>
                <w:szCs w:val="24"/>
              </w:rPr>
            </w:pPr>
            <w:r w:rsidRPr="00863851">
              <w:rPr>
                <w:rFonts w:ascii="Arial" w:hAnsi="Arial" w:cs="Arial"/>
                <w:b/>
                <w:bCs/>
                <w:color w:val="000000"/>
                <w:sz w:val="24"/>
                <w:szCs w:val="24"/>
              </w:rPr>
              <w:t>Item</w:t>
            </w:r>
          </w:p>
        </w:tc>
        <w:tc>
          <w:tcPr>
            <w:tcW w:w="2268" w:type="dxa"/>
          </w:tcPr>
          <w:p w14:paraId="0203002D" w14:textId="43CE366D" w:rsidR="00990241" w:rsidRPr="00863851" w:rsidRDefault="00990241">
            <w:pPr>
              <w:rPr>
                <w:rFonts w:ascii="Arial" w:hAnsi="Arial" w:cs="Arial"/>
                <w:b/>
                <w:bCs/>
                <w:color w:val="000000"/>
                <w:sz w:val="24"/>
                <w:szCs w:val="24"/>
              </w:rPr>
            </w:pPr>
            <w:r>
              <w:rPr>
                <w:rFonts w:ascii="Arial" w:hAnsi="Arial" w:cs="Arial"/>
                <w:b/>
                <w:bCs/>
                <w:color w:val="000000"/>
                <w:sz w:val="24"/>
                <w:szCs w:val="24"/>
              </w:rPr>
              <w:t xml:space="preserve">Actions </w:t>
            </w:r>
          </w:p>
        </w:tc>
      </w:tr>
      <w:bookmarkEnd w:id="1"/>
      <w:tr w:rsidR="00990241" w:rsidRPr="00863851" w14:paraId="2D411BA7" w14:textId="482A61CA" w:rsidTr="009821DA">
        <w:trPr>
          <w:trHeight w:val="1081"/>
        </w:trPr>
        <w:tc>
          <w:tcPr>
            <w:tcW w:w="1074" w:type="dxa"/>
          </w:tcPr>
          <w:p w14:paraId="30B2B86A" w14:textId="5C260104" w:rsidR="00990241" w:rsidRPr="00153C36" w:rsidRDefault="00990241" w:rsidP="00E14572">
            <w:pPr>
              <w:rPr>
                <w:rFonts w:ascii="Arial" w:hAnsi="Arial" w:cs="Arial"/>
                <w:b/>
                <w:bCs/>
                <w:color w:val="000000"/>
                <w:sz w:val="24"/>
                <w:szCs w:val="24"/>
              </w:rPr>
            </w:pPr>
            <w:r>
              <w:rPr>
                <w:rFonts w:ascii="Arial" w:hAnsi="Arial" w:cs="Arial"/>
                <w:b/>
                <w:bCs/>
                <w:color w:val="000000"/>
                <w:sz w:val="24"/>
                <w:szCs w:val="24"/>
              </w:rPr>
              <w:t>1)</w:t>
            </w:r>
          </w:p>
        </w:tc>
        <w:tc>
          <w:tcPr>
            <w:tcW w:w="7574" w:type="dxa"/>
          </w:tcPr>
          <w:p w14:paraId="15E38D2F" w14:textId="77777777" w:rsidR="00990241" w:rsidRDefault="00990241" w:rsidP="00E14572">
            <w:pPr>
              <w:pStyle w:val="Default"/>
              <w:rPr>
                <w:b/>
                <w:bCs/>
              </w:rPr>
            </w:pPr>
            <w:r w:rsidRPr="00E14572">
              <w:rPr>
                <w:b/>
                <w:bCs/>
              </w:rPr>
              <w:t>Welcome, Introductions and Apologies</w:t>
            </w:r>
          </w:p>
          <w:p w14:paraId="5848A80B" w14:textId="77777777" w:rsidR="00FA21AC" w:rsidRDefault="00FA21AC" w:rsidP="003D3B51">
            <w:pPr>
              <w:rPr>
                <w:rFonts w:ascii="Arial" w:hAnsi="Arial" w:cs="Arial"/>
              </w:rPr>
            </w:pPr>
          </w:p>
          <w:p w14:paraId="53598B48" w14:textId="77104AE2" w:rsidR="00990241" w:rsidRPr="009842FC" w:rsidRDefault="002E62EC" w:rsidP="00E14572">
            <w:pPr>
              <w:rPr>
                <w:rFonts w:ascii="Arial" w:hAnsi="Arial" w:cs="Arial"/>
              </w:rPr>
            </w:pPr>
            <w:r>
              <w:rPr>
                <w:rFonts w:ascii="Arial" w:hAnsi="Arial" w:cs="Arial"/>
              </w:rPr>
              <w:t xml:space="preserve">Katie and Jan welcomed </w:t>
            </w:r>
            <w:r w:rsidR="003D3B51" w:rsidRPr="003D3B51">
              <w:rPr>
                <w:rFonts w:ascii="Arial" w:hAnsi="Arial" w:cs="Arial"/>
              </w:rPr>
              <w:t>everyone</w:t>
            </w:r>
            <w:r w:rsidR="003D3B51">
              <w:rPr>
                <w:rFonts w:ascii="Arial" w:hAnsi="Arial" w:cs="Arial"/>
              </w:rPr>
              <w:t xml:space="preserve">. </w:t>
            </w:r>
          </w:p>
        </w:tc>
        <w:tc>
          <w:tcPr>
            <w:tcW w:w="2268" w:type="dxa"/>
          </w:tcPr>
          <w:p w14:paraId="1CF65901" w14:textId="77777777" w:rsidR="00990241" w:rsidRPr="00990241" w:rsidRDefault="00990241" w:rsidP="00E14572">
            <w:pPr>
              <w:pStyle w:val="Default"/>
            </w:pPr>
          </w:p>
        </w:tc>
      </w:tr>
      <w:tr w:rsidR="00990241" w:rsidRPr="00217FE1" w14:paraId="46FDDAC7" w14:textId="31C144F2" w:rsidTr="009821DA">
        <w:trPr>
          <w:trHeight w:val="1538"/>
        </w:trPr>
        <w:tc>
          <w:tcPr>
            <w:tcW w:w="1074" w:type="dxa"/>
          </w:tcPr>
          <w:p w14:paraId="4A46098F" w14:textId="36CB0ADB" w:rsidR="00990241" w:rsidRDefault="00990241" w:rsidP="00E14572">
            <w:pPr>
              <w:rPr>
                <w:rFonts w:ascii="Arial" w:hAnsi="Arial" w:cs="Arial"/>
                <w:b/>
                <w:bCs/>
                <w:color w:val="000000"/>
              </w:rPr>
            </w:pPr>
            <w:r>
              <w:rPr>
                <w:rFonts w:ascii="Arial" w:hAnsi="Arial" w:cs="Arial"/>
                <w:b/>
                <w:bCs/>
                <w:color w:val="000000"/>
              </w:rPr>
              <w:t>2)</w:t>
            </w:r>
          </w:p>
        </w:tc>
        <w:tc>
          <w:tcPr>
            <w:tcW w:w="7574" w:type="dxa"/>
          </w:tcPr>
          <w:p w14:paraId="47A4F3E0" w14:textId="64561897" w:rsidR="00EB6001" w:rsidRPr="00EB6001" w:rsidRDefault="00EB6001" w:rsidP="00EB6001">
            <w:pPr>
              <w:pStyle w:val="Default"/>
              <w:rPr>
                <w:b/>
                <w:bCs/>
              </w:rPr>
            </w:pPr>
            <w:r>
              <w:rPr>
                <w:b/>
                <w:bCs/>
              </w:rPr>
              <w:t>GRCC an i</w:t>
            </w:r>
            <w:r w:rsidRPr="00EB6001">
              <w:rPr>
                <w:b/>
                <w:bCs/>
              </w:rPr>
              <w:t>ntroduction to work about digital inclusion</w:t>
            </w:r>
          </w:p>
          <w:p w14:paraId="0C6BADE1" w14:textId="3416FF80" w:rsidR="00861C8D" w:rsidRPr="00EB6001" w:rsidRDefault="00B62D63" w:rsidP="00E14572">
            <w:pPr>
              <w:pStyle w:val="Default"/>
              <w:rPr>
                <w:b/>
                <w:bCs/>
              </w:rPr>
            </w:pPr>
            <w:r w:rsidRPr="00EB6001">
              <w:rPr>
                <w:b/>
                <w:bCs/>
              </w:rPr>
              <w:t>(</w:t>
            </w:r>
            <w:r w:rsidR="00EB6001" w:rsidRPr="00EB6001">
              <w:rPr>
                <w:b/>
                <w:bCs/>
              </w:rPr>
              <w:t>Daniel Gale</w:t>
            </w:r>
            <w:r w:rsidR="00EB6001">
              <w:rPr>
                <w:b/>
                <w:bCs/>
              </w:rPr>
              <w:t xml:space="preserve">, Digital Equity Manager [GRCC], Manager of the </w:t>
            </w:r>
            <w:r w:rsidR="00EB6001" w:rsidRPr="00EB6001">
              <w:rPr>
                <w:b/>
                <w:bCs/>
              </w:rPr>
              <w:t>DAISI Project</w:t>
            </w:r>
            <w:r w:rsidRPr="00EB6001">
              <w:rPr>
                <w:b/>
                <w:bCs/>
              </w:rPr>
              <w:t>)</w:t>
            </w:r>
          </w:p>
          <w:p w14:paraId="332B8BBA" w14:textId="77777777" w:rsidR="00861C8D" w:rsidRDefault="00861C8D" w:rsidP="00E14572">
            <w:pPr>
              <w:pStyle w:val="Default"/>
              <w:rPr>
                <w:b/>
                <w:bCs/>
              </w:rPr>
            </w:pPr>
          </w:p>
          <w:p w14:paraId="79EFB550" w14:textId="59BE4BEC" w:rsidR="00EB6001" w:rsidRPr="005640AA" w:rsidRDefault="00EB6001" w:rsidP="00E14572">
            <w:pPr>
              <w:pStyle w:val="Default"/>
              <w:rPr>
                <w:sz w:val="22"/>
                <w:szCs w:val="22"/>
              </w:rPr>
            </w:pPr>
            <w:r w:rsidRPr="005640AA">
              <w:rPr>
                <w:sz w:val="22"/>
                <w:szCs w:val="22"/>
              </w:rPr>
              <w:t xml:space="preserve">DAISI stands for – Digital Accessibility Inclusion Support and Innovation. </w:t>
            </w:r>
          </w:p>
          <w:p w14:paraId="0F3958D1" w14:textId="77777777" w:rsidR="00EB6001" w:rsidRPr="005640AA" w:rsidRDefault="00EB6001" w:rsidP="00E14572">
            <w:pPr>
              <w:pStyle w:val="Default"/>
              <w:rPr>
                <w:sz w:val="22"/>
                <w:szCs w:val="22"/>
              </w:rPr>
            </w:pPr>
          </w:p>
          <w:p w14:paraId="7834F53F" w14:textId="32FBEB8B" w:rsidR="00EB6001" w:rsidRPr="005640AA" w:rsidRDefault="00EB6001" w:rsidP="00E14572">
            <w:pPr>
              <w:pStyle w:val="Default"/>
              <w:rPr>
                <w:sz w:val="22"/>
                <w:szCs w:val="22"/>
              </w:rPr>
            </w:pPr>
            <w:r w:rsidRPr="005640AA">
              <w:rPr>
                <w:sz w:val="22"/>
                <w:szCs w:val="22"/>
              </w:rPr>
              <w:t xml:space="preserve">Daniel has a summary of work around the areas of digital </w:t>
            </w:r>
            <w:r w:rsidR="005640AA">
              <w:rPr>
                <w:sz w:val="22"/>
                <w:szCs w:val="22"/>
              </w:rPr>
              <w:t xml:space="preserve">inclusivity </w:t>
            </w:r>
            <w:r w:rsidRPr="005640AA">
              <w:rPr>
                <w:sz w:val="22"/>
                <w:szCs w:val="22"/>
              </w:rPr>
              <w:t xml:space="preserve"> identified as important by our co-chair Katie. These were: </w:t>
            </w:r>
          </w:p>
          <w:p w14:paraId="090E952A" w14:textId="77777777" w:rsidR="00EB6001" w:rsidRPr="005640AA" w:rsidRDefault="00EB6001" w:rsidP="00E14572">
            <w:pPr>
              <w:pStyle w:val="Default"/>
              <w:rPr>
                <w:sz w:val="22"/>
                <w:szCs w:val="22"/>
              </w:rPr>
            </w:pPr>
          </w:p>
          <w:p w14:paraId="2A254B5B" w14:textId="77777777" w:rsidR="00EB6001" w:rsidRPr="00EB6001" w:rsidRDefault="00EB6001" w:rsidP="00EB6001">
            <w:pPr>
              <w:pStyle w:val="Default"/>
              <w:numPr>
                <w:ilvl w:val="0"/>
                <w:numId w:val="27"/>
              </w:numPr>
              <w:rPr>
                <w:sz w:val="22"/>
                <w:szCs w:val="22"/>
              </w:rPr>
            </w:pPr>
            <w:r w:rsidRPr="00EB6001">
              <w:rPr>
                <w:sz w:val="22"/>
                <w:szCs w:val="22"/>
              </w:rPr>
              <w:t>Internet access in rural areas</w:t>
            </w:r>
          </w:p>
          <w:p w14:paraId="77E4EBDD" w14:textId="77777777" w:rsidR="00EB6001" w:rsidRPr="005640AA" w:rsidRDefault="00EB6001" w:rsidP="00EB6001">
            <w:pPr>
              <w:pStyle w:val="Default"/>
              <w:numPr>
                <w:ilvl w:val="0"/>
                <w:numId w:val="27"/>
              </w:numPr>
              <w:rPr>
                <w:sz w:val="22"/>
                <w:szCs w:val="22"/>
              </w:rPr>
            </w:pPr>
            <w:r w:rsidRPr="00EB6001">
              <w:rPr>
                <w:sz w:val="22"/>
                <w:szCs w:val="22"/>
              </w:rPr>
              <w:t>The cost of physical support to access technology.</w:t>
            </w:r>
          </w:p>
          <w:p w14:paraId="73FBB3EA" w14:textId="7C9B9660" w:rsidR="00EB6001" w:rsidRPr="005640AA" w:rsidRDefault="00EB6001" w:rsidP="00EB6001">
            <w:pPr>
              <w:pStyle w:val="Default"/>
              <w:numPr>
                <w:ilvl w:val="0"/>
                <w:numId w:val="27"/>
              </w:numPr>
              <w:rPr>
                <w:sz w:val="22"/>
                <w:szCs w:val="22"/>
              </w:rPr>
            </w:pPr>
            <w:r w:rsidRPr="005640AA">
              <w:rPr>
                <w:sz w:val="22"/>
                <w:szCs w:val="22"/>
              </w:rPr>
              <w:t xml:space="preserve">Accessibility – particularly interfaces on websites and compatibility with screen readers etc </w:t>
            </w:r>
          </w:p>
          <w:p w14:paraId="3121D5DF" w14:textId="77777777" w:rsidR="00481A2A" w:rsidRPr="00EB6001" w:rsidRDefault="00481A2A" w:rsidP="00E14572">
            <w:pPr>
              <w:pStyle w:val="Default"/>
              <w:rPr>
                <w:b/>
                <w:bCs/>
              </w:rPr>
            </w:pPr>
          </w:p>
          <w:p w14:paraId="14264968" w14:textId="77777777" w:rsidR="005640AA" w:rsidRPr="005640AA" w:rsidRDefault="005640AA" w:rsidP="005640AA">
            <w:pPr>
              <w:rPr>
                <w:rFonts w:ascii="Arial" w:hAnsi="Arial" w:cs="Arial"/>
                <w:color w:val="000000"/>
              </w:rPr>
            </w:pPr>
            <w:r w:rsidRPr="005640AA">
              <w:rPr>
                <w:rFonts w:ascii="Arial" w:hAnsi="Arial" w:cs="Arial"/>
                <w:color w:val="000000"/>
              </w:rPr>
              <w:t xml:space="preserve">GRCC  do a lot of work across the county. Over the past few years, they have started using the term ‘digital equity’ to embrace this work. This includes everything from digital inclusion, accessibility, poverty relief and more. </w:t>
            </w:r>
          </w:p>
          <w:p w14:paraId="7906D2BB" w14:textId="0842CFC3" w:rsidR="005640AA" w:rsidRPr="00CC66DD" w:rsidRDefault="005640AA" w:rsidP="005640AA">
            <w:pPr>
              <w:rPr>
                <w:rFonts w:ascii="Arial" w:hAnsi="Arial" w:cs="Arial"/>
                <w:color w:val="000000"/>
              </w:rPr>
            </w:pPr>
            <w:r w:rsidRPr="00CC66DD">
              <w:rPr>
                <w:rFonts w:ascii="Arial" w:hAnsi="Arial" w:cs="Arial"/>
                <w:color w:val="000000"/>
              </w:rPr>
              <w:lastRenderedPageBreak/>
              <w:t xml:space="preserve">Over the last 12 months GRCC  have managed the counties data bank, distributing SIM cards. These SIM cards have 6 months’ worth of calls, texts and data. GRCC work with </w:t>
            </w:r>
            <w:r w:rsidR="00FB536B" w:rsidRPr="00CC66DD">
              <w:rPr>
                <w:rFonts w:ascii="Arial" w:hAnsi="Arial" w:cs="Arial"/>
                <w:color w:val="000000"/>
              </w:rPr>
              <w:t xml:space="preserve">digital repair companies across the county to recycle equipment, anything from mobile phones tablets and even drones. GRCC (or their partners) redistribute this technology. GRCC have 181 partnerships across the county. Every VCS organisation knows their community better than others. </w:t>
            </w:r>
          </w:p>
          <w:p w14:paraId="2A703157" w14:textId="77777777" w:rsidR="00FB536B" w:rsidRPr="00CC66DD" w:rsidRDefault="00FB536B" w:rsidP="005640AA">
            <w:pPr>
              <w:rPr>
                <w:rFonts w:ascii="Arial" w:hAnsi="Arial" w:cs="Arial"/>
                <w:color w:val="000000"/>
              </w:rPr>
            </w:pPr>
          </w:p>
          <w:p w14:paraId="7AB0E12B" w14:textId="482E9113" w:rsidR="00CC66DD" w:rsidRDefault="00530549" w:rsidP="005640AA">
            <w:pPr>
              <w:rPr>
                <w:rFonts w:ascii="Arial" w:hAnsi="Arial" w:cs="Arial"/>
                <w:color w:val="000000"/>
              </w:rPr>
            </w:pPr>
            <w:r>
              <w:rPr>
                <w:rFonts w:ascii="Arial" w:hAnsi="Arial" w:cs="Arial"/>
                <w:color w:val="000000"/>
              </w:rPr>
              <w:t>They</w:t>
            </w:r>
            <w:r w:rsidR="00FB536B" w:rsidRPr="00CC66DD">
              <w:rPr>
                <w:rFonts w:ascii="Arial" w:hAnsi="Arial" w:cs="Arial"/>
                <w:color w:val="000000"/>
              </w:rPr>
              <w:t xml:space="preserve"> do promotions of social tariffs of all things digital, working alongside organisations such as Citizens Advice or others to make sure people get the discounts or free internet they might be entitled to. GRCC also develop custom software for individuals or organisations across Gloucestershire</w:t>
            </w:r>
            <w:r w:rsidR="00CC66DD" w:rsidRPr="00CC66DD">
              <w:rPr>
                <w:rFonts w:ascii="Arial" w:hAnsi="Arial" w:cs="Arial"/>
                <w:color w:val="000000"/>
              </w:rPr>
              <w:t xml:space="preserve">. Screen readers are an example. </w:t>
            </w:r>
          </w:p>
          <w:p w14:paraId="1D482EAE" w14:textId="77777777" w:rsidR="00CC66DD" w:rsidRDefault="00CC66DD" w:rsidP="005640AA">
            <w:pPr>
              <w:rPr>
                <w:rFonts w:ascii="Arial" w:hAnsi="Arial" w:cs="Arial"/>
                <w:color w:val="000000"/>
              </w:rPr>
            </w:pPr>
          </w:p>
          <w:p w14:paraId="2BAE5698" w14:textId="36DCC5F0" w:rsidR="00CC66DD" w:rsidRPr="00CC66DD" w:rsidRDefault="00CC66DD" w:rsidP="00CC66DD">
            <w:pPr>
              <w:rPr>
                <w:rFonts w:ascii="Arial" w:hAnsi="Arial" w:cs="Arial"/>
                <w:color w:val="000000"/>
              </w:rPr>
            </w:pPr>
            <w:r>
              <w:rPr>
                <w:rFonts w:ascii="Arial" w:hAnsi="Arial" w:cs="Arial"/>
                <w:color w:val="000000"/>
              </w:rPr>
              <w:t>GRCC promote ‘open source’ software as they believe</w:t>
            </w:r>
            <w:r w:rsidRPr="00CC66DD">
              <w:rPr>
                <w:rFonts w:ascii="Arial" w:hAnsi="Arial" w:cs="Arial"/>
                <w:color w:val="000000"/>
              </w:rPr>
              <w:t xml:space="preserve"> there should</w:t>
            </w:r>
            <w:r w:rsidR="00530549">
              <w:rPr>
                <w:rFonts w:ascii="Arial" w:hAnsi="Arial" w:cs="Arial"/>
                <w:color w:val="000000"/>
              </w:rPr>
              <w:t xml:space="preserve"> not</w:t>
            </w:r>
            <w:r w:rsidRPr="00CC66DD">
              <w:rPr>
                <w:rFonts w:ascii="Arial" w:hAnsi="Arial" w:cs="Arial"/>
                <w:color w:val="000000"/>
              </w:rPr>
              <w:t xml:space="preserve"> be a cost</w:t>
            </w:r>
            <w:r>
              <w:rPr>
                <w:rFonts w:ascii="Arial" w:hAnsi="Arial" w:cs="Arial"/>
                <w:color w:val="000000"/>
              </w:rPr>
              <w:t xml:space="preserve"> or </w:t>
            </w:r>
            <w:r w:rsidRPr="00CC66DD">
              <w:rPr>
                <w:rFonts w:ascii="Arial" w:hAnsi="Arial" w:cs="Arial"/>
                <w:color w:val="000000"/>
              </w:rPr>
              <w:t>continuous subscription fee</w:t>
            </w:r>
            <w:r>
              <w:rPr>
                <w:rFonts w:ascii="Arial" w:hAnsi="Arial" w:cs="Arial"/>
                <w:color w:val="000000"/>
              </w:rPr>
              <w:t xml:space="preserve"> attached to the software. This work has been p</w:t>
            </w:r>
            <w:r w:rsidRPr="00CC66DD">
              <w:rPr>
                <w:rFonts w:ascii="Arial" w:hAnsi="Arial" w:cs="Arial"/>
                <w:color w:val="000000"/>
              </w:rPr>
              <w:t>icked up as best practice</w:t>
            </w:r>
            <w:r>
              <w:rPr>
                <w:rFonts w:ascii="Arial" w:hAnsi="Arial" w:cs="Arial"/>
                <w:color w:val="000000"/>
              </w:rPr>
              <w:t xml:space="preserve"> nationally</w:t>
            </w:r>
            <w:r w:rsidRPr="00CC66DD">
              <w:rPr>
                <w:rFonts w:ascii="Arial" w:hAnsi="Arial" w:cs="Arial"/>
                <w:color w:val="000000"/>
              </w:rPr>
              <w:t xml:space="preserve">. </w:t>
            </w:r>
            <w:r>
              <w:rPr>
                <w:rFonts w:ascii="Arial" w:hAnsi="Arial" w:cs="Arial"/>
                <w:color w:val="000000"/>
              </w:rPr>
              <w:t xml:space="preserve">GRCC have been to the </w:t>
            </w:r>
            <w:r w:rsidRPr="00CC66DD">
              <w:rPr>
                <w:rFonts w:ascii="Arial" w:hAnsi="Arial" w:cs="Arial"/>
                <w:color w:val="000000"/>
              </w:rPr>
              <w:t xml:space="preserve"> House of Lords</w:t>
            </w:r>
            <w:r>
              <w:rPr>
                <w:rFonts w:ascii="Arial" w:hAnsi="Arial" w:cs="Arial"/>
                <w:color w:val="000000"/>
              </w:rPr>
              <w:t xml:space="preserve"> and spoken at public sector insights to explain </w:t>
            </w:r>
            <w:r w:rsidR="00530549">
              <w:rPr>
                <w:rFonts w:ascii="Arial" w:hAnsi="Arial" w:cs="Arial"/>
                <w:color w:val="000000"/>
              </w:rPr>
              <w:t>this work.</w:t>
            </w:r>
          </w:p>
          <w:p w14:paraId="37788C80" w14:textId="77777777" w:rsidR="00CC66DD" w:rsidRDefault="00CC66DD" w:rsidP="005640AA">
            <w:pPr>
              <w:rPr>
                <w:rFonts w:ascii="Arial" w:hAnsi="Arial" w:cs="Arial"/>
                <w:color w:val="000000"/>
              </w:rPr>
            </w:pPr>
          </w:p>
          <w:p w14:paraId="68A35E56" w14:textId="2FFB0C6B" w:rsidR="00CC66DD" w:rsidRDefault="00CC66DD" w:rsidP="005640AA">
            <w:pPr>
              <w:rPr>
                <w:rFonts w:ascii="Arial" w:hAnsi="Arial" w:cs="Arial"/>
                <w:color w:val="000000"/>
              </w:rPr>
            </w:pPr>
            <w:r>
              <w:rPr>
                <w:rFonts w:ascii="Arial" w:hAnsi="Arial" w:cs="Arial"/>
                <w:color w:val="000000"/>
              </w:rPr>
              <w:t xml:space="preserve">GRCC have started a new county wide project </w:t>
            </w:r>
            <w:r w:rsidR="00530549">
              <w:rPr>
                <w:rFonts w:ascii="Arial" w:hAnsi="Arial" w:cs="Arial"/>
                <w:color w:val="000000"/>
              </w:rPr>
              <w:t>funded by</w:t>
            </w:r>
            <w:r>
              <w:rPr>
                <w:rFonts w:ascii="Arial" w:hAnsi="Arial" w:cs="Arial"/>
                <w:color w:val="000000"/>
              </w:rPr>
              <w:t xml:space="preserve"> the National Lottery. </w:t>
            </w:r>
          </w:p>
          <w:p w14:paraId="3063DD4A" w14:textId="77777777" w:rsidR="00CC66DD" w:rsidRDefault="00CC66DD" w:rsidP="005640AA">
            <w:pPr>
              <w:rPr>
                <w:rFonts w:ascii="Arial" w:hAnsi="Arial" w:cs="Arial"/>
                <w:color w:val="000000"/>
              </w:rPr>
            </w:pPr>
          </w:p>
          <w:p w14:paraId="7C242E41" w14:textId="5B0456B3" w:rsidR="00FB536B" w:rsidRDefault="00CC66DD" w:rsidP="005640AA">
            <w:pPr>
              <w:rPr>
                <w:rFonts w:ascii="Arial" w:hAnsi="Arial" w:cs="Arial"/>
                <w:color w:val="000000"/>
              </w:rPr>
            </w:pPr>
            <w:r>
              <w:rPr>
                <w:rFonts w:ascii="Arial" w:hAnsi="Arial" w:cs="Arial"/>
                <w:color w:val="000000"/>
              </w:rPr>
              <w:t xml:space="preserve">Internet access in </w:t>
            </w:r>
            <w:r w:rsidR="0079746A">
              <w:rPr>
                <w:rFonts w:ascii="Arial" w:hAnsi="Arial" w:cs="Arial"/>
                <w:color w:val="000000"/>
              </w:rPr>
              <w:t>rural</w:t>
            </w:r>
            <w:r>
              <w:rPr>
                <w:rFonts w:ascii="Arial" w:hAnsi="Arial" w:cs="Arial"/>
                <w:color w:val="000000"/>
              </w:rPr>
              <w:t xml:space="preserve"> areas is a hot topic.</w:t>
            </w:r>
            <w:r w:rsidR="0079746A">
              <w:rPr>
                <w:rFonts w:ascii="Arial" w:hAnsi="Arial" w:cs="Arial"/>
                <w:color w:val="000000"/>
              </w:rPr>
              <w:t xml:space="preserve"> GRCC work with partners on the infrastructure and instillation to make </w:t>
            </w:r>
            <w:r w:rsidR="00530549">
              <w:rPr>
                <w:rFonts w:ascii="Arial" w:hAnsi="Arial" w:cs="Arial"/>
                <w:color w:val="000000"/>
              </w:rPr>
              <w:t xml:space="preserve">sure </w:t>
            </w:r>
            <w:r w:rsidR="0079746A">
              <w:rPr>
                <w:rFonts w:ascii="Arial" w:hAnsi="Arial" w:cs="Arial"/>
                <w:color w:val="000000"/>
              </w:rPr>
              <w:t xml:space="preserve">communities do not miss out on high speed broadband. GRCC cannot control where it goes, but can lobby to make sure people get connected. Through satellite internet and the databank GRCC encourage people who want to get online. </w:t>
            </w:r>
            <w:r w:rsidR="0079746A" w:rsidRPr="0079746A">
              <w:rPr>
                <w:rFonts w:ascii="Arial" w:hAnsi="Arial" w:cs="Arial"/>
                <w:color w:val="000000"/>
              </w:rPr>
              <w:t xml:space="preserve">Working with the University of Gloucestershire </w:t>
            </w:r>
            <w:r w:rsidR="00530549">
              <w:rPr>
                <w:rFonts w:ascii="Arial" w:hAnsi="Arial" w:cs="Arial"/>
                <w:color w:val="000000"/>
              </w:rPr>
              <w:t>they</w:t>
            </w:r>
            <w:r w:rsidR="0079746A" w:rsidRPr="0079746A">
              <w:rPr>
                <w:rFonts w:ascii="Arial" w:hAnsi="Arial" w:cs="Arial"/>
                <w:color w:val="000000"/>
              </w:rPr>
              <w:t xml:space="preserve"> have evaluated social isolation and </w:t>
            </w:r>
            <w:r w:rsidR="00530549">
              <w:rPr>
                <w:rFonts w:ascii="Arial" w:hAnsi="Arial" w:cs="Arial"/>
                <w:color w:val="000000"/>
              </w:rPr>
              <w:t xml:space="preserve">are </w:t>
            </w:r>
            <w:r w:rsidR="0079746A" w:rsidRPr="0079746A">
              <w:rPr>
                <w:rFonts w:ascii="Arial" w:hAnsi="Arial" w:cs="Arial"/>
                <w:color w:val="000000"/>
              </w:rPr>
              <w:t xml:space="preserve">increasing access to services as a whole. </w:t>
            </w:r>
            <w:r w:rsidR="0079746A">
              <w:rPr>
                <w:rFonts w:ascii="Arial" w:hAnsi="Arial" w:cs="Arial"/>
                <w:color w:val="000000"/>
              </w:rPr>
              <w:t xml:space="preserve">As </w:t>
            </w:r>
            <w:r w:rsidR="005B2420">
              <w:rPr>
                <w:rFonts w:ascii="Arial" w:hAnsi="Arial" w:cs="Arial"/>
                <w:color w:val="000000"/>
              </w:rPr>
              <w:t xml:space="preserve">public bodies and many charities </w:t>
            </w:r>
            <w:r w:rsidR="0079746A">
              <w:rPr>
                <w:rFonts w:ascii="Arial" w:hAnsi="Arial" w:cs="Arial"/>
                <w:color w:val="000000"/>
              </w:rPr>
              <w:t>mo</w:t>
            </w:r>
            <w:r w:rsidR="005B2420">
              <w:rPr>
                <w:rFonts w:ascii="Arial" w:hAnsi="Arial" w:cs="Arial"/>
                <w:color w:val="000000"/>
              </w:rPr>
              <w:t>v</w:t>
            </w:r>
            <w:r w:rsidR="0079746A">
              <w:rPr>
                <w:rFonts w:ascii="Arial" w:hAnsi="Arial" w:cs="Arial"/>
                <w:color w:val="000000"/>
              </w:rPr>
              <w:t xml:space="preserve">e to a digital by default approach </w:t>
            </w:r>
            <w:r w:rsidR="00530549">
              <w:rPr>
                <w:rFonts w:ascii="Arial" w:hAnsi="Arial" w:cs="Arial"/>
                <w:color w:val="000000"/>
              </w:rPr>
              <w:t xml:space="preserve">GRCC want </w:t>
            </w:r>
            <w:r w:rsidR="0079746A">
              <w:rPr>
                <w:rFonts w:ascii="Arial" w:hAnsi="Arial" w:cs="Arial"/>
                <w:color w:val="000000"/>
              </w:rPr>
              <w:t>to make sure digital</w:t>
            </w:r>
            <w:r w:rsidR="005B2420">
              <w:rPr>
                <w:rFonts w:ascii="Arial" w:hAnsi="Arial" w:cs="Arial"/>
                <w:color w:val="000000"/>
              </w:rPr>
              <w:t xml:space="preserve"> technology </w:t>
            </w:r>
            <w:r w:rsidR="0079746A">
              <w:rPr>
                <w:rFonts w:ascii="Arial" w:hAnsi="Arial" w:cs="Arial"/>
                <w:color w:val="000000"/>
              </w:rPr>
              <w:t xml:space="preserve">is accessible.   </w:t>
            </w:r>
          </w:p>
          <w:p w14:paraId="75FD6798" w14:textId="77777777" w:rsidR="005B2420" w:rsidRDefault="005B2420" w:rsidP="005640AA">
            <w:pPr>
              <w:rPr>
                <w:rFonts w:ascii="Arial" w:hAnsi="Arial" w:cs="Arial"/>
                <w:color w:val="000000"/>
              </w:rPr>
            </w:pPr>
          </w:p>
          <w:p w14:paraId="362092A6" w14:textId="77777777" w:rsidR="005B2420" w:rsidRDefault="005B2420" w:rsidP="005640AA">
            <w:pPr>
              <w:rPr>
                <w:rFonts w:ascii="Arial" w:hAnsi="Arial" w:cs="Arial"/>
                <w:color w:val="000000"/>
              </w:rPr>
            </w:pPr>
            <w:r>
              <w:rPr>
                <w:rFonts w:ascii="Arial" w:hAnsi="Arial" w:cs="Arial"/>
                <w:color w:val="000000"/>
              </w:rPr>
              <w:t xml:space="preserve">GRCC promote community led solutions and advocacy around all things digital technology and data in Gloucestershire. This way solutions are more responsive to need. </w:t>
            </w:r>
          </w:p>
          <w:p w14:paraId="0B46AB0A" w14:textId="77777777" w:rsidR="005B2420" w:rsidRDefault="005B2420" w:rsidP="005640AA">
            <w:pPr>
              <w:rPr>
                <w:rFonts w:ascii="Arial" w:hAnsi="Arial" w:cs="Arial"/>
                <w:color w:val="000000"/>
              </w:rPr>
            </w:pPr>
          </w:p>
          <w:p w14:paraId="56206827" w14:textId="14DC0933" w:rsidR="005B2420" w:rsidRDefault="005B2420" w:rsidP="005640AA">
            <w:pPr>
              <w:rPr>
                <w:rFonts w:ascii="Arial" w:hAnsi="Arial" w:cs="Arial"/>
                <w:color w:val="000000"/>
                <w:u w:val="single"/>
              </w:rPr>
            </w:pPr>
            <w:r w:rsidRPr="005B2420">
              <w:rPr>
                <w:rFonts w:ascii="Arial" w:hAnsi="Arial" w:cs="Arial"/>
                <w:color w:val="000000"/>
                <w:u w:val="single"/>
              </w:rPr>
              <w:t xml:space="preserve">The Databank     </w:t>
            </w:r>
          </w:p>
          <w:p w14:paraId="01B7F7BA" w14:textId="5F94DDBA" w:rsidR="005B2420" w:rsidRDefault="005B2420" w:rsidP="005640AA">
            <w:pPr>
              <w:rPr>
                <w:rFonts w:ascii="Arial" w:hAnsi="Arial" w:cs="Arial"/>
                <w:color w:val="000000"/>
              </w:rPr>
            </w:pPr>
            <w:r w:rsidRPr="005B2420">
              <w:rPr>
                <w:rFonts w:ascii="Arial" w:hAnsi="Arial" w:cs="Arial"/>
                <w:color w:val="000000"/>
              </w:rPr>
              <w:t>A resource providing free data for those in need which is essential for accessing online services and staying connected. It is non-means tested.</w:t>
            </w:r>
            <w:r>
              <w:rPr>
                <w:rFonts w:ascii="Arial" w:hAnsi="Arial" w:cs="Arial"/>
                <w:color w:val="000000"/>
              </w:rPr>
              <w:t xml:space="preserve"> GRCC and partners will distribute the SIM cards on the basis of identified need. As long as there is a need there is no need for paperwork. </w:t>
            </w:r>
          </w:p>
          <w:p w14:paraId="094883E1" w14:textId="77777777" w:rsidR="005B2420" w:rsidRDefault="005B2420" w:rsidP="005640AA">
            <w:pPr>
              <w:rPr>
                <w:rFonts w:ascii="Arial" w:hAnsi="Arial" w:cs="Arial"/>
                <w:color w:val="000000"/>
              </w:rPr>
            </w:pPr>
          </w:p>
          <w:p w14:paraId="6F6B3EC9" w14:textId="25BF2402" w:rsidR="005B2420" w:rsidRDefault="005B2420" w:rsidP="005640AA">
            <w:pPr>
              <w:rPr>
                <w:rFonts w:ascii="Arial" w:hAnsi="Arial" w:cs="Arial"/>
                <w:color w:val="000000"/>
                <w:u w:val="single"/>
              </w:rPr>
            </w:pPr>
            <w:r w:rsidRPr="005B2420">
              <w:rPr>
                <w:rFonts w:ascii="Arial" w:hAnsi="Arial" w:cs="Arial"/>
                <w:color w:val="000000"/>
                <w:u w:val="single"/>
              </w:rPr>
              <w:t>Physical support to access technology</w:t>
            </w:r>
          </w:p>
          <w:p w14:paraId="7BF5E3B8" w14:textId="3BF92E66" w:rsidR="005B2420" w:rsidRPr="0061022C" w:rsidRDefault="005B2420" w:rsidP="005640AA">
            <w:pPr>
              <w:rPr>
                <w:rFonts w:ascii="Arial" w:hAnsi="Arial" w:cs="Arial"/>
                <w:color w:val="000000"/>
              </w:rPr>
            </w:pPr>
            <w:r w:rsidRPr="0061022C">
              <w:rPr>
                <w:rFonts w:ascii="Arial" w:hAnsi="Arial" w:cs="Arial"/>
                <w:color w:val="000000"/>
              </w:rPr>
              <w:t xml:space="preserve">This is especially around the use of assistive technology, but also the accessible use of traditional technologies. </w:t>
            </w:r>
            <w:r w:rsidR="0061022C" w:rsidRPr="0061022C">
              <w:rPr>
                <w:rFonts w:ascii="Arial" w:hAnsi="Arial" w:cs="Arial"/>
                <w:color w:val="000000"/>
              </w:rPr>
              <w:t xml:space="preserve">GRCC have a clinical digital officer in the Cotswolds, based within the NHS. There is also a similar role in Tewksbury, where the scope of the role is a bit wider across health, digital technologies and the need for accessibility around all routes into services.    </w:t>
            </w:r>
            <w:r w:rsidRPr="0061022C">
              <w:rPr>
                <w:rFonts w:ascii="Arial" w:hAnsi="Arial" w:cs="Arial"/>
                <w:color w:val="000000"/>
              </w:rPr>
              <w:t xml:space="preserve"> </w:t>
            </w:r>
          </w:p>
          <w:p w14:paraId="603EE00B" w14:textId="77777777" w:rsidR="005B2420" w:rsidRDefault="005B2420" w:rsidP="005640AA">
            <w:pPr>
              <w:rPr>
                <w:rFonts w:ascii="Arial" w:hAnsi="Arial" w:cs="Arial"/>
                <w:color w:val="000000"/>
              </w:rPr>
            </w:pPr>
          </w:p>
          <w:p w14:paraId="00143AC0" w14:textId="77777777" w:rsidR="0061022C" w:rsidRDefault="0061022C" w:rsidP="005640AA">
            <w:pPr>
              <w:rPr>
                <w:rFonts w:ascii="Arial" w:hAnsi="Arial" w:cs="Arial"/>
                <w:color w:val="000000"/>
              </w:rPr>
            </w:pPr>
            <w:r>
              <w:rPr>
                <w:rFonts w:ascii="Arial" w:hAnsi="Arial" w:cs="Arial"/>
                <w:color w:val="000000"/>
              </w:rPr>
              <w:lastRenderedPageBreak/>
              <w:t xml:space="preserve">GRCC work with </w:t>
            </w:r>
            <w:r w:rsidRPr="0061022C">
              <w:rPr>
                <w:rFonts w:ascii="Arial" w:hAnsi="Arial" w:cs="Arial"/>
                <w:color w:val="000000"/>
              </w:rPr>
              <w:t>Glo</w:t>
            </w:r>
            <w:r>
              <w:rPr>
                <w:rFonts w:ascii="Arial" w:hAnsi="Arial" w:cs="Arial"/>
                <w:color w:val="000000"/>
              </w:rPr>
              <w:t>ucestershire G</w:t>
            </w:r>
            <w:r w:rsidRPr="0061022C">
              <w:rPr>
                <w:rFonts w:ascii="Arial" w:hAnsi="Arial" w:cs="Arial"/>
                <w:color w:val="000000"/>
              </w:rPr>
              <w:t xml:space="preserve">rowth </w:t>
            </w:r>
            <w:r>
              <w:rPr>
                <w:rFonts w:ascii="Arial" w:hAnsi="Arial" w:cs="Arial"/>
                <w:color w:val="000000"/>
              </w:rPr>
              <w:t>H</w:t>
            </w:r>
            <w:r w:rsidRPr="0061022C">
              <w:rPr>
                <w:rFonts w:ascii="Arial" w:hAnsi="Arial" w:cs="Arial"/>
                <w:color w:val="000000"/>
              </w:rPr>
              <w:t>ubs</w:t>
            </w:r>
            <w:r>
              <w:rPr>
                <w:rFonts w:ascii="Arial" w:hAnsi="Arial" w:cs="Arial"/>
                <w:color w:val="000000"/>
              </w:rPr>
              <w:t xml:space="preserve"> </w:t>
            </w:r>
            <w:r w:rsidRPr="0061022C">
              <w:rPr>
                <w:rFonts w:ascii="Arial" w:hAnsi="Arial" w:cs="Arial"/>
                <w:color w:val="000000"/>
              </w:rPr>
              <w:t>so diverse communities test</w:t>
            </w:r>
            <w:r>
              <w:rPr>
                <w:rFonts w:ascii="Arial" w:hAnsi="Arial" w:cs="Arial"/>
                <w:color w:val="000000"/>
              </w:rPr>
              <w:t xml:space="preserve"> their </w:t>
            </w:r>
            <w:r w:rsidRPr="0061022C">
              <w:rPr>
                <w:rFonts w:ascii="Arial" w:hAnsi="Arial" w:cs="Arial"/>
                <w:color w:val="000000"/>
              </w:rPr>
              <w:t xml:space="preserve">websites before </w:t>
            </w:r>
            <w:r>
              <w:rPr>
                <w:rFonts w:ascii="Arial" w:hAnsi="Arial" w:cs="Arial"/>
                <w:color w:val="000000"/>
              </w:rPr>
              <w:t xml:space="preserve">they are </w:t>
            </w:r>
            <w:r w:rsidRPr="0061022C">
              <w:rPr>
                <w:rFonts w:ascii="Arial" w:hAnsi="Arial" w:cs="Arial"/>
                <w:color w:val="000000"/>
              </w:rPr>
              <w:t>launch</w:t>
            </w:r>
            <w:r>
              <w:rPr>
                <w:rFonts w:ascii="Arial" w:hAnsi="Arial" w:cs="Arial"/>
                <w:color w:val="000000"/>
              </w:rPr>
              <w:t>ed</w:t>
            </w:r>
            <w:r w:rsidRPr="0061022C">
              <w:rPr>
                <w:rFonts w:ascii="Arial" w:hAnsi="Arial" w:cs="Arial"/>
                <w:color w:val="000000"/>
              </w:rPr>
              <w:t>.</w:t>
            </w:r>
            <w:r>
              <w:rPr>
                <w:rFonts w:ascii="Arial" w:hAnsi="Arial" w:cs="Arial"/>
                <w:color w:val="000000"/>
              </w:rPr>
              <w:t xml:space="preserve"> With public sector projects we are often brought in to do accessibility audits, alongside lived experience experts across the county to make sure things are accessible from the start. </w:t>
            </w:r>
          </w:p>
          <w:p w14:paraId="5557ACA3" w14:textId="77777777" w:rsidR="0061022C" w:rsidRPr="0061022C" w:rsidRDefault="0061022C" w:rsidP="005640AA">
            <w:pPr>
              <w:rPr>
                <w:rFonts w:ascii="Arial" w:hAnsi="Arial" w:cs="Arial"/>
                <w:color w:val="000000"/>
                <w:u w:val="single"/>
              </w:rPr>
            </w:pPr>
          </w:p>
          <w:p w14:paraId="7D9942B1" w14:textId="25175F12" w:rsidR="0061022C" w:rsidRDefault="0061022C" w:rsidP="005640AA">
            <w:pPr>
              <w:rPr>
                <w:rFonts w:ascii="Arial" w:hAnsi="Arial" w:cs="Arial"/>
                <w:color w:val="000000"/>
                <w:u w:val="single"/>
              </w:rPr>
            </w:pPr>
            <w:r w:rsidRPr="0061022C">
              <w:rPr>
                <w:rFonts w:ascii="Arial" w:hAnsi="Arial" w:cs="Arial"/>
                <w:color w:val="000000"/>
                <w:u w:val="single"/>
              </w:rPr>
              <w:t xml:space="preserve">Social Tariffs </w:t>
            </w:r>
          </w:p>
          <w:p w14:paraId="14810F65" w14:textId="4B516BC1" w:rsidR="0061022C" w:rsidRPr="0061022C" w:rsidRDefault="0061022C" w:rsidP="0061022C">
            <w:pPr>
              <w:rPr>
                <w:rFonts w:ascii="Arial" w:hAnsi="Arial" w:cs="Arial"/>
                <w:color w:val="000000"/>
              </w:rPr>
            </w:pPr>
            <w:r w:rsidRPr="0061022C">
              <w:rPr>
                <w:rFonts w:ascii="Arial" w:hAnsi="Arial" w:cs="Arial"/>
                <w:color w:val="000000"/>
              </w:rPr>
              <w:t>if you are on certain benefits</w:t>
            </w:r>
            <w:r w:rsidRPr="001203C1">
              <w:rPr>
                <w:rFonts w:ascii="Arial" w:hAnsi="Arial" w:cs="Arial"/>
                <w:color w:val="000000"/>
              </w:rPr>
              <w:t xml:space="preserve"> or in certain accommodation</w:t>
            </w:r>
            <w:r w:rsidRPr="0061022C">
              <w:rPr>
                <w:rFonts w:ascii="Arial" w:hAnsi="Arial" w:cs="Arial"/>
                <w:color w:val="000000"/>
              </w:rPr>
              <w:t>, you</w:t>
            </w:r>
            <w:r w:rsidR="001203C1" w:rsidRPr="001203C1">
              <w:rPr>
                <w:rFonts w:ascii="Arial" w:hAnsi="Arial" w:cs="Arial"/>
                <w:color w:val="000000"/>
              </w:rPr>
              <w:t xml:space="preserve"> are entitled to discounted broadband across many of the providers. Depending on the provider you may need to provide some evidence. </w:t>
            </w:r>
            <w:r w:rsidRPr="0061022C">
              <w:rPr>
                <w:rFonts w:ascii="Arial" w:hAnsi="Arial" w:cs="Arial"/>
                <w:color w:val="000000"/>
              </w:rPr>
              <w:t xml:space="preserve">If </w:t>
            </w:r>
            <w:r w:rsidR="001203C1" w:rsidRPr="001203C1">
              <w:rPr>
                <w:rFonts w:ascii="Arial" w:hAnsi="Arial" w:cs="Arial"/>
                <w:color w:val="000000"/>
              </w:rPr>
              <w:t xml:space="preserve">you are on Universal Credit or other </w:t>
            </w:r>
            <w:r w:rsidRPr="0061022C">
              <w:rPr>
                <w:rFonts w:ascii="Arial" w:hAnsi="Arial" w:cs="Arial"/>
                <w:color w:val="000000"/>
              </w:rPr>
              <w:t xml:space="preserve">benefits, </w:t>
            </w:r>
            <w:r w:rsidR="001203C1" w:rsidRPr="001203C1">
              <w:rPr>
                <w:rFonts w:ascii="Arial" w:hAnsi="Arial" w:cs="Arial"/>
                <w:color w:val="000000"/>
              </w:rPr>
              <w:t xml:space="preserve">it is </w:t>
            </w:r>
            <w:r w:rsidRPr="0061022C">
              <w:rPr>
                <w:rFonts w:ascii="Arial" w:hAnsi="Arial" w:cs="Arial"/>
                <w:color w:val="000000"/>
              </w:rPr>
              <w:t>worth discussing</w:t>
            </w:r>
            <w:r w:rsidR="001203C1" w:rsidRPr="001203C1">
              <w:rPr>
                <w:rFonts w:ascii="Arial" w:hAnsi="Arial" w:cs="Arial"/>
                <w:color w:val="000000"/>
              </w:rPr>
              <w:t xml:space="preserve"> social tariffs with your provider. </w:t>
            </w:r>
            <w:r w:rsidRPr="0061022C">
              <w:rPr>
                <w:rFonts w:ascii="Arial" w:hAnsi="Arial" w:cs="Arial"/>
                <w:color w:val="000000"/>
              </w:rPr>
              <w:t xml:space="preserve">For anyone who might be entitled, </w:t>
            </w:r>
            <w:r w:rsidR="001203C1" w:rsidRPr="001203C1">
              <w:rPr>
                <w:rFonts w:ascii="Arial" w:hAnsi="Arial" w:cs="Arial"/>
                <w:color w:val="000000"/>
              </w:rPr>
              <w:t xml:space="preserve">it is </w:t>
            </w:r>
            <w:r w:rsidRPr="0061022C">
              <w:rPr>
                <w:rFonts w:ascii="Arial" w:hAnsi="Arial" w:cs="Arial"/>
                <w:color w:val="000000"/>
              </w:rPr>
              <w:t>good way to re</w:t>
            </w:r>
            <w:r w:rsidR="001203C1" w:rsidRPr="001203C1">
              <w:rPr>
                <w:rFonts w:ascii="Arial" w:hAnsi="Arial" w:cs="Arial"/>
                <w:color w:val="000000"/>
              </w:rPr>
              <w:t xml:space="preserve">duce the </w:t>
            </w:r>
            <w:r w:rsidRPr="0061022C">
              <w:rPr>
                <w:rFonts w:ascii="Arial" w:hAnsi="Arial" w:cs="Arial"/>
                <w:color w:val="000000"/>
              </w:rPr>
              <w:t xml:space="preserve"> </w:t>
            </w:r>
            <w:r w:rsidR="001203C1" w:rsidRPr="001203C1">
              <w:rPr>
                <w:rFonts w:ascii="Arial" w:hAnsi="Arial" w:cs="Arial"/>
                <w:color w:val="000000"/>
              </w:rPr>
              <w:t>c</w:t>
            </w:r>
            <w:r w:rsidRPr="0061022C">
              <w:rPr>
                <w:rFonts w:ascii="Arial" w:hAnsi="Arial" w:cs="Arial"/>
                <w:color w:val="000000"/>
              </w:rPr>
              <w:t xml:space="preserve">ost of living strain. </w:t>
            </w:r>
          </w:p>
          <w:p w14:paraId="7A688E92" w14:textId="77777777" w:rsidR="0061022C" w:rsidRDefault="0061022C" w:rsidP="005640AA">
            <w:pPr>
              <w:rPr>
                <w:rFonts w:ascii="Arial" w:hAnsi="Arial" w:cs="Arial"/>
                <w:color w:val="000000"/>
                <w:u w:val="single"/>
              </w:rPr>
            </w:pPr>
          </w:p>
          <w:p w14:paraId="40CCF335" w14:textId="58D5F1F1" w:rsidR="001203C1" w:rsidRDefault="001203C1" w:rsidP="005640AA">
            <w:pPr>
              <w:rPr>
                <w:rFonts w:ascii="Arial" w:hAnsi="Arial" w:cs="Arial"/>
                <w:color w:val="000000"/>
                <w:u w:val="single"/>
              </w:rPr>
            </w:pPr>
            <w:r w:rsidRPr="001203C1">
              <w:rPr>
                <w:rFonts w:ascii="Arial" w:hAnsi="Arial" w:cs="Arial"/>
                <w:color w:val="000000"/>
                <w:u w:val="single"/>
              </w:rPr>
              <w:t>Accessibility of websites and digital interfaces</w:t>
            </w:r>
          </w:p>
          <w:p w14:paraId="44F20F8D" w14:textId="235B8B93" w:rsidR="001203C1" w:rsidRPr="00BE60D8" w:rsidRDefault="001203C1" w:rsidP="005640AA">
            <w:pPr>
              <w:rPr>
                <w:rFonts w:ascii="Arial" w:hAnsi="Arial" w:cs="Arial"/>
                <w:color w:val="000000"/>
              </w:rPr>
            </w:pPr>
            <w:r w:rsidRPr="00BE60D8">
              <w:rPr>
                <w:rFonts w:ascii="Arial" w:hAnsi="Arial" w:cs="Arial"/>
                <w:color w:val="000000"/>
              </w:rPr>
              <w:t>Many websites are not compatible with screen readers</w:t>
            </w:r>
            <w:r w:rsidR="00530549">
              <w:rPr>
                <w:rFonts w:ascii="Arial" w:hAnsi="Arial" w:cs="Arial"/>
                <w:color w:val="000000"/>
              </w:rPr>
              <w:t>,</w:t>
            </w:r>
            <w:r w:rsidRPr="00BE60D8">
              <w:rPr>
                <w:rFonts w:ascii="Arial" w:hAnsi="Arial" w:cs="Arial"/>
                <w:color w:val="000000"/>
              </w:rPr>
              <w:t xml:space="preserve"> have complex navigation and/or inconsistent implementation of accessibility standards. In the last worldwide accessibility audit of websites 97% did not meet accessibility standards. This can be because of anything like images not having alt text to a contrast of colours. </w:t>
            </w:r>
          </w:p>
          <w:p w14:paraId="084EBE8F" w14:textId="77777777" w:rsidR="001203C1" w:rsidRPr="00BE60D8" w:rsidRDefault="001203C1" w:rsidP="005640AA">
            <w:pPr>
              <w:rPr>
                <w:rFonts w:ascii="Arial" w:hAnsi="Arial" w:cs="Arial"/>
                <w:color w:val="000000"/>
              </w:rPr>
            </w:pPr>
          </w:p>
          <w:p w14:paraId="416E4DE6" w14:textId="78C64FF9" w:rsidR="001203C1" w:rsidRDefault="001203C1" w:rsidP="005640AA">
            <w:pPr>
              <w:rPr>
                <w:rFonts w:ascii="Arial" w:hAnsi="Arial" w:cs="Arial"/>
                <w:color w:val="000000"/>
              </w:rPr>
            </w:pPr>
            <w:r w:rsidRPr="00BE60D8">
              <w:rPr>
                <w:rFonts w:ascii="Arial" w:hAnsi="Arial" w:cs="Arial"/>
                <w:color w:val="000000"/>
              </w:rPr>
              <w:t xml:space="preserve">There is going to be a new law in 2025 meaning there will be more pressure for anyone with digital projects to work in a certain way. GRCC  are working across the county to ensure the charity sector, at least, has the tools to implement the new legislation.   </w:t>
            </w:r>
            <w:r w:rsidR="00BE60D8" w:rsidRPr="00BE60D8">
              <w:rPr>
                <w:rFonts w:ascii="Arial" w:hAnsi="Arial" w:cs="Arial"/>
                <w:color w:val="000000"/>
              </w:rPr>
              <w:t>GRCC work with the growth hubs to ensure the private sector are linked up with ‘</w:t>
            </w:r>
            <w:r w:rsidR="00BE60D8">
              <w:rPr>
                <w:rFonts w:ascii="Arial" w:hAnsi="Arial" w:cs="Arial"/>
                <w:color w:val="000000"/>
              </w:rPr>
              <w:t xml:space="preserve">lived </w:t>
            </w:r>
            <w:r w:rsidR="00BE60D8" w:rsidRPr="00BE60D8">
              <w:rPr>
                <w:rFonts w:ascii="Arial" w:hAnsi="Arial" w:cs="Arial"/>
                <w:color w:val="000000"/>
              </w:rPr>
              <w:t>experience</w:t>
            </w:r>
            <w:r w:rsidR="00BE60D8">
              <w:rPr>
                <w:rFonts w:ascii="Arial" w:hAnsi="Arial" w:cs="Arial"/>
                <w:color w:val="000000"/>
              </w:rPr>
              <w:t xml:space="preserve"> experts</w:t>
            </w:r>
            <w:r w:rsidR="00BE60D8" w:rsidRPr="00BE60D8">
              <w:rPr>
                <w:rFonts w:ascii="Arial" w:hAnsi="Arial" w:cs="Arial"/>
                <w:color w:val="000000"/>
              </w:rPr>
              <w:t xml:space="preserve">’ to test things before launch, to promote inclusivity and accessibility. </w:t>
            </w:r>
            <w:r w:rsidR="00BE60D8">
              <w:rPr>
                <w:rFonts w:ascii="Arial" w:hAnsi="Arial" w:cs="Arial"/>
                <w:color w:val="000000"/>
              </w:rPr>
              <w:t xml:space="preserve">We also promote payment of </w:t>
            </w:r>
            <w:r w:rsidR="00BE60D8" w:rsidRPr="00BE60D8">
              <w:rPr>
                <w:rFonts w:ascii="Arial" w:hAnsi="Arial" w:cs="Arial"/>
                <w:color w:val="000000"/>
              </w:rPr>
              <w:t>‘</w:t>
            </w:r>
            <w:r w:rsidR="00BE60D8">
              <w:rPr>
                <w:rFonts w:ascii="Arial" w:hAnsi="Arial" w:cs="Arial"/>
                <w:color w:val="000000"/>
              </w:rPr>
              <w:t xml:space="preserve">lived </w:t>
            </w:r>
            <w:r w:rsidR="00BE60D8" w:rsidRPr="00BE60D8">
              <w:rPr>
                <w:rFonts w:ascii="Arial" w:hAnsi="Arial" w:cs="Arial"/>
                <w:color w:val="000000"/>
              </w:rPr>
              <w:t>experience</w:t>
            </w:r>
            <w:r w:rsidR="00BE60D8">
              <w:rPr>
                <w:rFonts w:ascii="Arial" w:hAnsi="Arial" w:cs="Arial"/>
                <w:color w:val="000000"/>
              </w:rPr>
              <w:t xml:space="preserve"> experts</w:t>
            </w:r>
            <w:r w:rsidR="00BE60D8" w:rsidRPr="00BE60D8">
              <w:rPr>
                <w:rFonts w:ascii="Arial" w:hAnsi="Arial" w:cs="Arial"/>
                <w:color w:val="000000"/>
              </w:rPr>
              <w:t>’</w:t>
            </w:r>
            <w:r w:rsidR="00BE60D8">
              <w:rPr>
                <w:rFonts w:ascii="Arial" w:hAnsi="Arial" w:cs="Arial"/>
                <w:color w:val="000000"/>
              </w:rPr>
              <w:t xml:space="preserve"> where we can. </w:t>
            </w:r>
          </w:p>
          <w:p w14:paraId="68D3EE9A" w14:textId="77777777" w:rsidR="00BE60D8" w:rsidRDefault="00BE60D8" w:rsidP="005640AA">
            <w:pPr>
              <w:rPr>
                <w:rFonts w:ascii="Arial" w:hAnsi="Arial" w:cs="Arial"/>
                <w:color w:val="000000"/>
              </w:rPr>
            </w:pPr>
          </w:p>
          <w:p w14:paraId="27619B13" w14:textId="4FFB62C2" w:rsidR="00BE60D8" w:rsidRPr="00BE60D8" w:rsidRDefault="00BE60D8" w:rsidP="005640AA">
            <w:pPr>
              <w:rPr>
                <w:rFonts w:ascii="Arial" w:hAnsi="Arial" w:cs="Arial"/>
                <w:color w:val="000000"/>
                <w:u w:val="single"/>
              </w:rPr>
            </w:pPr>
            <w:r w:rsidRPr="00BE60D8">
              <w:rPr>
                <w:rFonts w:ascii="Arial" w:hAnsi="Arial" w:cs="Arial"/>
                <w:color w:val="000000"/>
                <w:u w:val="single"/>
              </w:rPr>
              <w:t>Lottery project</w:t>
            </w:r>
          </w:p>
          <w:p w14:paraId="1E321F12" w14:textId="2F8EC64F" w:rsidR="00BE60D8" w:rsidRDefault="00BE60D8" w:rsidP="005640AA">
            <w:pPr>
              <w:rPr>
                <w:rFonts w:ascii="Arial" w:hAnsi="Arial" w:cs="Arial"/>
                <w:color w:val="000000"/>
              </w:rPr>
            </w:pPr>
            <w:r>
              <w:rPr>
                <w:rFonts w:ascii="Arial" w:hAnsi="Arial" w:cs="Arial"/>
                <w:color w:val="000000"/>
              </w:rPr>
              <w:t xml:space="preserve">This will be called Acorn. GRCC will be looking for volunteers for anything from digital support to working with </w:t>
            </w:r>
            <w:r w:rsidRPr="00BE60D8">
              <w:rPr>
                <w:rFonts w:ascii="Arial" w:hAnsi="Arial" w:cs="Arial"/>
                <w:color w:val="000000"/>
              </w:rPr>
              <w:t>libraries, collecting people’s experiences of data/internet</w:t>
            </w:r>
            <w:r>
              <w:rPr>
                <w:rFonts w:ascii="Arial" w:hAnsi="Arial" w:cs="Arial"/>
                <w:color w:val="000000"/>
              </w:rPr>
              <w:t xml:space="preserve"> in a </w:t>
            </w:r>
            <w:r w:rsidRPr="00BE60D8">
              <w:rPr>
                <w:rFonts w:ascii="Arial" w:hAnsi="Arial" w:cs="Arial"/>
                <w:color w:val="000000"/>
              </w:rPr>
              <w:t>similar way that Healthwatch does around Health</w:t>
            </w:r>
            <w:r>
              <w:rPr>
                <w:rFonts w:ascii="Arial" w:hAnsi="Arial" w:cs="Arial"/>
                <w:color w:val="000000"/>
              </w:rPr>
              <w:t xml:space="preserve">. Daniel would like to include this board as part of the lived experience mechanisms. </w:t>
            </w:r>
          </w:p>
          <w:p w14:paraId="1245B643" w14:textId="77777777" w:rsidR="00BE60D8" w:rsidRDefault="00BE60D8" w:rsidP="005640AA">
            <w:pPr>
              <w:rPr>
                <w:rFonts w:ascii="Arial" w:hAnsi="Arial" w:cs="Arial"/>
                <w:color w:val="000000"/>
              </w:rPr>
            </w:pPr>
          </w:p>
          <w:p w14:paraId="40A63885" w14:textId="592F6FB6" w:rsidR="00BE60D8" w:rsidRDefault="00BE60D8" w:rsidP="005640AA">
            <w:pPr>
              <w:rPr>
                <w:rFonts w:ascii="Arial" w:hAnsi="Arial" w:cs="Arial"/>
                <w:color w:val="000000"/>
              </w:rPr>
            </w:pPr>
            <w:r w:rsidRPr="00BE60D8">
              <w:rPr>
                <w:rFonts w:ascii="Arial" w:hAnsi="Arial" w:cs="Arial"/>
                <w:color w:val="000000"/>
              </w:rPr>
              <w:t xml:space="preserve">DAISI is a hodge podge of </w:t>
            </w:r>
            <w:r>
              <w:rPr>
                <w:rFonts w:ascii="Arial" w:hAnsi="Arial" w:cs="Arial"/>
                <w:color w:val="000000"/>
              </w:rPr>
              <w:t>many things, but we are often brought i</w:t>
            </w:r>
            <w:r w:rsidRPr="00BE60D8">
              <w:rPr>
                <w:rFonts w:ascii="Arial" w:hAnsi="Arial" w:cs="Arial"/>
                <w:color w:val="000000"/>
              </w:rPr>
              <w:t>n</w:t>
            </w:r>
            <w:r>
              <w:rPr>
                <w:rFonts w:ascii="Arial" w:hAnsi="Arial" w:cs="Arial"/>
                <w:color w:val="000000"/>
              </w:rPr>
              <w:t xml:space="preserve">to conversations </w:t>
            </w:r>
            <w:r w:rsidRPr="00BE60D8">
              <w:rPr>
                <w:rFonts w:ascii="Arial" w:hAnsi="Arial" w:cs="Arial"/>
                <w:color w:val="000000"/>
              </w:rPr>
              <w:t>around use of data</w:t>
            </w:r>
            <w:r>
              <w:rPr>
                <w:rFonts w:ascii="Arial" w:hAnsi="Arial" w:cs="Arial"/>
                <w:color w:val="000000"/>
              </w:rPr>
              <w:t xml:space="preserve"> and </w:t>
            </w:r>
            <w:r w:rsidRPr="00BE60D8">
              <w:rPr>
                <w:rFonts w:ascii="Arial" w:hAnsi="Arial" w:cs="Arial"/>
                <w:color w:val="000000"/>
              </w:rPr>
              <w:t>internet inclusion.</w:t>
            </w:r>
          </w:p>
          <w:p w14:paraId="4B75BCD2" w14:textId="77777777" w:rsidR="00BE60D8" w:rsidRDefault="00BE60D8" w:rsidP="005640AA">
            <w:pPr>
              <w:rPr>
                <w:rFonts w:ascii="Arial" w:hAnsi="Arial" w:cs="Arial"/>
                <w:color w:val="000000"/>
              </w:rPr>
            </w:pPr>
          </w:p>
          <w:p w14:paraId="16488070" w14:textId="0C1487BF" w:rsidR="0024294E" w:rsidRDefault="0024294E" w:rsidP="005640AA">
            <w:pPr>
              <w:rPr>
                <w:rFonts w:ascii="Arial" w:hAnsi="Arial" w:cs="Arial"/>
                <w:color w:val="000000"/>
              </w:rPr>
            </w:pPr>
            <w:r>
              <w:rPr>
                <w:rFonts w:ascii="Arial" w:hAnsi="Arial" w:cs="Arial"/>
                <w:color w:val="000000"/>
              </w:rPr>
              <w:t xml:space="preserve">GRCC will be having a physical event for organisations and projects. For anyone that is interested, you can register your interest using this Eventbrite link: </w:t>
            </w:r>
            <w:hyperlink r:id="rId8" w:tgtFrame="_blank" w:tooltip="https://www.eventbrite.co.uk/e/daisi-partnership-hive-in-person-event-tickets-1095121791759" w:history="1">
              <w:r w:rsidRPr="0024294E">
                <w:rPr>
                  <w:rStyle w:val="Hyperlink"/>
                  <w:rFonts w:ascii="Arial" w:hAnsi="Arial" w:cs="Arial"/>
                </w:rPr>
                <w:t>https://www.eventbrite.co.uk/e/daisi-partnership-hive-in-person-event-tickets-1095121791759</w:t>
              </w:r>
            </w:hyperlink>
            <w:r>
              <w:rPr>
                <w:rFonts w:ascii="Arial" w:hAnsi="Arial" w:cs="Arial"/>
                <w:color w:val="000000"/>
              </w:rPr>
              <w:t xml:space="preserve">  </w:t>
            </w:r>
          </w:p>
          <w:p w14:paraId="3318362F" w14:textId="498BE121" w:rsidR="0024294E" w:rsidRDefault="0024294E" w:rsidP="005640AA">
            <w:pPr>
              <w:rPr>
                <w:rFonts w:ascii="Arial" w:hAnsi="Arial" w:cs="Arial"/>
                <w:color w:val="000000"/>
              </w:rPr>
            </w:pPr>
            <w:r>
              <w:rPr>
                <w:rFonts w:ascii="Arial" w:hAnsi="Arial" w:cs="Arial"/>
                <w:color w:val="000000"/>
              </w:rPr>
              <w:t xml:space="preserve"> </w:t>
            </w:r>
          </w:p>
          <w:p w14:paraId="5B176ACA" w14:textId="48D45DE9" w:rsidR="0024294E" w:rsidRDefault="00530549" w:rsidP="005640AA">
            <w:pPr>
              <w:rPr>
                <w:rFonts w:ascii="Arial" w:hAnsi="Arial" w:cs="Arial"/>
                <w:color w:val="000000"/>
              </w:rPr>
            </w:pPr>
            <w:r>
              <w:rPr>
                <w:rFonts w:ascii="Arial" w:hAnsi="Arial" w:cs="Arial"/>
                <w:color w:val="000000"/>
              </w:rPr>
              <w:t>They</w:t>
            </w:r>
            <w:r w:rsidR="0024294E">
              <w:rPr>
                <w:rFonts w:ascii="Arial" w:hAnsi="Arial" w:cs="Arial"/>
                <w:color w:val="000000"/>
              </w:rPr>
              <w:t xml:space="preserve"> will also be having another event for people with lived experience, hopefully in March 2025. </w:t>
            </w:r>
          </w:p>
          <w:p w14:paraId="169DE33A" w14:textId="77777777" w:rsidR="0024294E" w:rsidRDefault="0024294E" w:rsidP="005640AA">
            <w:pPr>
              <w:rPr>
                <w:rFonts w:ascii="Arial" w:hAnsi="Arial" w:cs="Arial"/>
                <w:color w:val="000000"/>
              </w:rPr>
            </w:pPr>
          </w:p>
          <w:p w14:paraId="55E8E6C8" w14:textId="41FEED07" w:rsidR="00BE60D8" w:rsidRPr="00BE60D8" w:rsidRDefault="00BE60D8" w:rsidP="005640AA">
            <w:pPr>
              <w:rPr>
                <w:rFonts w:ascii="Arial" w:hAnsi="Arial" w:cs="Arial"/>
                <w:color w:val="000000"/>
                <w:u w:val="single"/>
              </w:rPr>
            </w:pPr>
            <w:r w:rsidRPr="00BE60D8">
              <w:rPr>
                <w:rFonts w:ascii="Arial" w:hAnsi="Arial" w:cs="Arial"/>
                <w:color w:val="000000"/>
                <w:u w:val="single"/>
              </w:rPr>
              <w:t xml:space="preserve">Questions </w:t>
            </w:r>
          </w:p>
          <w:p w14:paraId="59BA9545" w14:textId="77777777" w:rsidR="00BE60D8" w:rsidRDefault="00BE60D8" w:rsidP="005640AA">
            <w:pPr>
              <w:rPr>
                <w:rFonts w:ascii="Arial" w:hAnsi="Arial" w:cs="Arial"/>
                <w:color w:val="000000"/>
              </w:rPr>
            </w:pPr>
          </w:p>
          <w:p w14:paraId="1B3F6621" w14:textId="453315DB" w:rsidR="00BE60D8" w:rsidRDefault="00BE60D8" w:rsidP="00BE60D8">
            <w:pPr>
              <w:rPr>
                <w:rFonts w:ascii="Arial" w:hAnsi="Arial" w:cs="Arial"/>
                <w:color w:val="000000"/>
              </w:rPr>
            </w:pPr>
            <w:r w:rsidRPr="00BE60D8">
              <w:rPr>
                <w:rFonts w:ascii="Arial" w:hAnsi="Arial" w:cs="Arial"/>
                <w:color w:val="000000"/>
              </w:rPr>
              <w:t>Lewis (</w:t>
            </w:r>
            <w:r w:rsidR="0024294E">
              <w:rPr>
                <w:rFonts w:ascii="Arial" w:hAnsi="Arial" w:cs="Arial"/>
                <w:color w:val="000000"/>
              </w:rPr>
              <w:t xml:space="preserve">from </w:t>
            </w:r>
            <w:r w:rsidRPr="00BE60D8">
              <w:rPr>
                <w:rFonts w:ascii="Arial" w:hAnsi="Arial" w:cs="Arial"/>
                <w:color w:val="000000"/>
              </w:rPr>
              <w:t>Headway) asked: What are the benefits</w:t>
            </w:r>
            <w:r w:rsidR="0024294E">
              <w:rPr>
                <w:rFonts w:ascii="Arial" w:hAnsi="Arial" w:cs="Arial"/>
                <w:color w:val="000000"/>
              </w:rPr>
              <w:t>/housing situations</w:t>
            </w:r>
            <w:r w:rsidRPr="00BE60D8">
              <w:rPr>
                <w:rFonts w:ascii="Arial" w:hAnsi="Arial" w:cs="Arial"/>
                <w:color w:val="000000"/>
              </w:rPr>
              <w:t xml:space="preserve"> needed </w:t>
            </w:r>
            <w:r w:rsidR="0024294E">
              <w:rPr>
                <w:rFonts w:ascii="Arial" w:hAnsi="Arial" w:cs="Arial"/>
                <w:color w:val="000000"/>
              </w:rPr>
              <w:t>to get the internet provider discount</w:t>
            </w:r>
            <w:r w:rsidRPr="00BE60D8">
              <w:rPr>
                <w:rFonts w:ascii="Arial" w:hAnsi="Arial" w:cs="Arial"/>
                <w:color w:val="000000"/>
              </w:rPr>
              <w:t xml:space="preserve">? </w:t>
            </w:r>
          </w:p>
          <w:p w14:paraId="515E3F56" w14:textId="77777777" w:rsidR="00BE60D8" w:rsidRPr="00BE60D8" w:rsidRDefault="00BE60D8" w:rsidP="00BE60D8">
            <w:pPr>
              <w:rPr>
                <w:rFonts w:ascii="Arial" w:hAnsi="Arial" w:cs="Arial"/>
                <w:color w:val="000000"/>
              </w:rPr>
            </w:pPr>
          </w:p>
          <w:p w14:paraId="726FF33A" w14:textId="77777777" w:rsidR="0024294E" w:rsidRPr="0024294E" w:rsidRDefault="00BE60D8" w:rsidP="00BE60D8">
            <w:pPr>
              <w:rPr>
                <w:rFonts w:ascii="Arial" w:hAnsi="Arial" w:cs="Arial"/>
                <w:i/>
                <w:iCs/>
                <w:color w:val="000000"/>
              </w:rPr>
            </w:pPr>
            <w:r w:rsidRPr="00BE60D8">
              <w:rPr>
                <w:rFonts w:ascii="Arial" w:hAnsi="Arial" w:cs="Arial"/>
                <w:i/>
                <w:iCs/>
                <w:color w:val="000000"/>
              </w:rPr>
              <w:t>Answer</w:t>
            </w:r>
          </w:p>
          <w:p w14:paraId="6A3DB748" w14:textId="60FFA249" w:rsidR="00BE60D8" w:rsidRDefault="0024294E" w:rsidP="00BE60D8">
            <w:pPr>
              <w:rPr>
                <w:rFonts w:ascii="Arial" w:hAnsi="Arial" w:cs="Arial"/>
                <w:color w:val="000000"/>
              </w:rPr>
            </w:pPr>
            <w:r>
              <w:rPr>
                <w:rFonts w:ascii="Arial" w:hAnsi="Arial" w:cs="Arial"/>
                <w:color w:val="000000"/>
              </w:rPr>
              <w:t xml:space="preserve">It depends on the provider. </w:t>
            </w:r>
            <w:r w:rsidR="00BE60D8" w:rsidRPr="00BE60D8">
              <w:rPr>
                <w:rFonts w:ascii="Arial" w:hAnsi="Arial" w:cs="Arial"/>
                <w:color w:val="000000"/>
              </w:rPr>
              <w:t xml:space="preserve"> </w:t>
            </w:r>
            <w:r>
              <w:rPr>
                <w:rFonts w:ascii="Arial" w:hAnsi="Arial" w:cs="Arial"/>
                <w:color w:val="000000"/>
              </w:rPr>
              <w:t>S</w:t>
            </w:r>
            <w:r w:rsidR="00BE60D8" w:rsidRPr="00BE60D8">
              <w:rPr>
                <w:rFonts w:ascii="Arial" w:hAnsi="Arial" w:cs="Arial"/>
                <w:color w:val="000000"/>
              </w:rPr>
              <w:t xml:space="preserve">ometimes </w:t>
            </w:r>
            <w:r>
              <w:rPr>
                <w:rFonts w:ascii="Arial" w:hAnsi="Arial" w:cs="Arial"/>
                <w:color w:val="000000"/>
              </w:rPr>
              <w:t xml:space="preserve">it can just be a </w:t>
            </w:r>
            <w:r w:rsidR="00BE60D8" w:rsidRPr="00BE60D8">
              <w:rPr>
                <w:rFonts w:ascii="Arial" w:hAnsi="Arial" w:cs="Arial"/>
                <w:color w:val="000000"/>
              </w:rPr>
              <w:t>conversation on the phone, sometimes</w:t>
            </w:r>
            <w:r>
              <w:rPr>
                <w:rFonts w:ascii="Arial" w:hAnsi="Arial" w:cs="Arial"/>
                <w:color w:val="000000"/>
              </w:rPr>
              <w:t xml:space="preserve"> they would like evidence of </w:t>
            </w:r>
            <w:r w:rsidR="00BE60D8" w:rsidRPr="00BE60D8">
              <w:rPr>
                <w:rFonts w:ascii="Arial" w:hAnsi="Arial" w:cs="Arial"/>
                <w:color w:val="000000"/>
              </w:rPr>
              <w:t>benefit</w:t>
            </w:r>
            <w:r>
              <w:rPr>
                <w:rFonts w:ascii="Arial" w:hAnsi="Arial" w:cs="Arial"/>
                <w:color w:val="000000"/>
              </w:rPr>
              <w:t>s</w:t>
            </w:r>
            <w:r w:rsidR="00BE60D8" w:rsidRPr="00BE60D8">
              <w:rPr>
                <w:rFonts w:ascii="Arial" w:hAnsi="Arial" w:cs="Arial"/>
                <w:color w:val="000000"/>
              </w:rPr>
              <w:t xml:space="preserve">. We have a leaflet; Daniel can send leaflets to Headway. </w:t>
            </w:r>
            <w:r>
              <w:rPr>
                <w:rFonts w:ascii="Arial" w:hAnsi="Arial" w:cs="Arial"/>
                <w:color w:val="000000"/>
              </w:rPr>
              <w:t xml:space="preserve">Daniel shared his email address in the chat: </w:t>
            </w:r>
            <w:hyperlink r:id="rId9" w:tgtFrame="_blank" w:history="1">
              <w:r w:rsidRPr="0024294E">
                <w:rPr>
                  <w:rStyle w:val="Hyperlink"/>
                  <w:rFonts w:ascii="Arial" w:hAnsi="Arial" w:cs="Arial"/>
                </w:rPr>
                <w:t>danielg@grcc.org.uk</w:t>
              </w:r>
            </w:hyperlink>
          </w:p>
          <w:p w14:paraId="78613A58" w14:textId="77777777" w:rsidR="0024294E" w:rsidRDefault="0024294E" w:rsidP="00BE60D8">
            <w:pPr>
              <w:rPr>
                <w:rFonts w:ascii="Arial" w:hAnsi="Arial" w:cs="Arial"/>
                <w:color w:val="000000"/>
              </w:rPr>
            </w:pPr>
          </w:p>
          <w:p w14:paraId="68D9A3FD" w14:textId="11DF1E3B" w:rsidR="0024294E" w:rsidRDefault="0024294E" w:rsidP="00BE60D8">
            <w:pPr>
              <w:rPr>
                <w:rFonts w:ascii="Arial" w:hAnsi="Arial" w:cs="Arial"/>
                <w:color w:val="000000"/>
              </w:rPr>
            </w:pPr>
            <w:r>
              <w:rPr>
                <w:rFonts w:ascii="Arial" w:hAnsi="Arial" w:cs="Arial"/>
                <w:color w:val="000000"/>
              </w:rPr>
              <w:t xml:space="preserve">Jan asked a question about the recycling of technology. How can we make it safe? </w:t>
            </w:r>
          </w:p>
          <w:p w14:paraId="462CDF54" w14:textId="77777777" w:rsidR="0024294E" w:rsidRDefault="0024294E" w:rsidP="00BE60D8">
            <w:pPr>
              <w:rPr>
                <w:rFonts w:ascii="Arial" w:hAnsi="Arial" w:cs="Arial"/>
                <w:color w:val="000000"/>
              </w:rPr>
            </w:pPr>
          </w:p>
          <w:p w14:paraId="413BC25A" w14:textId="6D884CE0" w:rsidR="0024294E" w:rsidRPr="0024294E" w:rsidRDefault="0024294E" w:rsidP="00BE60D8">
            <w:pPr>
              <w:rPr>
                <w:rFonts w:ascii="Arial" w:hAnsi="Arial" w:cs="Arial"/>
                <w:i/>
                <w:iCs/>
                <w:color w:val="000000"/>
              </w:rPr>
            </w:pPr>
            <w:r w:rsidRPr="00BE60D8">
              <w:rPr>
                <w:rFonts w:ascii="Arial" w:hAnsi="Arial" w:cs="Arial"/>
                <w:i/>
                <w:iCs/>
                <w:color w:val="000000"/>
              </w:rPr>
              <w:t>Answer</w:t>
            </w:r>
          </w:p>
          <w:p w14:paraId="53916A58" w14:textId="319A0126" w:rsidR="0024294E" w:rsidRDefault="0024294E" w:rsidP="00BE60D8">
            <w:pPr>
              <w:rPr>
                <w:rFonts w:ascii="Arial" w:hAnsi="Arial" w:cs="Arial"/>
                <w:color w:val="000000"/>
              </w:rPr>
            </w:pPr>
            <w:r>
              <w:rPr>
                <w:rFonts w:ascii="Arial" w:hAnsi="Arial" w:cs="Arial"/>
                <w:color w:val="000000"/>
              </w:rPr>
              <w:t>Y</w:t>
            </w:r>
            <w:r w:rsidRPr="0024294E">
              <w:rPr>
                <w:rFonts w:ascii="Arial" w:hAnsi="Arial" w:cs="Arial"/>
                <w:color w:val="000000"/>
              </w:rPr>
              <w:t>ou can wipe them to a certain standard</w:t>
            </w:r>
            <w:r>
              <w:rPr>
                <w:rFonts w:ascii="Arial" w:hAnsi="Arial" w:cs="Arial"/>
                <w:color w:val="000000"/>
              </w:rPr>
              <w:t>, but we do, as a practice, try to buy new hard drives</w:t>
            </w:r>
            <w:r w:rsidRPr="0024294E">
              <w:rPr>
                <w:rFonts w:ascii="Arial" w:hAnsi="Arial" w:cs="Arial"/>
                <w:color w:val="000000"/>
              </w:rPr>
              <w:t>.</w:t>
            </w:r>
            <w:r w:rsidR="00E53064">
              <w:rPr>
                <w:rFonts w:ascii="Arial" w:hAnsi="Arial" w:cs="Arial"/>
                <w:color w:val="000000"/>
              </w:rPr>
              <w:t xml:space="preserve"> Feel free to donate the whole thing and it will be securely wiped. </w:t>
            </w:r>
          </w:p>
          <w:p w14:paraId="156DF0A4" w14:textId="77777777" w:rsidR="00E53064" w:rsidRDefault="00E53064" w:rsidP="00BE60D8">
            <w:pPr>
              <w:rPr>
                <w:rFonts w:ascii="Arial" w:hAnsi="Arial" w:cs="Arial"/>
                <w:color w:val="000000"/>
              </w:rPr>
            </w:pPr>
          </w:p>
          <w:p w14:paraId="10A1C35C" w14:textId="7C06A67A" w:rsidR="00E53064" w:rsidRPr="00BE60D8" w:rsidRDefault="00E53064" w:rsidP="00BE60D8">
            <w:pPr>
              <w:rPr>
                <w:rFonts w:ascii="Arial" w:hAnsi="Arial" w:cs="Arial"/>
                <w:color w:val="000000"/>
              </w:rPr>
            </w:pPr>
            <w:r>
              <w:rPr>
                <w:rFonts w:ascii="Arial" w:hAnsi="Arial" w:cs="Arial"/>
                <w:color w:val="000000"/>
              </w:rPr>
              <w:t>Jan’s follow up question: W</w:t>
            </w:r>
            <w:r w:rsidRPr="00E53064">
              <w:rPr>
                <w:rFonts w:ascii="Arial" w:hAnsi="Arial" w:cs="Arial"/>
                <w:color w:val="000000"/>
              </w:rPr>
              <w:t>here do we take it?</w:t>
            </w:r>
            <w:r>
              <w:rPr>
                <w:rFonts w:ascii="Arial" w:hAnsi="Arial" w:cs="Arial"/>
                <w:color w:val="000000"/>
              </w:rPr>
              <w:t xml:space="preserve"> </w:t>
            </w:r>
          </w:p>
          <w:p w14:paraId="330326AC" w14:textId="6D293972" w:rsidR="005B2420" w:rsidRDefault="005B2420" w:rsidP="005640AA">
            <w:pPr>
              <w:rPr>
                <w:rFonts w:ascii="Arial" w:hAnsi="Arial" w:cs="Arial"/>
                <w:color w:val="000000"/>
              </w:rPr>
            </w:pPr>
          </w:p>
          <w:p w14:paraId="4716C964" w14:textId="77777777" w:rsidR="00E53064" w:rsidRPr="0024294E" w:rsidRDefault="00E53064" w:rsidP="00E53064">
            <w:pPr>
              <w:rPr>
                <w:rFonts w:ascii="Arial" w:hAnsi="Arial" w:cs="Arial"/>
                <w:i/>
                <w:iCs/>
                <w:color w:val="000000"/>
              </w:rPr>
            </w:pPr>
            <w:r w:rsidRPr="00BE60D8">
              <w:rPr>
                <w:rFonts w:ascii="Arial" w:hAnsi="Arial" w:cs="Arial"/>
                <w:i/>
                <w:iCs/>
                <w:color w:val="000000"/>
              </w:rPr>
              <w:t>Answer</w:t>
            </w:r>
          </w:p>
          <w:p w14:paraId="288B9637" w14:textId="77777777" w:rsidR="00E53064" w:rsidRDefault="00E53064" w:rsidP="005640AA">
            <w:pPr>
              <w:rPr>
                <w:rFonts w:ascii="Arial" w:hAnsi="Arial" w:cs="Arial"/>
                <w:color w:val="000000"/>
              </w:rPr>
            </w:pPr>
            <w:r>
              <w:rPr>
                <w:rFonts w:ascii="Arial" w:hAnsi="Arial" w:cs="Arial"/>
                <w:color w:val="000000"/>
              </w:rPr>
              <w:t xml:space="preserve">The GRCC office or people can get in contact with Daniel about collection. </w:t>
            </w:r>
          </w:p>
          <w:p w14:paraId="60A7AA2F" w14:textId="77777777" w:rsidR="00E53064" w:rsidRDefault="00E53064" w:rsidP="005640AA">
            <w:pPr>
              <w:rPr>
                <w:rFonts w:ascii="Arial" w:hAnsi="Arial" w:cs="Arial"/>
                <w:color w:val="000000"/>
              </w:rPr>
            </w:pPr>
          </w:p>
          <w:p w14:paraId="172A2694" w14:textId="7CCF65A4" w:rsidR="00E53064" w:rsidRPr="005B2420" w:rsidRDefault="00E53064" w:rsidP="005640AA">
            <w:pPr>
              <w:rPr>
                <w:rFonts w:ascii="Arial" w:hAnsi="Arial" w:cs="Arial"/>
                <w:color w:val="000000"/>
              </w:rPr>
            </w:pPr>
            <w:r>
              <w:rPr>
                <w:rFonts w:ascii="Arial" w:hAnsi="Arial" w:cs="Arial"/>
                <w:color w:val="000000"/>
              </w:rPr>
              <w:t>Jo asked: H</w:t>
            </w:r>
            <w:r w:rsidRPr="00E53064">
              <w:rPr>
                <w:rFonts w:ascii="Arial" w:hAnsi="Arial" w:cs="Arial"/>
                <w:color w:val="000000"/>
              </w:rPr>
              <w:t>ow old can the equipment be?</w:t>
            </w:r>
            <w:r>
              <w:rPr>
                <w:rFonts w:ascii="Arial" w:hAnsi="Arial" w:cs="Arial"/>
                <w:color w:val="000000"/>
              </w:rPr>
              <w:t xml:space="preserve"> </w:t>
            </w:r>
          </w:p>
          <w:p w14:paraId="2B751B60" w14:textId="77777777" w:rsidR="007E1DE3" w:rsidRDefault="005640AA" w:rsidP="005640AA">
            <w:pPr>
              <w:rPr>
                <w:rFonts w:ascii="Arial" w:hAnsi="Arial" w:cs="Arial"/>
                <w:b/>
                <w:bCs/>
                <w:color w:val="000000"/>
                <w:sz w:val="24"/>
                <w:szCs w:val="24"/>
              </w:rPr>
            </w:pPr>
            <w:r>
              <w:rPr>
                <w:rFonts w:ascii="Arial" w:hAnsi="Arial" w:cs="Arial"/>
                <w:b/>
                <w:bCs/>
                <w:color w:val="000000"/>
                <w:sz w:val="24"/>
                <w:szCs w:val="24"/>
              </w:rPr>
              <w:t xml:space="preserve"> </w:t>
            </w:r>
          </w:p>
          <w:p w14:paraId="46A7EB7F" w14:textId="77777777" w:rsidR="00E53064" w:rsidRPr="0024294E" w:rsidRDefault="00E53064" w:rsidP="00E53064">
            <w:pPr>
              <w:rPr>
                <w:rFonts w:ascii="Arial" w:hAnsi="Arial" w:cs="Arial"/>
                <w:i/>
                <w:iCs/>
                <w:color w:val="000000"/>
              </w:rPr>
            </w:pPr>
            <w:r w:rsidRPr="00BE60D8">
              <w:rPr>
                <w:rFonts w:ascii="Arial" w:hAnsi="Arial" w:cs="Arial"/>
                <w:i/>
                <w:iCs/>
                <w:color w:val="000000"/>
              </w:rPr>
              <w:t>Answer</w:t>
            </w:r>
          </w:p>
          <w:p w14:paraId="14A7DE2D" w14:textId="77777777" w:rsidR="00E53064" w:rsidRDefault="00E53064" w:rsidP="005640AA">
            <w:pPr>
              <w:rPr>
                <w:rFonts w:ascii="Arial" w:hAnsi="Arial" w:cs="Arial"/>
                <w:color w:val="000000"/>
              </w:rPr>
            </w:pPr>
            <w:r w:rsidRPr="00E53064">
              <w:rPr>
                <w:rFonts w:ascii="Arial" w:hAnsi="Arial" w:cs="Arial"/>
                <w:color w:val="000000"/>
              </w:rPr>
              <w:t>Up to 8 years old, but, depending on what it is, it can be useable for parts.</w:t>
            </w:r>
          </w:p>
          <w:p w14:paraId="1D372582" w14:textId="77777777" w:rsidR="00E53064" w:rsidRDefault="00E53064" w:rsidP="005640AA">
            <w:pPr>
              <w:rPr>
                <w:rFonts w:ascii="Arial" w:hAnsi="Arial" w:cs="Arial"/>
                <w:color w:val="000000"/>
              </w:rPr>
            </w:pPr>
          </w:p>
          <w:p w14:paraId="57B4908E" w14:textId="2399B502" w:rsidR="00E53064" w:rsidRPr="00E53064" w:rsidRDefault="00E53064" w:rsidP="00E53064">
            <w:pPr>
              <w:rPr>
                <w:rFonts w:ascii="Arial" w:hAnsi="Arial" w:cs="Arial"/>
                <w:color w:val="000000"/>
              </w:rPr>
            </w:pPr>
            <w:r w:rsidRPr="00E53064">
              <w:rPr>
                <w:rFonts w:ascii="Arial" w:hAnsi="Arial" w:cs="Arial"/>
                <w:color w:val="000000"/>
              </w:rPr>
              <w:t xml:space="preserve">Jan </w:t>
            </w:r>
            <w:r>
              <w:rPr>
                <w:rFonts w:ascii="Arial" w:hAnsi="Arial" w:cs="Arial"/>
                <w:color w:val="000000"/>
              </w:rPr>
              <w:t xml:space="preserve">said: </w:t>
            </w:r>
            <w:r w:rsidRPr="00E53064">
              <w:rPr>
                <w:rFonts w:ascii="Arial" w:hAnsi="Arial" w:cs="Arial"/>
                <w:color w:val="000000"/>
              </w:rPr>
              <w:t>BT are pushing everyone for digital phones. What happens if</w:t>
            </w:r>
            <w:r>
              <w:rPr>
                <w:rFonts w:ascii="Arial" w:hAnsi="Arial" w:cs="Arial"/>
                <w:color w:val="000000"/>
              </w:rPr>
              <w:t xml:space="preserve"> people get power cuts and </w:t>
            </w:r>
            <w:r w:rsidR="00530549">
              <w:rPr>
                <w:rFonts w:ascii="Arial" w:hAnsi="Arial" w:cs="Arial"/>
                <w:color w:val="000000"/>
              </w:rPr>
              <w:t xml:space="preserve">we </w:t>
            </w:r>
            <w:r w:rsidRPr="00E53064">
              <w:rPr>
                <w:rFonts w:ascii="Arial" w:hAnsi="Arial" w:cs="Arial"/>
                <w:color w:val="000000"/>
              </w:rPr>
              <w:t xml:space="preserve">don’t have phones anymore. </w:t>
            </w:r>
          </w:p>
          <w:p w14:paraId="5805D378" w14:textId="07031B33" w:rsidR="00E53064" w:rsidRPr="00E53064" w:rsidRDefault="00E53064" w:rsidP="005640AA">
            <w:pPr>
              <w:rPr>
                <w:rFonts w:ascii="Arial" w:hAnsi="Arial" w:cs="Arial"/>
                <w:i/>
                <w:iCs/>
                <w:color w:val="000000"/>
              </w:rPr>
            </w:pPr>
            <w:r w:rsidRPr="00E53064">
              <w:rPr>
                <w:rFonts w:ascii="Arial" w:hAnsi="Arial" w:cs="Arial"/>
                <w:i/>
                <w:iCs/>
                <w:color w:val="000000"/>
              </w:rPr>
              <w:t xml:space="preserve"> </w:t>
            </w:r>
          </w:p>
          <w:p w14:paraId="6C607E19" w14:textId="23AC9D53" w:rsidR="00E53064" w:rsidRPr="00E53064" w:rsidRDefault="00E53064" w:rsidP="005640AA">
            <w:pPr>
              <w:rPr>
                <w:rFonts w:ascii="Arial" w:hAnsi="Arial" w:cs="Arial"/>
                <w:i/>
                <w:iCs/>
                <w:color w:val="000000"/>
              </w:rPr>
            </w:pPr>
            <w:r w:rsidRPr="00E53064">
              <w:rPr>
                <w:rFonts w:ascii="Arial" w:hAnsi="Arial" w:cs="Arial"/>
                <w:i/>
                <w:iCs/>
                <w:color w:val="000000"/>
              </w:rPr>
              <w:t>Answer</w:t>
            </w:r>
          </w:p>
          <w:p w14:paraId="24ADD057" w14:textId="77777777" w:rsidR="00E53064" w:rsidRDefault="00E53064" w:rsidP="005640AA">
            <w:pPr>
              <w:rPr>
                <w:rFonts w:ascii="Arial" w:hAnsi="Arial" w:cs="Arial"/>
                <w:b/>
                <w:bCs/>
                <w:color w:val="000000"/>
                <w:sz w:val="24"/>
                <w:szCs w:val="24"/>
              </w:rPr>
            </w:pPr>
            <w:r>
              <w:rPr>
                <w:rFonts w:ascii="Arial" w:hAnsi="Arial" w:cs="Arial"/>
                <w:b/>
                <w:bCs/>
                <w:color w:val="000000"/>
                <w:sz w:val="24"/>
                <w:szCs w:val="24"/>
              </w:rPr>
              <w:t xml:space="preserve"> </w:t>
            </w:r>
          </w:p>
          <w:p w14:paraId="3ACF8CFC" w14:textId="45E3A103" w:rsidR="00E53064" w:rsidRPr="00E53064" w:rsidRDefault="00E53064" w:rsidP="00E53064">
            <w:pPr>
              <w:rPr>
                <w:rFonts w:ascii="Arial" w:hAnsi="Arial" w:cs="Arial"/>
                <w:color w:val="000000"/>
              </w:rPr>
            </w:pPr>
            <w:r w:rsidRPr="00E53064">
              <w:rPr>
                <w:rFonts w:ascii="Arial" w:hAnsi="Arial" w:cs="Arial"/>
                <w:color w:val="000000"/>
              </w:rPr>
              <w:t>BT are giving emergency batteries</w:t>
            </w:r>
            <w:r>
              <w:rPr>
                <w:rFonts w:ascii="Arial" w:hAnsi="Arial" w:cs="Arial"/>
                <w:color w:val="000000"/>
              </w:rPr>
              <w:t xml:space="preserve"> that last between 30 minutes and 1 hour, which is not a perfect solution</w:t>
            </w:r>
            <w:r w:rsidRPr="00E53064">
              <w:rPr>
                <w:rFonts w:ascii="Arial" w:hAnsi="Arial" w:cs="Arial"/>
                <w:color w:val="000000"/>
              </w:rPr>
              <w:t xml:space="preserve">. </w:t>
            </w:r>
            <w:r>
              <w:rPr>
                <w:rFonts w:ascii="Arial" w:hAnsi="Arial" w:cs="Arial"/>
                <w:color w:val="000000"/>
              </w:rPr>
              <w:t xml:space="preserve">The district council also have lists of </w:t>
            </w:r>
            <w:r w:rsidRPr="00E53064">
              <w:rPr>
                <w:rFonts w:ascii="Arial" w:hAnsi="Arial" w:cs="Arial"/>
                <w:color w:val="000000"/>
              </w:rPr>
              <w:t xml:space="preserve"> </w:t>
            </w:r>
            <w:r>
              <w:rPr>
                <w:rFonts w:ascii="Arial" w:hAnsi="Arial" w:cs="Arial"/>
                <w:color w:val="000000"/>
              </w:rPr>
              <w:t xml:space="preserve">people </w:t>
            </w:r>
            <w:r w:rsidRPr="00E53064">
              <w:rPr>
                <w:rFonts w:ascii="Arial" w:hAnsi="Arial" w:cs="Arial"/>
                <w:color w:val="000000"/>
              </w:rPr>
              <w:t xml:space="preserve">who </w:t>
            </w:r>
            <w:r>
              <w:rPr>
                <w:rFonts w:ascii="Arial" w:hAnsi="Arial" w:cs="Arial"/>
                <w:color w:val="000000"/>
              </w:rPr>
              <w:t xml:space="preserve">are vulnerable or </w:t>
            </w:r>
            <w:r w:rsidRPr="00E53064">
              <w:rPr>
                <w:rFonts w:ascii="Arial" w:hAnsi="Arial" w:cs="Arial"/>
                <w:color w:val="000000"/>
              </w:rPr>
              <w:t>have telehealth service</w:t>
            </w:r>
            <w:r w:rsidR="00B14A7E">
              <w:rPr>
                <w:rFonts w:ascii="Arial" w:hAnsi="Arial" w:cs="Arial"/>
                <w:color w:val="000000"/>
              </w:rPr>
              <w:t xml:space="preserve">. They should be talking to people about this. </w:t>
            </w:r>
            <w:r w:rsidRPr="00E53064">
              <w:rPr>
                <w:rFonts w:ascii="Arial" w:hAnsi="Arial" w:cs="Arial"/>
                <w:color w:val="000000"/>
              </w:rPr>
              <w:t>We are pushing hard for this to be fed into the county. I think lived experience panels are going to be key to influencing this situation.</w:t>
            </w:r>
          </w:p>
          <w:p w14:paraId="343A246A" w14:textId="77777777" w:rsidR="00E53064" w:rsidRDefault="00E53064" w:rsidP="005640AA">
            <w:pPr>
              <w:rPr>
                <w:rFonts w:ascii="Arial" w:hAnsi="Arial" w:cs="Arial"/>
                <w:b/>
                <w:bCs/>
                <w:color w:val="000000"/>
                <w:sz w:val="24"/>
                <w:szCs w:val="24"/>
              </w:rPr>
            </w:pPr>
          </w:p>
          <w:p w14:paraId="02595BC2" w14:textId="48A4D744" w:rsidR="00B14A7E" w:rsidRPr="00B14A7E" w:rsidRDefault="00B14A7E" w:rsidP="005640AA">
            <w:pPr>
              <w:rPr>
                <w:rFonts w:ascii="Arial" w:hAnsi="Arial" w:cs="Arial"/>
                <w:color w:val="000000"/>
              </w:rPr>
            </w:pPr>
            <w:r w:rsidRPr="00B14A7E">
              <w:rPr>
                <w:rFonts w:ascii="Arial" w:hAnsi="Arial" w:cs="Arial"/>
                <w:color w:val="000000"/>
              </w:rPr>
              <w:t xml:space="preserve">Linda explained from family experience, relatives have been changed over to digital. They have falls/life lines.  A system has been provided to them by EE/BT broadband. They have a box that gives them a bit longer than the 30 minutes. If people are vulnerable or old, BT have an arrangement that it will be issued free of charge. It is available but you do have to push it. It should be free due to need. </w:t>
            </w:r>
          </w:p>
          <w:p w14:paraId="55E44559" w14:textId="77777777" w:rsidR="00B14A7E" w:rsidRPr="00B14A7E" w:rsidRDefault="00B14A7E" w:rsidP="005640AA">
            <w:pPr>
              <w:rPr>
                <w:rFonts w:ascii="Arial" w:hAnsi="Arial" w:cs="Arial"/>
                <w:color w:val="000000"/>
              </w:rPr>
            </w:pPr>
          </w:p>
          <w:p w14:paraId="03D36F48" w14:textId="77777777" w:rsidR="00530549" w:rsidRDefault="00B14A7E" w:rsidP="00B14A7E">
            <w:pPr>
              <w:rPr>
                <w:rFonts w:ascii="Arial" w:hAnsi="Arial" w:cs="Arial"/>
                <w:color w:val="000000"/>
              </w:rPr>
            </w:pPr>
            <w:r w:rsidRPr="00B14A7E">
              <w:rPr>
                <w:rFonts w:ascii="Arial" w:hAnsi="Arial" w:cs="Arial"/>
                <w:color w:val="000000"/>
              </w:rPr>
              <w:t>Daniel: I agree – it is a perseverance thing</w:t>
            </w:r>
            <w:r>
              <w:rPr>
                <w:rFonts w:ascii="Arial" w:hAnsi="Arial" w:cs="Arial"/>
                <w:color w:val="000000"/>
              </w:rPr>
              <w:t>. Have a conversation if you think you are vulnerable, as the lists are not always up to date.</w:t>
            </w:r>
          </w:p>
          <w:p w14:paraId="0CECFF19" w14:textId="76E32A1C" w:rsidR="00B14A7E" w:rsidRPr="00B14A7E" w:rsidRDefault="00B14A7E" w:rsidP="00B14A7E">
            <w:pPr>
              <w:rPr>
                <w:rFonts w:ascii="Arial" w:hAnsi="Arial" w:cs="Arial"/>
                <w:color w:val="000000"/>
              </w:rPr>
            </w:pPr>
            <w:r>
              <w:rPr>
                <w:rFonts w:ascii="Arial" w:hAnsi="Arial" w:cs="Arial"/>
                <w:color w:val="000000"/>
              </w:rPr>
              <w:t xml:space="preserve">   </w:t>
            </w:r>
          </w:p>
          <w:p w14:paraId="3CD07D13" w14:textId="77777777" w:rsidR="00B14A7E" w:rsidRPr="00B14A7E" w:rsidRDefault="00B14A7E" w:rsidP="005640AA">
            <w:pPr>
              <w:rPr>
                <w:rFonts w:ascii="Arial" w:hAnsi="Arial" w:cs="Arial"/>
                <w:color w:val="000000"/>
              </w:rPr>
            </w:pPr>
            <w:r w:rsidRPr="00B14A7E">
              <w:rPr>
                <w:rFonts w:ascii="Arial" w:hAnsi="Arial" w:cs="Arial"/>
                <w:color w:val="000000"/>
              </w:rPr>
              <w:t xml:space="preserve">Katie asked: How do people get involved with Acorn? Would that be through GRCC? </w:t>
            </w:r>
          </w:p>
          <w:p w14:paraId="301F3DE8" w14:textId="77777777" w:rsidR="00B14A7E" w:rsidRPr="00B14A7E" w:rsidRDefault="00B14A7E" w:rsidP="005640AA">
            <w:pPr>
              <w:rPr>
                <w:rFonts w:ascii="Arial" w:hAnsi="Arial" w:cs="Arial"/>
                <w:color w:val="000000"/>
              </w:rPr>
            </w:pPr>
          </w:p>
          <w:p w14:paraId="12132A97" w14:textId="77777777" w:rsidR="00B14A7E" w:rsidRPr="00B14A7E" w:rsidRDefault="00B14A7E" w:rsidP="005640AA">
            <w:pPr>
              <w:rPr>
                <w:rFonts w:ascii="Arial" w:hAnsi="Arial" w:cs="Arial"/>
                <w:color w:val="000000"/>
              </w:rPr>
            </w:pPr>
            <w:r w:rsidRPr="00B14A7E">
              <w:rPr>
                <w:rFonts w:ascii="Arial" w:hAnsi="Arial" w:cs="Arial"/>
                <w:color w:val="000000"/>
              </w:rPr>
              <w:lastRenderedPageBreak/>
              <w:t xml:space="preserve">Daniel’s reply: Yes – you can volunteer, work in partnership with the Data bank. Contact Daniel by email: </w:t>
            </w:r>
            <w:hyperlink r:id="rId10" w:history="1">
              <w:r w:rsidRPr="00B14A7E">
                <w:rPr>
                  <w:rStyle w:val="Hyperlink"/>
                  <w:rFonts w:ascii="Arial" w:hAnsi="Arial" w:cs="Arial"/>
                </w:rPr>
                <w:t>Digital@grcc.org.uk</w:t>
              </w:r>
            </w:hyperlink>
            <w:r w:rsidRPr="00B14A7E">
              <w:rPr>
                <w:rFonts w:ascii="Arial" w:hAnsi="Arial" w:cs="Arial"/>
                <w:color w:val="000000"/>
              </w:rPr>
              <w:t xml:space="preserve"> or </w:t>
            </w:r>
            <w:hyperlink r:id="rId11" w:history="1">
              <w:r w:rsidRPr="00B14A7E">
                <w:rPr>
                  <w:rStyle w:val="Hyperlink"/>
                  <w:rFonts w:ascii="Arial" w:hAnsi="Arial" w:cs="Arial"/>
                </w:rPr>
                <w:t>danielg@grcc.org.uk</w:t>
              </w:r>
            </w:hyperlink>
            <w:r w:rsidRPr="00B14A7E">
              <w:rPr>
                <w:rFonts w:ascii="Arial" w:hAnsi="Arial" w:cs="Arial"/>
                <w:color w:val="000000"/>
              </w:rPr>
              <w:t xml:space="preserve">  </w:t>
            </w:r>
          </w:p>
          <w:p w14:paraId="3A9E43BB" w14:textId="77777777" w:rsidR="00B14A7E" w:rsidRDefault="00B14A7E" w:rsidP="005640AA">
            <w:pPr>
              <w:rPr>
                <w:rFonts w:ascii="Arial" w:hAnsi="Arial" w:cs="Arial"/>
                <w:color w:val="000000"/>
              </w:rPr>
            </w:pPr>
          </w:p>
          <w:p w14:paraId="4A48953F" w14:textId="77777777" w:rsidR="00B14A7E" w:rsidRPr="00B14A7E" w:rsidRDefault="00B14A7E" w:rsidP="00B14A7E">
            <w:pPr>
              <w:rPr>
                <w:rFonts w:ascii="Arial" w:hAnsi="Arial" w:cs="Arial"/>
                <w:color w:val="000000"/>
              </w:rPr>
            </w:pPr>
            <w:r>
              <w:rPr>
                <w:rFonts w:ascii="Arial" w:hAnsi="Arial" w:cs="Arial"/>
                <w:color w:val="000000"/>
              </w:rPr>
              <w:t xml:space="preserve">Jo asked: </w:t>
            </w:r>
            <w:r w:rsidRPr="00B14A7E">
              <w:rPr>
                <w:rFonts w:ascii="Arial" w:hAnsi="Arial" w:cs="Arial"/>
                <w:color w:val="000000"/>
              </w:rPr>
              <w:t xml:space="preserve">Is it possible to have a copy of your slides? </w:t>
            </w:r>
          </w:p>
          <w:p w14:paraId="2E60FD64" w14:textId="77777777" w:rsidR="00B14A7E" w:rsidRDefault="00B14A7E" w:rsidP="005640AA">
            <w:pPr>
              <w:rPr>
                <w:rFonts w:ascii="Arial" w:hAnsi="Arial" w:cs="Arial"/>
                <w:b/>
                <w:bCs/>
                <w:color w:val="000000"/>
                <w:sz w:val="24"/>
                <w:szCs w:val="24"/>
              </w:rPr>
            </w:pPr>
          </w:p>
          <w:p w14:paraId="44A7120D" w14:textId="4B388BAF" w:rsidR="00B14A7E" w:rsidRDefault="00B14A7E" w:rsidP="005640AA">
            <w:pPr>
              <w:rPr>
                <w:rFonts w:ascii="Arial" w:hAnsi="Arial" w:cs="Arial"/>
                <w:b/>
                <w:bCs/>
                <w:color w:val="000000"/>
                <w:sz w:val="24"/>
                <w:szCs w:val="24"/>
              </w:rPr>
            </w:pPr>
            <w:r w:rsidRPr="00B14A7E">
              <w:rPr>
                <w:rFonts w:ascii="Arial" w:hAnsi="Arial" w:cs="Arial"/>
                <w:color w:val="000000"/>
              </w:rPr>
              <w:t>Daniel’s reply: Yes</w:t>
            </w:r>
            <w:r w:rsidR="000307E4">
              <w:rPr>
                <w:rFonts w:ascii="Arial" w:hAnsi="Arial" w:cs="Arial"/>
                <w:color w:val="000000"/>
              </w:rPr>
              <w:t xml:space="preserve">. </w:t>
            </w:r>
          </w:p>
          <w:p w14:paraId="4828241A" w14:textId="5D9272D8" w:rsidR="00B14A7E" w:rsidRPr="00EB6001" w:rsidRDefault="00B14A7E" w:rsidP="005640AA">
            <w:pPr>
              <w:rPr>
                <w:rFonts w:ascii="Arial" w:hAnsi="Arial" w:cs="Arial"/>
                <w:b/>
                <w:bCs/>
                <w:color w:val="000000"/>
                <w:sz w:val="24"/>
                <w:szCs w:val="24"/>
              </w:rPr>
            </w:pPr>
          </w:p>
        </w:tc>
        <w:tc>
          <w:tcPr>
            <w:tcW w:w="2268" w:type="dxa"/>
          </w:tcPr>
          <w:p w14:paraId="031D6B1B" w14:textId="77777777" w:rsidR="00942282" w:rsidRDefault="00942282" w:rsidP="00942282">
            <w:pPr>
              <w:rPr>
                <w:rFonts w:ascii="Arial" w:hAnsi="Arial" w:cs="Arial"/>
              </w:rPr>
            </w:pPr>
          </w:p>
          <w:p w14:paraId="69C7BD67" w14:textId="77777777" w:rsidR="00942282" w:rsidRDefault="00942282" w:rsidP="00942282">
            <w:pPr>
              <w:rPr>
                <w:rFonts w:ascii="Arial" w:hAnsi="Arial" w:cs="Arial"/>
              </w:rPr>
            </w:pPr>
          </w:p>
          <w:p w14:paraId="2FBD7212" w14:textId="77777777" w:rsidR="00942282" w:rsidRDefault="00942282" w:rsidP="00942282">
            <w:pPr>
              <w:rPr>
                <w:rFonts w:ascii="Arial" w:hAnsi="Arial" w:cs="Arial"/>
              </w:rPr>
            </w:pPr>
          </w:p>
          <w:p w14:paraId="23C56C2F" w14:textId="77777777" w:rsidR="00942282" w:rsidRDefault="00942282" w:rsidP="00942282">
            <w:pPr>
              <w:rPr>
                <w:rFonts w:ascii="Arial" w:hAnsi="Arial" w:cs="Arial"/>
              </w:rPr>
            </w:pPr>
          </w:p>
          <w:p w14:paraId="4A372548" w14:textId="77777777" w:rsidR="00942282" w:rsidRDefault="00942282" w:rsidP="00942282">
            <w:pPr>
              <w:rPr>
                <w:rFonts w:ascii="Arial" w:hAnsi="Arial" w:cs="Arial"/>
              </w:rPr>
            </w:pPr>
          </w:p>
          <w:p w14:paraId="0D6157C0" w14:textId="77777777" w:rsidR="00942282" w:rsidRDefault="00942282" w:rsidP="00942282">
            <w:pPr>
              <w:rPr>
                <w:rFonts w:ascii="Arial" w:hAnsi="Arial" w:cs="Arial"/>
              </w:rPr>
            </w:pPr>
          </w:p>
          <w:p w14:paraId="683DACD1" w14:textId="77777777" w:rsidR="00942282" w:rsidRDefault="00942282" w:rsidP="00942282">
            <w:pPr>
              <w:rPr>
                <w:rFonts w:ascii="Arial" w:hAnsi="Arial" w:cs="Arial"/>
              </w:rPr>
            </w:pPr>
          </w:p>
          <w:p w14:paraId="1FB3CF7A" w14:textId="77777777" w:rsidR="00942282" w:rsidRDefault="00942282" w:rsidP="00942282">
            <w:pPr>
              <w:rPr>
                <w:rFonts w:ascii="Arial" w:hAnsi="Arial" w:cs="Arial"/>
              </w:rPr>
            </w:pPr>
          </w:p>
          <w:p w14:paraId="2677F9B6" w14:textId="77777777" w:rsidR="00942282" w:rsidRDefault="00942282" w:rsidP="00942282">
            <w:pPr>
              <w:rPr>
                <w:rFonts w:ascii="Arial" w:hAnsi="Arial" w:cs="Arial"/>
              </w:rPr>
            </w:pPr>
          </w:p>
          <w:p w14:paraId="77A637DE" w14:textId="77777777" w:rsidR="00942282" w:rsidRDefault="00942282" w:rsidP="00942282">
            <w:pPr>
              <w:rPr>
                <w:rFonts w:ascii="Arial" w:hAnsi="Arial" w:cs="Arial"/>
              </w:rPr>
            </w:pPr>
          </w:p>
          <w:p w14:paraId="096CE8BD" w14:textId="77777777" w:rsidR="00942282" w:rsidRDefault="00942282" w:rsidP="00942282">
            <w:pPr>
              <w:rPr>
                <w:rFonts w:ascii="Arial" w:hAnsi="Arial" w:cs="Arial"/>
              </w:rPr>
            </w:pPr>
          </w:p>
          <w:p w14:paraId="7861E6F5" w14:textId="77777777" w:rsidR="00942282" w:rsidRDefault="00942282" w:rsidP="00942282">
            <w:pPr>
              <w:rPr>
                <w:rFonts w:ascii="Arial" w:hAnsi="Arial" w:cs="Arial"/>
              </w:rPr>
            </w:pPr>
          </w:p>
          <w:p w14:paraId="42503B8E" w14:textId="77777777" w:rsidR="00942282" w:rsidRDefault="00942282" w:rsidP="00942282">
            <w:pPr>
              <w:rPr>
                <w:rFonts w:ascii="Arial" w:hAnsi="Arial" w:cs="Arial"/>
              </w:rPr>
            </w:pPr>
          </w:p>
          <w:p w14:paraId="5AD681AC" w14:textId="77777777" w:rsidR="00942282" w:rsidRDefault="00942282" w:rsidP="00942282">
            <w:pPr>
              <w:rPr>
                <w:rFonts w:ascii="Arial" w:hAnsi="Arial" w:cs="Arial"/>
              </w:rPr>
            </w:pPr>
          </w:p>
          <w:p w14:paraId="5E7EB9A0" w14:textId="7BCFBBEC" w:rsidR="00990241" w:rsidRPr="00990241" w:rsidRDefault="00990241" w:rsidP="00D52806"/>
        </w:tc>
      </w:tr>
      <w:tr w:rsidR="00990241" w:rsidRPr="00217FE1" w14:paraId="3B109FDD" w14:textId="3EA4146E" w:rsidTr="003748DB">
        <w:trPr>
          <w:trHeight w:val="691"/>
        </w:trPr>
        <w:tc>
          <w:tcPr>
            <w:tcW w:w="1074" w:type="dxa"/>
          </w:tcPr>
          <w:p w14:paraId="6B275269" w14:textId="2AB8B617" w:rsidR="00990241" w:rsidRPr="00153C36" w:rsidRDefault="00990241" w:rsidP="00E14572">
            <w:pPr>
              <w:rPr>
                <w:rFonts w:ascii="Arial" w:hAnsi="Arial" w:cs="Arial"/>
                <w:b/>
                <w:bCs/>
                <w:color w:val="000000"/>
              </w:rPr>
            </w:pPr>
            <w:r>
              <w:rPr>
                <w:rFonts w:ascii="Arial" w:hAnsi="Arial" w:cs="Arial"/>
                <w:b/>
                <w:bCs/>
                <w:color w:val="000000"/>
              </w:rPr>
              <w:lastRenderedPageBreak/>
              <w:t>3)</w:t>
            </w:r>
          </w:p>
        </w:tc>
        <w:tc>
          <w:tcPr>
            <w:tcW w:w="7574" w:type="dxa"/>
          </w:tcPr>
          <w:p w14:paraId="1B160D9B" w14:textId="232BCE28" w:rsidR="005F06DE" w:rsidRPr="000307E4" w:rsidRDefault="000307E4" w:rsidP="005F06DE">
            <w:pPr>
              <w:pStyle w:val="Default"/>
              <w:rPr>
                <w:b/>
                <w:bCs/>
              </w:rPr>
            </w:pPr>
            <w:r w:rsidRPr="000307E4">
              <w:rPr>
                <w:b/>
                <w:bCs/>
              </w:rPr>
              <w:t xml:space="preserve">The new Healthy Lifestyles </w:t>
            </w:r>
            <w:r>
              <w:rPr>
                <w:b/>
                <w:bCs/>
              </w:rPr>
              <w:t>s</w:t>
            </w:r>
            <w:r w:rsidRPr="000307E4">
              <w:rPr>
                <w:b/>
                <w:bCs/>
              </w:rPr>
              <w:t xml:space="preserve">ervice </w:t>
            </w:r>
            <w:r w:rsidR="005F06DE" w:rsidRPr="005F06DE">
              <w:rPr>
                <w:b/>
                <w:bCs/>
                <w:color w:val="auto"/>
              </w:rPr>
              <w:t>(</w:t>
            </w:r>
            <w:r>
              <w:rPr>
                <w:b/>
                <w:bCs/>
                <w:color w:val="auto"/>
              </w:rPr>
              <w:t xml:space="preserve">a presentation by </w:t>
            </w:r>
            <w:r w:rsidRPr="000307E4">
              <w:rPr>
                <w:b/>
                <w:bCs/>
                <w:color w:val="auto"/>
              </w:rPr>
              <w:t>Gemma McKay</w:t>
            </w:r>
            <w:r>
              <w:rPr>
                <w:b/>
                <w:bCs/>
                <w:color w:val="auto"/>
              </w:rPr>
              <w:t>, O</w:t>
            </w:r>
            <w:r w:rsidRPr="000307E4">
              <w:rPr>
                <w:b/>
                <w:bCs/>
                <w:color w:val="auto"/>
              </w:rPr>
              <w:t xml:space="preserve">utreach </w:t>
            </w:r>
            <w:r>
              <w:rPr>
                <w:b/>
                <w:bCs/>
                <w:color w:val="auto"/>
              </w:rPr>
              <w:t>E</w:t>
            </w:r>
            <w:r w:rsidRPr="000307E4">
              <w:rPr>
                <w:b/>
                <w:bCs/>
                <w:color w:val="auto"/>
              </w:rPr>
              <w:t xml:space="preserve">ngagement </w:t>
            </w:r>
            <w:r>
              <w:rPr>
                <w:b/>
                <w:bCs/>
                <w:color w:val="auto"/>
              </w:rPr>
              <w:t>O</w:t>
            </w:r>
            <w:r w:rsidRPr="000307E4">
              <w:rPr>
                <w:b/>
                <w:bCs/>
                <w:color w:val="auto"/>
              </w:rPr>
              <w:t>fficer</w:t>
            </w:r>
            <w:r w:rsidR="005F06DE">
              <w:rPr>
                <w:b/>
                <w:bCs/>
                <w:color w:val="auto"/>
              </w:rPr>
              <w:t>)</w:t>
            </w:r>
          </w:p>
          <w:p w14:paraId="5E1D6221" w14:textId="77777777" w:rsidR="00FE1274" w:rsidRDefault="00FE1274" w:rsidP="0066400D">
            <w:pPr>
              <w:tabs>
                <w:tab w:val="left" w:pos="973"/>
              </w:tabs>
              <w:rPr>
                <w:rFonts w:ascii="Arial" w:hAnsi="Arial" w:cs="Arial"/>
              </w:rPr>
            </w:pPr>
          </w:p>
          <w:p w14:paraId="0BD61987" w14:textId="764C439C" w:rsidR="000307E4" w:rsidRDefault="000307E4" w:rsidP="0066400D">
            <w:pPr>
              <w:tabs>
                <w:tab w:val="left" w:pos="973"/>
              </w:tabs>
              <w:rPr>
                <w:rFonts w:ascii="Arial" w:hAnsi="Arial" w:cs="Arial"/>
              </w:rPr>
            </w:pPr>
            <w:r>
              <w:rPr>
                <w:rFonts w:ascii="Arial" w:hAnsi="Arial" w:cs="Arial"/>
              </w:rPr>
              <w:t xml:space="preserve">Gemma’s presentation is </w:t>
            </w:r>
            <w:r w:rsidR="00530549">
              <w:rPr>
                <w:rFonts w:ascii="Arial" w:hAnsi="Arial" w:cs="Arial"/>
              </w:rPr>
              <w:t xml:space="preserve">also </w:t>
            </w:r>
            <w:r>
              <w:rPr>
                <w:rFonts w:ascii="Arial" w:hAnsi="Arial" w:cs="Arial"/>
              </w:rPr>
              <w:t xml:space="preserve">attached to these minutes. </w:t>
            </w:r>
          </w:p>
          <w:p w14:paraId="5CC5EDCE" w14:textId="77777777" w:rsidR="000307E4" w:rsidRDefault="000307E4" w:rsidP="0066400D">
            <w:pPr>
              <w:tabs>
                <w:tab w:val="left" w:pos="973"/>
              </w:tabs>
              <w:rPr>
                <w:rFonts w:ascii="Arial" w:hAnsi="Arial" w:cs="Arial"/>
              </w:rPr>
            </w:pPr>
          </w:p>
          <w:p w14:paraId="54E6B8EF" w14:textId="77777777" w:rsidR="00F765D4" w:rsidRDefault="00F765D4" w:rsidP="0066400D">
            <w:pPr>
              <w:tabs>
                <w:tab w:val="left" w:pos="973"/>
              </w:tabs>
              <w:rPr>
                <w:rFonts w:ascii="Arial" w:hAnsi="Arial" w:cs="Arial"/>
              </w:rPr>
            </w:pPr>
            <w:r w:rsidRPr="00F765D4">
              <w:rPr>
                <w:rFonts w:ascii="Arial" w:hAnsi="Arial" w:cs="Arial"/>
              </w:rPr>
              <w:t>In April, we re-launched; we are now powered by ABL.</w:t>
            </w:r>
            <w:r>
              <w:rPr>
                <w:rFonts w:ascii="Arial" w:hAnsi="Arial" w:cs="Arial"/>
              </w:rPr>
              <w:t xml:space="preserve"> They run lots of Healthy Lifestyles organisations across the country. </w:t>
            </w:r>
          </w:p>
          <w:p w14:paraId="7ADDD323" w14:textId="77777777" w:rsidR="00F765D4" w:rsidRDefault="00F765D4" w:rsidP="007E5F1A">
            <w:pPr>
              <w:rPr>
                <w:rFonts w:ascii="Arial" w:hAnsi="Arial" w:cs="Arial"/>
              </w:rPr>
            </w:pPr>
          </w:p>
          <w:p w14:paraId="367A8936" w14:textId="36BEF2CC" w:rsidR="00E13DBA" w:rsidRPr="007E5F1A" w:rsidRDefault="00F765D4" w:rsidP="00E13DBA">
            <w:pPr>
              <w:rPr>
                <w:rFonts w:ascii="Arial" w:hAnsi="Arial" w:cs="Arial"/>
              </w:rPr>
            </w:pPr>
            <w:r>
              <w:rPr>
                <w:rFonts w:ascii="Arial" w:hAnsi="Arial" w:cs="Arial"/>
              </w:rPr>
              <w:t xml:space="preserve">Gemma shared the visions and values (slide 2). </w:t>
            </w:r>
            <w:r w:rsidR="00E13DBA" w:rsidRPr="007E5F1A">
              <w:rPr>
                <w:rFonts w:ascii="Arial" w:hAnsi="Arial" w:cs="Arial"/>
              </w:rPr>
              <w:t>We are always ‘people-powered’.  We want to fit around what our people need.</w:t>
            </w:r>
          </w:p>
          <w:p w14:paraId="5E4B6FB2" w14:textId="77777777" w:rsidR="00F765D4" w:rsidRDefault="00F765D4" w:rsidP="0066400D">
            <w:pPr>
              <w:tabs>
                <w:tab w:val="left" w:pos="973"/>
              </w:tabs>
              <w:rPr>
                <w:rFonts w:ascii="Arial" w:hAnsi="Arial" w:cs="Arial"/>
              </w:rPr>
            </w:pPr>
          </w:p>
          <w:p w14:paraId="66CE6C6B" w14:textId="77777777" w:rsidR="007E5F1A" w:rsidRPr="006A4814" w:rsidRDefault="007E5F1A" w:rsidP="007E5F1A">
            <w:pPr>
              <w:rPr>
                <w:rFonts w:ascii="Arial" w:hAnsi="Arial" w:cs="Arial"/>
              </w:rPr>
            </w:pPr>
            <w:r w:rsidRPr="006A4814">
              <w:rPr>
                <w:rFonts w:ascii="Arial" w:hAnsi="Arial" w:cs="Arial"/>
              </w:rPr>
              <w:t xml:space="preserve">Healthy Lifestyles is here for at least the next 5 years, with the option of  two 2 year extensions, meaning healthy lifestyles could be here for 9 years. </w:t>
            </w:r>
          </w:p>
          <w:p w14:paraId="72EAEC43" w14:textId="77777777" w:rsidR="007E5F1A" w:rsidRPr="006A4814" w:rsidRDefault="007E5F1A" w:rsidP="007E5F1A">
            <w:pPr>
              <w:rPr>
                <w:rFonts w:ascii="Arial" w:hAnsi="Arial" w:cs="Arial"/>
              </w:rPr>
            </w:pPr>
          </w:p>
          <w:p w14:paraId="3327CE46" w14:textId="77777777" w:rsidR="007E5F1A" w:rsidRPr="006A4814" w:rsidRDefault="007E5F1A" w:rsidP="007E5F1A">
            <w:pPr>
              <w:rPr>
                <w:rFonts w:ascii="Arial" w:hAnsi="Arial" w:cs="Arial"/>
              </w:rPr>
            </w:pPr>
            <w:r w:rsidRPr="006A4814">
              <w:rPr>
                <w:rFonts w:ascii="Arial" w:hAnsi="Arial" w:cs="Arial"/>
              </w:rPr>
              <w:t>The Healthy Lifestyles office is still at Eastgate House, Gloucester, but the office is now on the 3</w:t>
            </w:r>
            <w:r w:rsidRPr="006A4814">
              <w:rPr>
                <w:rFonts w:ascii="Arial" w:hAnsi="Arial" w:cs="Arial"/>
                <w:vertAlign w:val="superscript"/>
              </w:rPr>
              <w:t>rd</w:t>
            </w:r>
            <w:r w:rsidRPr="006A4814">
              <w:rPr>
                <w:rFonts w:ascii="Arial" w:hAnsi="Arial" w:cs="Arial"/>
              </w:rPr>
              <w:t xml:space="preserve"> floor. </w:t>
            </w:r>
          </w:p>
          <w:p w14:paraId="4C61BE61" w14:textId="6F8232BB" w:rsidR="007E5F1A" w:rsidRPr="006A4814" w:rsidRDefault="007E5F1A" w:rsidP="007E5F1A">
            <w:pPr>
              <w:rPr>
                <w:rFonts w:ascii="Arial" w:hAnsi="Arial" w:cs="Arial"/>
              </w:rPr>
            </w:pPr>
            <w:r w:rsidRPr="006A4814">
              <w:rPr>
                <w:rFonts w:ascii="Arial" w:hAnsi="Arial" w:cs="Arial"/>
              </w:rPr>
              <w:br/>
              <w:t>We want everyone in Gloucestershire to live a healthy, happy life.</w:t>
            </w:r>
          </w:p>
          <w:p w14:paraId="09962553" w14:textId="77777777" w:rsidR="007E5F1A" w:rsidRPr="006A4814" w:rsidRDefault="007E5F1A" w:rsidP="007E5F1A">
            <w:pPr>
              <w:rPr>
                <w:rFonts w:ascii="Arial" w:hAnsi="Arial" w:cs="Arial"/>
              </w:rPr>
            </w:pPr>
          </w:p>
          <w:p w14:paraId="5CD15AB1" w14:textId="6C7B11E4" w:rsidR="007E5F1A" w:rsidRPr="006A4814" w:rsidRDefault="007E5F1A" w:rsidP="007E5F1A">
            <w:pPr>
              <w:rPr>
                <w:rFonts w:ascii="Arial" w:hAnsi="Arial" w:cs="Arial"/>
              </w:rPr>
            </w:pPr>
            <w:r w:rsidRPr="006A4814">
              <w:rPr>
                <w:rFonts w:ascii="Arial" w:hAnsi="Arial" w:cs="Arial"/>
              </w:rPr>
              <w:t>We offer a mix of in person</w:t>
            </w:r>
            <w:r w:rsidR="00530549">
              <w:rPr>
                <w:rFonts w:ascii="Arial" w:hAnsi="Arial" w:cs="Arial"/>
              </w:rPr>
              <w:t xml:space="preserve"> and</w:t>
            </w:r>
            <w:r w:rsidRPr="006A4814">
              <w:rPr>
                <w:rFonts w:ascii="Arial" w:hAnsi="Arial" w:cs="Arial"/>
              </w:rPr>
              <w:t xml:space="preserve"> over </w:t>
            </w:r>
            <w:r w:rsidR="00530549">
              <w:rPr>
                <w:rFonts w:ascii="Arial" w:hAnsi="Arial" w:cs="Arial"/>
              </w:rPr>
              <w:t xml:space="preserve">the </w:t>
            </w:r>
            <w:r w:rsidRPr="006A4814">
              <w:rPr>
                <w:rFonts w:ascii="Arial" w:hAnsi="Arial" w:cs="Arial"/>
              </w:rPr>
              <w:t>phone services.</w:t>
            </w:r>
          </w:p>
          <w:p w14:paraId="5EFA7BB1" w14:textId="77777777" w:rsidR="007E5F1A" w:rsidRPr="006A4814" w:rsidRDefault="007E5F1A" w:rsidP="007E5F1A">
            <w:pPr>
              <w:rPr>
                <w:rFonts w:ascii="Arial" w:hAnsi="Arial" w:cs="Arial"/>
              </w:rPr>
            </w:pPr>
          </w:p>
          <w:p w14:paraId="05E47076" w14:textId="77777777" w:rsidR="00530549" w:rsidRDefault="007E5F1A" w:rsidP="007E5F1A">
            <w:pPr>
              <w:rPr>
                <w:rFonts w:ascii="Arial" w:hAnsi="Arial" w:cs="Arial"/>
              </w:rPr>
            </w:pPr>
            <w:r w:rsidRPr="006A4814">
              <w:rPr>
                <w:rFonts w:ascii="Arial" w:hAnsi="Arial" w:cs="Arial"/>
              </w:rPr>
              <w:t>Healthy Lifestyles offer</w:t>
            </w:r>
          </w:p>
          <w:p w14:paraId="2AECB06E" w14:textId="3EB255CE" w:rsidR="007E5F1A" w:rsidRPr="00530549" w:rsidRDefault="007E5F1A" w:rsidP="00530549">
            <w:pPr>
              <w:pStyle w:val="ListParagraph"/>
              <w:numPr>
                <w:ilvl w:val="0"/>
                <w:numId w:val="30"/>
              </w:numPr>
              <w:rPr>
                <w:rFonts w:ascii="Arial" w:hAnsi="Arial" w:cs="Arial"/>
              </w:rPr>
            </w:pPr>
            <w:r w:rsidRPr="00530549">
              <w:rPr>
                <w:rFonts w:ascii="Arial" w:hAnsi="Arial" w:cs="Arial"/>
              </w:rPr>
              <w:t>Support with weight management</w:t>
            </w:r>
          </w:p>
          <w:p w14:paraId="5BBD7D99" w14:textId="4E1B81A7" w:rsidR="007E5F1A" w:rsidRPr="006A4814" w:rsidRDefault="007E5F1A" w:rsidP="00242CA2">
            <w:pPr>
              <w:pStyle w:val="ListParagraph"/>
              <w:numPr>
                <w:ilvl w:val="0"/>
                <w:numId w:val="30"/>
              </w:numPr>
              <w:rPr>
                <w:rFonts w:ascii="Arial" w:hAnsi="Arial" w:cs="Arial"/>
              </w:rPr>
            </w:pPr>
            <w:r w:rsidRPr="006A4814">
              <w:rPr>
                <w:rFonts w:ascii="Arial" w:hAnsi="Arial" w:cs="Arial"/>
              </w:rPr>
              <w:t xml:space="preserve">Stop smoking support </w:t>
            </w:r>
          </w:p>
          <w:p w14:paraId="52051E3C" w14:textId="3AB3AECE" w:rsidR="007E5F1A" w:rsidRPr="006A4814" w:rsidRDefault="007E5F1A" w:rsidP="00242CA2">
            <w:pPr>
              <w:pStyle w:val="ListParagraph"/>
              <w:numPr>
                <w:ilvl w:val="0"/>
                <w:numId w:val="30"/>
              </w:numPr>
              <w:rPr>
                <w:rFonts w:ascii="Arial" w:hAnsi="Arial" w:cs="Arial"/>
              </w:rPr>
            </w:pPr>
            <w:r w:rsidRPr="006A4814">
              <w:rPr>
                <w:rFonts w:ascii="Arial" w:hAnsi="Arial" w:cs="Arial"/>
              </w:rPr>
              <w:t>Pregnancy support</w:t>
            </w:r>
          </w:p>
          <w:p w14:paraId="15AD96BE" w14:textId="77777777" w:rsidR="007E5F1A" w:rsidRPr="006A4814" w:rsidRDefault="007E5F1A" w:rsidP="00242CA2">
            <w:pPr>
              <w:pStyle w:val="ListParagraph"/>
              <w:numPr>
                <w:ilvl w:val="0"/>
                <w:numId w:val="30"/>
              </w:numPr>
              <w:rPr>
                <w:rFonts w:ascii="Arial" w:hAnsi="Arial" w:cs="Arial"/>
              </w:rPr>
            </w:pPr>
            <w:r w:rsidRPr="006A4814">
              <w:rPr>
                <w:rFonts w:ascii="Arial" w:hAnsi="Arial" w:cs="Arial"/>
              </w:rPr>
              <w:t>Help reducing alcohol</w:t>
            </w:r>
          </w:p>
          <w:p w14:paraId="400A99EA" w14:textId="6BDEAED6" w:rsidR="007E5F1A" w:rsidRPr="006A4814" w:rsidRDefault="007E5F1A" w:rsidP="00242CA2">
            <w:pPr>
              <w:pStyle w:val="ListParagraph"/>
              <w:numPr>
                <w:ilvl w:val="0"/>
                <w:numId w:val="30"/>
              </w:numPr>
              <w:rPr>
                <w:rFonts w:ascii="Arial" w:hAnsi="Arial" w:cs="Arial"/>
              </w:rPr>
            </w:pPr>
            <w:r w:rsidRPr="006A4814">
              <w:rPr>
                <w:rFonts w:ascii="Arial" w:hAnsi="Arial" w:cs="Arial"/>
              </w:rPr>
              <w:t xml:space="preserve">Help to increase activity levels up. </w:t>
            </w:r>
          </w:p>
          <w:p w14:paraId="1212E6BD" w14:textId="463A4AE7" w:rsidR="007E5F1A" w:rsidRPr="006A4814" w:rsidRDefault="00242CA2" w:rsidP="00242CA2">
            <w:pPr>
              <w:pStyle w:val="ListParagraph"/>
              <w:numPr>
                <w:ilvl w:val="0"/>
                <w:numId w:val="30"/>
              </w:numPr>
              <w:rPr>
                <w:rFonts w:ascii="Arial" w:hAnsi="Arial" w:cs="Arial"/>
              </w:rPr>
            </w:pPr>
            <w:r w:rsidRPr="006A4814">
              <w:rPr>
                <w:rFonts w:ascii="Arial" w:hAnsi="Arial" w:cs="Arial"/>
              </w:rPr>
              <w:t xml:space="preserve">Harm reduction for 12 – 17 year olds that vape (only service for under 18’s). </w:t>
            </w:r>
          </w:p>
          <w:p w14:paraId="77DFEDA5" w14:textId="77777777" w:rsidR="00242CA2" w:rsidRPr="006A4814" w:rsidRDefault="00242CA2" w:rsidP="007E5F1A">
            <w:pPr>
              <w:rPr>
                <w:rFonts w:ascii="Arial" w:hAnsi="Arial" w:cs="Arial"/>
              </w:rPr>
            </w:pPr>
          </w:p>
          <w:p w14:paraId="52674783" w14:textId="719152ED" w:rsidR="007E5F1A" w:rsidRPr="006A4814" w:rsidRDefault="007E5F1A" w:rsidP="007E5F1A">
            <w:pPr>
              <w:rPr>
                <w:rFonts w:ascii="Arial" w:hAnsi="Arial" w:cs="Arial"/>
              </w:rPr>
            </w:pPr>
            <w:r w:rsidRPr="006A4814">
              <w:rPr>
                <w:rFonts w:ascii="Arial" w:hAnsi="Arial" w:cs="Arial"/>
              </w:rPr>
              <w:t xml:space="preserve">Gemma has been in the role 6 or 7 weeks </w:t>
            </w:r>
          </w:p>
          <w:p w14:paraId="5249EDD7" w14:textId="77777777" w:rsidR="007E5F1A" w:rsidRPr="006A4814" w:rsidRDefault="007E5F1A" w:rsidP="007E5F1A">
            <w:pPr>
              <w:rPr>
                <w:rFonts w:ascii="Arial" w:hAnsi="Arial" w:cs="Arial"/>
              </w:rPr>
            </w:pPr>
          </w:p>
          <w:p w14:paraId="18D76DA1" w14:textId="77777777" w:rsidR="00242CA2" w:rsidRPr="006A4814" w:rsidRDefault="00242CA2" w:rsidP="00242CA2">
            <w:pPr>
              <w:rPr>
                <w:rFonts w:ascii="Arial" w:hAnsi="Arial" w:cs="Arial"/>
              </w:rPr>
            </w:pPr>
            <w:r w:rsidRPr="006A4814">
              <w:rPr>
                <w:rFonts w:ascii="Arial" w:hAnsi="Arial" w:cs="Arial"/>
              </w:rPr>
              <w:t xml:space="preserve">Everything we do is free. You can re-access our services for as many times as you want to. </w:t>
            </w:r>
          </w:p>
          <w:p w14:paraId="498CB255" w14:textId="77777777" w:rsidR="00242CA2" w:rsidRPr="006A4814" w:rsidRDefault="00242CA2" w:rsidP="00242CA2">
            <w:pPr>
              <w:rPr>
                <w:rFonts w:ascii="Arial" w:hAnsi="Arial" w:cs="Arial"/>
              </w:rPr>
            </w:pPr>
          </w:p>
          <w:p w14:paraId="2EAA8CB9" w14:textId="4E10A7EB" w:rsidR="00242CA2" w:rsidRPr="006A4814" w:rsidRDefault="00242CA2" w:rsidP="00242CA2">
            <w:pPr>
              <w:rPr>
                <w:rFonts w:ascii="Arial" w:hAnsi="Arial" w:cs="Arial"/>
              </w:rPr>
            </w:pPr>
            <w:r w:rsidRPr="006A4814">
              <w:rPr>
                <w:rFonts w:ascii="Arial" w:hAnsi="Arial" w:cs="Arial"/>
              </w:rPr>
              <w:t xml:space="preserve">We do offer a little bit of training. We are hoping to offer more. We are just asking what people would like us to provide. </w:t>
            </w:r>
          </w:p>
          <w:p w14:paraId="2ACADB9D" w14:textId="77777777" w:rsidR="00242CA2" w:rsidRDefault="00242CA2" w:rsidP="00242CA2">
            <w:pPr>
              <w:rPr>
                <w:rFonts w:ascii="Arial" w:hAnsi="Arial" w:cs="Arial"/>
              </w:rPr>
            </w:pPr>
          </w:p>
          <w:p w14:paraId="30982AA3" w14:textId="77777777" w:rsidR="00567495" w:rsidRPr="006A4814" w:rsidRDefault="00567495" w:rsidP="00242CA2">
            <w:pPr>
              <w:rPr>
                <w:rFonts w:ascii="Arial" w:hAnsi="Arial" w:cs="Arial"/>
              </w:rPr>
            </w:pPr>
          </w:p>
          <w:p w14:paraId="099C9E59" w14:textId="5E75B6CD" w:rsidR="00242CA2" w:rsidRPr="00567495" w:rsidRDefault="00242CA2" w:rsidP="00242CA2">
            <w:pPr>
              <w:rPr>
                <w:rFonts w:ascii="Arial" w:hAnsi="Arial" w:cs="Arial"/>
                <w:u w:val="single"/>
              </w:rPr>
            </w:pPr>
            <w:r w:rsidRPr="00567495">
              <w:rPr>
                <w:rFonts w:ascii="Arial" w:hAnsi="Arial" w:cs="Arial"/>
                <w:u w:val="single"/>
              </w:rPr>
              <w:t>Eligibility criteria</w:t>
            </w:r>
          </w:p>
          <w:p w14:paraId="3F836475" w14:textId="77777777" w:rsidR="00242CA2" w:rsidRPr="006A4814" w:rsidRDefault="00242CA2" w:rsidP="00242CA2">
            <w:pPr>
              <w:pStyle w:val="ListParagraph"/>
              <w:numPr>
                <w:ilvl w:val="0"/>
                <w:numId w:val="31"/>
              </w:numPr>
              <w:rPr>
                <w:rFonts w:ascii="Arial" w:hAnsi="Arial" w:cs="Arial"/>
              </w:rPr>
            </w:pPr>
            <w:r w:rsidRPr="006A4814">
              <w:rPr>
                <w:rFonts w:ascii="Arial" w:hAnsi="Arial" w:cs="Arial"/>
              </w:rPr>
              <w:t xml:space="preserve">Lives in or has a GP registered in Gloucestershire </w:t>
            </w:r>
          </w:p>
          <w:p w14:paraId="6B9551A5" w14:textId="3FBA1BED" w:rsidR="00242CA2" w:rsidRPr="006A4814" w:rsidRDefault="00242CA2" w:rsidP="00242CA2">
            <w:pPr>
              <w:pStyle w:val="ListParagraph"/>
              <w:numPr>
                <w:ilvl w:val="0"/>
                <w:numId w:val="31"/>
              </w:numPr>
              <w:rPr>
                <w:rFonts w:ascii="Arial" w:hAnsi="Arial" w:cs="Arial"/>
              </w:rPr>
            </w:pPr>
            <w:r w:rsidRPr="006A4814">
              <w:rPr>
                <w:rFonts w:ascii="Arial" w:hAnsi="Arial" w:cs="Arial"/>
              </w:rPr>
              <w:t xml:space="preserve">Is 18 or above (12 for smoking cessation) </w:t>
            </w:r>
          </w:p>
          <w:p w14:paraId="3EA45917" w14:textId="4F555458" w:rsidR="00242CA2" w:rsidRPr="006A4814" w:rsidRDefault="00242CA2" w:rsidP="00242CA2">
            <w:pPr>
              <w:pStyle w:val="ListParagraph"/>
              <w:numPr>
                <w:ilvl w:val="0"/>
                <w:numId w:val="31"/>
              </w:numPr>
              <w:rPr>
                <w:rFonts w:ascii="Arial" w:hAnsi="Arial" w:cs="Arial"/>
              </w:rPr>
            </w:pPr>
            <w:r w:rsidRPr="006A4814">
              <w:rPr>
                <w:rFonts w:ascii="Arial" w:hAnsi="Arial" w:cs="Arial"/>
              </w:rPr>
              <w:lastRenderedPageBreak/>
              <w:t xml:space="preserve">For pregnancy support the person must be being treated at Gloucestershire Royal Hospital </w:t>
            </w:r>
          </w:p>
          <w:p w14:paraId="73673F87" w14:textId="77777777" w:rsidR="00407EA1" w:rsidRPr="006A4814" w:rsidRDefault="00407EA1" w:rsidP="00242CA2">
            <w:pPr>
              <w:rPr>
                <w:rFonts w:ascii="Arial" w:hAnsi="Arial" w:cs="Arial"/>
              </w:rPr>
            </w:pPr>
          </w:p>
          <w:p w14:paraId="0F08E425" w14:textId="72674180" w:rsidR="007E5F1A" w:rsidRPr="006A4814" w:rsidRDefault="00242CA2" w:rsidP="007E5F1A">
            <w:pPr>
              <w:rPr>
                <w:rFonts w:ascii="Arial" w:hAnsi="Arial" w:cs="Arial"/>
              </w:rPr>
            </w:pPr>
            <w:r w:rsidRPr="006A4814">
              <w:rPr>
                <w:rFonts w:ascii="Arial" w:hAnsi="Arial" w:cs="Arial"/>
              </w:rPr>
              <w:t>Healthy Workplaces - if anyone would be interested in becoming an accredited healthy workplace Gemma can get her colleague Tom to give more information.</w:t>
            </w:r>
          </w:p>
          <w:p w14:paraId="37ACD49B" w14:textId="77777777" w:rsidR="007E5F1A" w:rsidRPr="006A4814" w:rsidRDefault="007E5F1A" w:rsidP="0066400D">
            <w:pPr>
              <w:tabs>
                <w:tab w:val="left" w:pos="973"/>
              </w:tabs>
              <w:rPr>
                <w:rFonts w:ascii="Arial" w:hAnsi="Arial" w:cs="Arial"/>
              </w:rPr>
            </w:pPr>
          </w:p>
          <w:p w14:paraId="39CDAEFA" w14:textId="77777777" w:rsidR="00530549" w:rsidRDefault="00407EA1" w:rsidP="0066400D">
            <w:pPr>
              <w:tabs>
                <w:tab w:val="left" w:pos="973"/>
              </w:tabs>
              <w:rPr>
                <w:rFonts w:ascii="Arial" w:hAnsi="Arial" w:cs="Arial"/>
              </w:rPr>
            </w:pPr>
            <w:r w:rsidRPr="006A4814">
              <w:rPr>
                <w:rFonts w:ascii="Arial" w:hAnsi="Arial" w:cs="Arial"/>
              </w:rPr>
              <w:t>The weight management inclusion criteria</w:t>
            </w:r>
            <w:r w:rsidR="00530549">
              <w:rPr>
                <w:rFonts w:ascii="Arial" w:hAnsi="Arial" w:cs="Arial"/>
              </w:rPr>
              <w:t>:</w:t>
            </w:r>
          </w:p>
          <w:p w14:paraId="21A111C8" w14:textId="77777777" w:rsidR="00530549" w:rsidRDefault="00407EA1" w:rsidP="00530549">
            <w:pPr>
              <w:pStyle w:val="ListParagraph"/>
              <w:numPr>
                <w:ilvl w:val="0"/>
                <w:numId w:val="31"/>
              </w:numPr>
              <w:tabs>
                <w:tab w:val="left" w:pos="973"/>
              </w:tabs>
              <w:rPr>
                <w:rFonts w:ascii="Arial" w:hAnsi="Arial" w:cs="Arial"/>
              </w:rPr>
            </w:pPr>
            <w:r w:rsidRPr="00530549">
              <w:rPr>
                <w:rFonts w:ascii="Arial" w:hAnsi="Arial" w:cs="Arial"/>
              </w:rPr>
              <w:t xml:space="preserve">Need to have a BMI of more than 30  or less than 28 with significant occurring conditions. </w:t>
            </w:r>
          </w:p>
          <w:p w14:paraId="4FE1363B" w14:textId="77777777" w:rsidR="00530549" w:rsidRDefault="00407EA1" w:rsidP="00530549">
            <w:pPr>
              <w:pStyle w:val="ListParagraph"/>
              <w:numPr>
                <w:ilvl w:val="0"/>
                <w:numId w:val="31"/>
              </w:numPr>
              <w:tabs>
                <w:tab w:val="left" w:pos="973"/>
              </w:tabs>
              <w:rPr>
                <w:rFonts w:ascii="Arial" w:hAnsi="Arial" w:cs="Arial"/>
              </w:rPr>
            </w:pPr>
            <w:r w:rsidRPr="00530549">
              <w:rPr>
                <w:rFonts w:ascii="Arial" w:hAnsi="Arial" w:cs="Arial"/>
              </w:rPr>
              <w:t xml:space="preserve">We offer 12 weeks of in-person support, followed by 12 weeks of weigh-ins. We don’t stop talking to you then. </w:t>
            </w:r>
          </w:p>
          <w:p w14:paraId="2FA1022E" w14:textId="77777777" w:rsidR="00530549" w:rsidRDefault="00530549" w:rsidP="00530549">
            <w:pPr>
              <w:tabs>
                <w:tab w:val="left" w:pos="973"/>
              </w:tabs>
              <w:rPr>
                <w:rFonts w:ascii="Arial" w:hAnsi="Arial" w:cs="Arial"/>
              </w:rPr>
            </w:pPr>
          </w:p>
          <w:p w14:paraId="614F6C45" w14:textId="6DECC727" w:rsidR="00407EA1" w:rsidRPr="00530549" w:rsidRDefault="00407EA1" w:rsidP="00530549">
            <w:pPr>
              <w:tabs>
                <w:tab w:val="left" w:pos="973"/>
              </w:tabs>
              <w:rPr>
                <w:rFonts w:ascii="Arial" w:hAnsi="Arial" w:cs="Arial"/>
              </w:rPr>
            </w:pPr>
            <w:r w:rsidRPr="00530549">
              <w:rPr>
                <w:rFonts w:ascii="Arial" w:hAnsi="Arial" w:cs="Arial"/>
              </w:rPr>
              <w:t xml:space="preserve">By the end of January 2025 we will have 20 weight management groups running. Every venue is accessible.   </w:t>
            </w:r>
          </w:p>
          <w:p w14:paraId="042F76CC" w14:textId="77777777" w:rsidR="00407EA1" w:rsidRPr="006A4814" w:rsidRDefault="00407EA1" w:rsidP="0066400D">
            <w:pPr>
              <w:tabs>
                <w:tab w:val="left" w:pos="973"/>
              </w:tabs>
              <w:rPr>
                <w:rFonts w:ascii="Arial" w:hAnsi="Arial" w:cs="Arial"/>
              </w:rPr>
            </w:pPr>
          </w:p>
          <w:p w14:paraId="5DA684A1" w14:textId="77777777" w:rsidR="00407EA1" w:rsidRPr="006A4814" w:rsidRDefault="00407EA1" w:rsidP="0066400D">
            <w:pPr>
              <w:tabs>
                <w:tab w:val="left" w:pos="973"/>
              </w:tabs>
              <w:rPr>
                <w:rFonts w:ascii="Arial" w:hAnsi="Arial" w:cs="Arial"/>
              </w:rPr>
            </w:pPr>
            <w:r w:rsidRPr="006A4814">
              <w:rPr>
                <w:rFonts w:ascii="Arial" w:hAnsi="Arial" w:cs="Arial"/>
              </w:rPr>
              <w:t xml:space="preserve">Reducing alcohol service – where someone is drinking more than 14 units per week, Healthy Lifestyles would refer to V-I-A: </w:t>
            </w:r>
            <w:hyperlink r:id="rId12" w:history="1">
              <w:r w:rsidRPr="006A4814">
                <w:rPr>
                  <w:rStyle w:val="Hyperlink"/>
                  <w:rFonts w:ascii="Arial" w:hAnsi="Arial" w:cs="Arial"/>
                </w:rPr>
                <w:t>https://www.viaorg.uk/services/gloucestershire/</w:t>
              </w:r>
            </w:hyperlink>
            <w:r w:rsidRPr="006A4814">
              <w:rPr>
                <w:rFonts w:ascii="Arial" w:hAnsi="Arial" w:cs="Arial"/>
              </w:rPr>
              <w:t xml:space="preserve">   </w:t>
            </w:r>
          </w:p>
          <w:p w14:paraId="433F005F" w14:textId="77777777" w:rsidR="00407EA1" w:rsidRPr="006A4814" w:rsidRDefault="00407EA1" w:rsidP="0066400D">
            <w:pPr>
              <w:tabs>
                <w:tab w:val="left" w:pos="973"/>
              </w:tabs>
              <w:rPr>
                <w:rFonts w:ascii="Arial" w:hAnsi="Arial" w:cs="Arial"/>
              </w:rPr>
            </w:pPr>
          </w:p>
          <w:p w14:paraId="45A42F49" w14:textId="0DE96F46" w:rsidR="00407EA1" w:rsidRPr="006A4814" w:rsidRDefault="00407EA1" w:rsidP="0066400D">
            <w:pPr>
              <w:tabs>
                <w:tab w:val="left" w:pos="973"/>
              </w:tabs>
              <w:rPr>
                <w:rFonts w:ascii="Arial" w:hAnsi="Arial" w:cs="Arial"/>
              </w:rPr>
            </w:pPr>
            <w:r w:rsidRPr="006A4814">
              <w:rPr>
                <w:rFonts w:ascii="Arial" w:hAnsi="Arial" w:cs="Arial"/>
              </w:rPr>
              <w:t xml:space="preserve">Gemma shared a PDF poster. </w:t>
            </w:r>
          </w:p>
          <w:p w14:paraId="6FCEA84A" w14:textId="77777777" w:rsidR="00407EA1" w:rsidRPr="006A4814" w:rsidRDefault="00407EA1" w:rsidP="0066400D">
            <w:pPr>
              <w:tabs>
                <w:tab w:val="left" w:pos="973"/>
              </w:tabs>
              <w:rPr>
                <w:rFonts w:ascii="Arial" w:hAnsi="Arial" w:cs="Arial"/>
              </w:rPr>
            </w:pPr>
          </w:p>
          <w:p w14:paraId="383C8900" w14:textId="441FC59E" w:rsidR="00407EA1" w:rsidRPr="006A4814" w:rsidRDefault="00407EA1" w:rsidP="00407EA1">
            <w:pPr>
              <w:rPr>
                <w:rFonts w:ascii="Arial" w:hAnsi="Arial" w:cs="Arial"/>
              </w:rPr>
            </w:pPr>
            <w:r w:rsidRPr="006A4814">
              <w:rPr>
                <w:rFonts w:ascii="Arial" w:hAnsi="Arial" w:cs="Arial"/>
              </w:rPr>
              <w:t>You can self-refer or an organisation can refer. You can pick up the phone, fill in an online form on Gcare</w:t>
            </w:r>
            <w:r w:rsidR="006A4814" w:rsidRPr="006A4814">
              <w:rPr>
                <w:rFonts w:ascii="Arial" w:hAnsi="Arial" w:cs="Arial"/>
              </w:rPr>
              <w:t xml:space="preserve"> or </w:t>
            </w:r>
            <w:r w:rsidRPr="006A4814">
              <w:rPr>
                <w:rFonts w:ascii="Arial" w:hAnsi="Arial" w:cs="Arial"/>
              </w:rPr>
              <w:t>Ardens</w:t>
            </w:r>
            <w:r w:rsidR="006A4814" w:rsidRPr="006A4814">
              <w:rPr>
                <w:rFonts w:ascii="Arial" w:hAnsi="Arial" w:cs="Arial"/>
              </w:rPr>
              <w:t xml:space="preserve">, or fill in a form on our website. </w:t>
            </w:r>
            <w:r w:rsidRPr="006A4814">
              <w:rPr>
                <w:rFonts w:ascii="Arial" w:hAnsi="Arial" w:cs="Arial"/>
              </w:rPr>
              <w:t xml:space="preserve"> </w:t>
            </w:r>
            <w:r w:rsidR="006A4814" w:rsidRPr="006A4814">
              <w:rPr>
                <w:rFonts w:ascii="Arial" w:hAnsi="Arial" w:cs="Arial"/>
              </w:rPr>
              <w:t xml:space="preserve">The best way to get in contact is by phone. </w:t>
            </w:r>
          </w:p>
          <w:p w14:paraId="4DF602C8" w14:textId="77777777" w:rsidR="006A4814" w:rsidRPr="006A4814" w:rsidRDefault="006A4814" w:rsidP="00407EA1">
            <w:pPr>
              <w:rPr>
                <w:rFonts w:ascii="Arial" w:hAnsi="Arial" w:cs="Arial"/>
              </w:rPr>
            </w:pPr>
          </w:p>
          <w:p w14:paraId="2ABA9BF2" w14:textId="032AEFF6" w:rsidR="006A4814" w:rsidRPr="006A4814" w:rsidRDefault="006A4814" w:rsidP="00407EA1">
            <w:pPr>
              <w:rPr>
                <w:rFonts w:ascii="Arial" w:hAnsi="Arial" w:cs="Arial"/>
              </w:rPr>
            </w:pPr>
            <w:r w:rsidRPr="006A4814">
              <w:rPr>
                <w:rFonts w:ascii="Arial" w:hAnsi="Arial" w:cs="Arial"/>
              </w:rPr>
              <w:t xml:space="preserve">If anyone would like some hard copy posters (or be sent the PDF’s) you are welcome to these.  </w:t>
            </w:r>
          </w:p>
          <w:p w14:paraId="5597DF96" w14:textId="77777777" w:rsidR="006A4814" w:rsidRPr="006A4814" w:rsidRDefault="006A4814" w:rsidP="00407EA1">
            <w:pPr>
              <w:rPr>
                <w:rFonts w:ascii="Arial" w:hAnsi="Arial" w:cs="Arial"/>
              </w:rPr>
            </w:pPr>
          </w:p>
          <w:p w14:paraId="69A730CA" w14:textId="346CA0B3" w:rsidR="006A4814" w:rsidRPr="006A4814" w:rsidRDefault="006A4814" w:rsidP="00407EA1">
            <w:pPr>
              <w:rPr>
                <w:rFonts w:ascii="Arial" w:hAnsi="Arial" w:cs="Arial"/>
              </w:rPr>
            </w:pPr>
            <w:r w:rsidRPr="006A4814">
              <w:rPr>
                <w:rFonts w:ascii="Arial" w:hAnsi="Arial" w:cs="Arial"/>
              </w:rPr>
              <w:t xml:space="preserve">Our wait times are quite short at the moment. </w:t>
            </w:r>
          </w:p>
          <w:p w14:paraId="13EB9BF7" w14:textId="77777777" w:rsidR="006A4814" w:rsidRPr="006A4814" w:rsidRDefault="006A4814" w:rsidP="00407EA1">
            <w:pPr>
              <w:rPr>
                <w:rFonts w:ascii="Arial" w:hAnsi="Arial" w:cs="Arial"/>
              </w:rPr>
            </w:pPr>
          </w:p>
          <w:p w14:paraId="1B0CCAA6" w14:textId="3F7EE11F" w:rsidR="006A4814" w:rsidRDefault="006A4814" w:rsidP="00407EA1">
            <w:pPr>
              <w:rPr>
                <w:rFonts w:ascii="Arial" w:hAnsi="Arial" w:cs="Arial"/>
                <w:u w:val="single"/>
              </w:rPr>
            </w:pPr>
            <w:r w:rsidRPr="006A4814">
              <w:rPr>
                <w:rFonts w:ascii="Arial" w:hAnsi="Arial" w:cs="Arial"/>
                <w:u w:val="single"/>
              </w:rPr>
              <w:t xml:space="preserve">Questions </w:t>
            </w:r>
          </w:p>
          <w:p w14:paraId="01463C76" w14:textId="77777777" w:rsidR="006A4814" w:rsidRDefault="006A4814" w:rsidP="006A4814"/>
          <w:p w14:paraId="7E8A1DC8" w14:textId="77777777" w:rsidR="006A4814" w:rsidRPr="005F284C" w:rsidRDefault="006A4814" w:rsidP="006A4814">
            <w:pPr>
              <w:rPr>
                <w:rFonts w:ascii="Arial" w:hAnsi="Arial" w:cs="Arial"/>
              </w:rPr>
            </w:pPr>
            <w:r w:rsidRPr="005F284C">
              <w:rPr>
                <w:rFonts w:ascii="Arial" w:hAnsi="Arial" w:cs="Arial"/>
              </w:rPr>
              <w:t xml:space="preserve">Jan – Is that poster user-friendly? </w:t>
            </w:r>
          </w:p>
          <w:p w14:paraId="46805198" w14:textId="77777777" w:rsidR="006A4814" w:rsidRPr="005F284C" w:rsidRDefault="006A4814" w:rsidP="006A4814">
            <w:pPr>
              <w:rPr>
                <w:rFonts w:ascii="Arial" w:hAnsi="Arial" w:cs="Arial"/>
              </w:rPr>
            </w:pPr>
          </w:p>
          <w:p w14:paraId="70717290" w14:textId="4EDD5E79" w:rsidR="006A4814" w:rsidRPr="005F284C" w:rsidRDefault="006A4814" w:rsidP="00407EA1">
            <w:pPr>
              <w:rPr>
                <w:rFonts w:ascii="Arial" w:hAnsi="Arial" w:cs="Arial"/>
              </w:rPr>
            </w:pPr>
            <w:r w:rsidRPr="005F284C">
              <w:rPr>
                <w:rFonts w:ascii="Arial" w:hAnsi="Arial" w:cs="Arial"/>
              </w:rPr>
              <w:t>Gemma – Good question, its everything I’ve inherited. Gemma note</w:t>
            </w:r>
            <w:r w:rsidR="00530549">
              <w:rPr>
                <w:rFonts w:ascii="Arial" w:hAnsi="Arial" w:cs="Arial"/>
              </w:rPr>
              <w:t>d</w:t>
            </w:r>
            <w:r w:rsidRPr="005F284C">
              <w:rPr>
                <w:rFonts w:ascii="Arial" w:hAnsi="Arial" w:cs="Arial"/>
              </w:rPr>
              <w:t xml:space="preserve"> to ask Daniel to access the Healthy Lifestyles website. The team depleted but is now rebuilt.  Everything is due a refresh.  </w:t>
            </w:r>
          </w:p>
          <w:p w14:paraId="764132D4" w14:textId="77777777" w:rsidR="006A4814" w:rsidRPr="005F284C" w:rsidRDefault="006A4814" w:rsidP="00407EA1">
            <w:pPr>
              <w:rPr>
                <w:rFonts w:ascii="Arial" w:hAnsi="Arial" w:cs="Arial"/>
              </w:rPr>
            </w:pPr>
          </w:p>
          <w:p w14:paraId="64C01668" w14:textId="1D7E37E7" w:rsidR="006A4814" w:rsidRPr="005F284C" w:rsidRDefault="006A4814" w:rsidP="00407EA1">
            <w:pPr>
              <w:rPr>
                <w:rFonts w:ascii="Arial" w:hAnsi="Arial" w:cs="Arial"/>
              </w:rPr>
            </w:pPr>
            <w:r w:rsidRPr="005F284C">
              <w:rPr>
                <w:rFonts w:ascii="Arial" w:hAnsi="Arial" w:cs="Arial"/>
              </w:rPr>
              <w:t>Megan</w:t>
            </w:r>
            <w:r w:rsidR="009929EF" w:rsidRPr="005F284C">
              <w:rPr>
                <w:rFonts w:ascii="Arial" w:hAnsi="Arial" w:cs="Arial"/>
              </w:rPr>
              <w:t xml:space="preserve"> said:</w:t>
            </w:r>
            <w:r w:rsidRPr="005F284C">
              <w:rPr>
                <w:rFonts w:ascii="Arial" w:hAnsi="Arial" w:cs="Arial"/>
              </w:rPr>
              <w:t xml:space="preserve"> If it is possible to have the text in the poster in a </w:t>
            </w:r>
            <w:r w:rsidR="009929EF" w:rsidRPr="005F284C">
              <w:rPr>
                <w:rFonts w:ascii="Arial" w:hAnsi="Arial" w:cs="Arial"/>
              </w:rPr>
              <w:t>‘</w:t>
            </w:r>
            <w:r w:rsidRPr="005F284C">
              <w:rPr>
                <w:rFonts w:ascii="Arial" w:hAnsi="Arial" w:cs="Arial"/>
              </w:rPr>
              <w:t>plain text</w:t>
            </w:r>
            <w:r w:rsidR="009929EF" w:rsidRPr="005F284C">
              <w:rPr>
                <w:rFonts w:ascii="Arial" w:hAnsi="Arial" w:cs="Arial"/>
              </w:rPr>
              <w:t>’</w:t>
            </w:r>
            <w:r w:rsidRPr="005F284C">
              <w:rPr>
                <w:rFonts w:ascii="Arial" w:hAnsi="Arial" w:cs="Arial"/>
              </w:rPr>
              <w:t xml:space="preserve"> version</w:t>
            </w:r>
            <w:r w:rsidR="009929EF" w:rsidRPr="005F284C">
              <w:rPr>
                <w:rFonts w:ascii="Arial" w:hAnsi="Arial" w:cs="Arial"/>
              </w:rPr>
              <w:t>,</w:t>
            </w:r>
            <w:r w:rsidRPr="005F284C">
              <w:rPr>
                <w:rFonts w:ascii="Arial" w:hAnsi="Arial" w:cs="Arial"/>
              </w:rPr>
              <w:t xml:space="preserve"> in a word document.</w:t>
            </w:r>
            <w:r w:rsidR="009929EF" w:rsidRPr="005F284C">
              <w:rPr>
                <w:rFonts w:ascii="Arial" w:hAnsi="Arial" w:cs="Arial"/>
              </w:rPr>
              <w:t xml:space="preserve"> Unfortunately,</w:t>
            </w:r>
            <w:r w:rsidRPr="005F284C">
              <w:rPr>
                <w:rFonts w:ascii="Arial" w:hAnsi="Arial" w:cs="Arial"/>
              </w:rPr>
              <w:t xml:space="preserve"> the way that the poster was presented </w:t>
            </w:r>
            <w:r w:rsidR="009929EF" w:rsidRPr="005F284C">
              <w:rPr>
                <w:rFonts w:ascii="Arial" w:hAnsi="Arial" w:cs="Arial"/>
              </w:rPr>
              <w:t xml:space="preserve">today </w:t>
            </w:r>
            <w:r w:rsidRPr="005F284C">
              <w:rPr>
                <w:rFonts w:ascii="Arial" w:hAnsi="Arial" w:cs="Arial"/>
              </w:rPr>
              <w:t xml:space="preserve">wasn’t particularly </w:t>
            </w:r>
            <w:r w:rsidR="009929EF" w:rsidRPr="005F284C">
              <w:rPr>
                <w:rFonts w:ascii="Arial" w:hAnsi="Arial" w:cs="Arial"/>
              </w:rPr>
              <w:t>user friendly</w:t>
            </w:r>
            <w:r w:rsidRPr="005F284C">
              <w:rPr>
                <w:rFonts w:ascii="Arial" w:hAnsi="Arial" w:cs="Arial"/>
              </w:rPr>
              <w:t>.</w:t>
            </w:r>
            <w:r w:rsidR="009929EF" w:rsidRPr="005F284C">
              <w:rPr>
                <w:rFonts w:ascii="Arial" w:hAnsi="Arial" w:cs="Arial"/>
              </w:rPr>
              <w:t xml:space="preserve"> A verbal description of what was on the poster would have been helpful. Going forward</w:t>
            </w:r>
            <w:r w:rsidR="00530549">
              <w:rPr>
                <w:rFonts w:ascii="Arial" w:hAnsi="Arial" w:cs="Arial"/>
              </w:rPr>
              <w:t>,</w:t>
            </w:r>
            <w:r w:rsidR="009929EF" w:rsidRPr="005F284C">
              <w:rPr>
                <w:rFonts w:ascii="Arial" w:hAnsi="Arial" w:cs="Arial"/>
              </w:rPr>
              <w:t xml:space="preserve"> lift the text into a word document. </w:t>
            </w:r>
            <w:r w:rsidRPr="005F284C">
              <w:rPr>
                <w:rFonts w:ascii="Arial" w:hAnsi="Arial" w:cs="Arial"/>
              </w:rPr>
              <w:t xml:space="preserve"> </w:t>
            </w:r>
          </w:p>
          <w:p w14:paraId="3A78A0A6" w14:textId="77777777" w:rsidR="009929EF" w:rsidRPr="005F284C" w:rsidRDefault="009929EF" w:rsidP="00407EA1">
            <w:pPr>
              <w:rPr>
                <w:rFonts w:ascii="Arial" w:hAnsi="Arial" w:cs="Arial"/>
              </w:rPr>
            </w:pPr>
          </w:p>
          <w:p w14:paraId="144BF86B" w14:textId="77777777" w:rsidR="009929EF" w:rsidRPr="005F284C" w:rsidRDefault="009929EF" w:rsidP="009929EF">
            <w:pPr>
              <w:rPr>
                <w:rFonts w:ascii="Arial" w:hAnsi="Arial" w:cs="Arial"/>
              </w:rPr>
            </w:pPr>
            <w:r w:rsidRPr="005F284C">
              <w:rPr>
                <w:rFonts w:ascii="Arial" w:hAnsi="Arial" w:cs="Arial"/>
              </w:rPr>
              <w:t>Jan reflected that with the previous organisation there was a lot of criticism around how user-friendly it was.</w:t>
            </w:r>
          </w:p>
          <w:p w14:paraId="45A35257" w14:textId="77777777" w:rsidR="009929EF" w:rsidRPr="005F284C" w:rsidRDefault="009929EF" w:rsidP="009929EF">
            <w:pPr>
              <w:rPr>
                <w:rFonts w:ascii="Arial" w:hAnsi="Arial" w:cs="Arial"/>
              </w:rPr>
            </w:pPr>
          </w:p>
          <w:p w14:paraId="259AB71D" w14:textId="1281A39E" w:rsidR="009929EF" w:rsidRPr="005F284C" w:rsidRDefault="009929EF" w:rsidP="009929EF">
            <w:pPr>
              <w:rPr>
                <w:rFonts w:ascii="Arial" w:hAnsi="Arial" w:cs="Arial"/>
              </w:rPr>
            </w:pPr>
            <w:r w:rsidRPr="005F284C">
              <w:rPr>
                <w:rFonts w:ascii="Arial" w:hAnsi="Arial" w:cs="Arial"/>
              </w:rPr>
              <w:t xml:space="preserve">Gemma replied: We are here to bridge the gap. You are not the only organisation  that has passed this on to me.  I’m glad to hear that people are happy to share that we me because then we can fix it. All of the staff </w:t>
            </w:r>
            <w:r w:rsidRPr="005F284C">
              <w:rPr>
                <w:rFonts w:ascii="Arial" w:hAnsi="Arial" w:cs="Arial"/>
              </w:rPr>
              <w:lastRenderedPageBreak/>
              <w:t>are going through training. I’m lining up more training for staff.  Our sessions only have one person running them. This brings challenges in itself for anybody who might need more support.  That is being discussed at the next team meeting.  If anyone has experience of attending these events</w:t>
            </w:r>
            <w:r w:rsidR="005F284C" w:rsidRPr="005F284C">
              <w:rPr>
                <w:rFonts w:ascii="Arial" w:hAnsi="Arial" w:cs="Arial"/>
              </w:rPr>
              <w:t>, p</w:t>
            </w:r>
            <w:r w:rsidRPr="005F284C">
              <w:rPr>
                <w:rFonts w:ascii="Arial" w:hAnsi="Arial" w:cs="Arial"/>
              </w:rPr>
              <w:t xml:space="preserve">lease let </w:t>
            </w:r>
            <w:r w:rsidR="005F284C" w:rsidRPr="005F284C">
              <w:rPr>
                <w:rFonts w:ascii="Arial" w:hAnsi="Arial" w:cs="Arial"/>
              </w:rPr>
              <w:t xml:space="preserve">Gemma </w:t>
            </w:r>
            <w:r w:rsidRPr="005F284C">
              <w:rPr>
                <w:rFonts w:ascii="Arial" w:hAnsi="Arial" w:cs="Arial"/>
              </w:rPr>
              <w:t>know</w:t>
            </w:r>
            <w:r w:rsidR="005F284C" w:rsidRPr="005F284C">
              <w:rPr>
                <w:rFonts w:ascii="Arial" w:hAnsi="Arial" w:cs="Arial"/>
              </w:rPr>
              <w:t xml:space="preserve"> any feedback</w:t>
            </w:r>
            <w:r w:rsidRPr="005F284C">
              <w:rPr>
                <w:rFonts w:ascii="Arial" w:hAnsi="Arial" w:cs="Arial"/>
              </w:rPr>
              <w:t xml:space="preserve">. </w:t>
            </w:r>
          </w:p>
          <w:p w14:paraId="6E645737" w14:textId="77777777" w:rsidR="005F284C" w:rsidRPr="005F284C" w:rsidRDefault="005F284C" w:rsidP="009929EF">
            <w:pPr>
              <w:rPr>
                <w:rFonts w:ascii="Arial" w:hAnsi="Arial" w:cs="Arial"/>
              </w:rPr>
            </w:pPr>
          </w:p>
          <w:p w14:paraId="5D2235C4" w14:textId="77777777" w:rsidR="005F284C" w:rsidRPr="005F284C" w:rsidRDefault="009929EF" w:rsidP="005F284C">
            <w:pPr>
              <w:rPr>
                <w:rFonts w:ascii="Arial" w:hAnsi="Arial" w:cs="Arial"/>
              </w:rPr>
            </w:pPr>
            <w:r w:rsidRPr="005F284C">
              <w:rPr>
                <w:rFonts w:ascii="Arial" w:hAnsi="Arial" w:cs="Arial"/>
              </w:rPr>
              <w:t xml:space="preserve">Our </w:t>
            </w:r>
            <w:r w:rsidR="005F284C" w:rsidRPr="005F284C">
              <w:rPr>
                <w:rFonts w:ascii="Arial" w:hAnsi="Arial" w:cs="Arial"/>
              </w:rPr>
              <w:t xml:space="preserve">new </w:t>
            </w:r>
            <w:r w:rsidRPr="005F284C">
              <w:rPr>
                <w:rFonts w:ascii="Arial" w:hAnsi="Arial" w:cs="Arial"/>
              </w:rPr>
              <w:t xml:space="preserve">venues have lifts. </w:t>
            </w:r>
            <w:r w:rsidR="005F284C" w:rsidRPr="005F284C">
              <w:rPr>
                <w:rFonts w:ascii="Arial" w:hAnsi="Arial" w:cs="Arial"/>
              </w:rPr>
              <w:t>P</w:t>
            </w:r>
            <w:r w:rsidRPr="005F284C">
              <w:rPr>
                <w:rFonts w:ascii="Arial" w:hAnsi="Arial" w:cs="Arial"/>
              </w:rPr>
              <w:t xml:space="preserve">eople can get </w:t>
            </w:r>
            <w:r w:rsidR="005F284C" w:rsidRPr="005F284C">
              <w:rPr>
                <w:rFonts w:ascii="Arial" w:hAnsi="Arial" w:cs="Arial"/>
              </w:rPr>
              <w:t>into the buildings</w:t>
            </w:r>
            <w:r w:rsidRPr="005F284C">
              <w:rPr>
                <w:rFonts w:ascii="Arial" w:hAnsi="Arial" w:cs="Arial"/>
              </w:rPr>
              <w:t xml:space="preserve">. </w:t>
            </w:r>
            <w:r w:rsidR="005F284C" w:rsidRPr="005F284C">
              <w:rPr>
                <w:rFonts w:ascii="Arial" w:hAnsi="Arial" w:cs="Arial"/>
              </w:rPr>
              <w:t>All of our session plans are adaptable and have been adapted. For example, we have leg amputees who previously were not able to attend sessions. We want to make everything accessible. Any feedback we gratefully received.</w:t>
            </w:r>
          </w:p>
          <w:p w14:paraId="29E908E5" w14:textId="77777777" w:rsidR="005F284C" w:rsidRPr="005F284C" w:rsidRDefault="005F284C" w:rsidP="005F284C">
            <w:pPr>
              <w:rPr>
                <w:rFonts w:ascii="Arial" w:hAnsi="Arial" w:cs="Arial"/>
              </w:rPr>
            </w:pPr>
          </w:p>
          <w:p w14:paraId="2B523925" w14:textId="77777777" w:rsidR="005F284C" w:rsidRPr="005F284C" w:rsidRDefault="005F284C" w:rsidP="005F284C">
            <w:pPr>
              <w:rPr>
                <w:rFonts w:ascii="Arial" w:hAnsi="Arial" w:cs="Arial"/>
              </w:rPr>
            </w:pPr>
            <w:r w:rsidRPr="005F284C">
              <w:rPr>
                <w:rFonts w:ascii="Arial" w:hAnsi="Arial" w:cs="Arial"/>
              </w:rPr>
              <w:t xml:space="preserve">Jan said let us know if we can help in any way  contributing to the training, for example. </w:t>
            </w:r>
          </w:p>
          <w:p w14:paraId="6A5F6E37" w14:textId="77777777" w:rsidR="005F284C" w:rsidRPr="005F284C" w:rsidRDefault="005F284C" w:rsidP="005F284C">
            <w:pPr>
              <w:rPr>
                <w:rFonts w:ascii="Arial" w:hAnsi="Arial" w:cs="Arial"/>
              </w:rPr>
            </w:pPr>
          </w:p>
          <w:p w14:paraId="194F98A0" w14:textId="7F829DE7" w:rsidR="005F284C" w:rsidRDefault="005F284C" w:rsidP="005F284C">
            <w:pPr>
              <w:rPr>
                <w:rFonts w:ascii="Arial" w:hAnsi="Arial" w:cs="Arial"/>
              </w:rPr>
            </w:pPr>
            <w:r w:rsidRPr="005F284C">
              <w:rPr>
                <w:rFonts w:ascii="Arial" w:hAnsi="Arial" w:cs="Arial"/>
              </w:rPr>
              <w:t xml:space="preserve">Question from Emily: with the weight management services, is it a group offer? </w:t>
            </w:r>
            <w:r w:rsidR="00B728B6">
              <w:rPr>
                <w:rFonts w:ascii="Arial" w:hAnsi="Arial" w:cs="Arial"/>
              </w:rPr>
              <w:t>If someone wanted 1:1 support or a group wouldn’t work, is there an alternative?</w:t>
            </w:r>
          </w:p>
          <w:p w14:paraId="3A0ED02E" w14:textId="77777777" w:rsidR="00B728B6" w:rsidRDefault="00B728B6" w:rsidP="005F284C">
            <w:pPr>
              <w:rPr>
                <w:rFonts w:ascii="Arial" w:hAnsi="Arial" w:cs="Arial"/>
              </w:rPr>
            </w:pPr>
          </w:p>
          <w:p w14:paraId="709D30AE" w14:textId="77777777" w:rsidR="00B728B6" w:rsidRPr="00B728B6" w:rsidRDefault="00B728B6" w:rsidP="00B728B6">
            <w:pPr>
              <w:rPr>
                <w:rFonts w:ascii="Arial" w:hAnsi="Arial" w:cs="Arial"/>
              </w:rPr>
            </w:pPr>
            <w:r>
              <w:rPr>
                <w:rFonts w:ascii="Arial" w:hAnsi="Arial" w:cs="Arial"/>
              </w:rPr>
              <w:t xml:space="preserve">Because our staff base has grown. This is something we can now offer. </w:t>
            </w:r>
            <w:r w:rsidRPr="00B728B6">
              <w:rPr>
                <w:rFonts w:ascii="Arial" w:hAnsi="Arial" w:cs="Arial"/>
              </w:rPr>
              <w:t xml:space="preserve">We are not officially launching a 1:1 service; but we are now able to offer that. The team is nearly 90% full. We could meet in coffee shops, and we are just waiting for the risk assessment on whether or not we can meet people in their homes. </w:t>
            </w:r>
          </w:p>
          <w:p w14:paraId="4F1BD49C" w14:textId="59618134" w:rsidR="00B728B6" w:rsidRPr="00B728B6" w:rsidRDefault="00B728B6" w:rsidP="00B728B6">
            <w:pPr>
              <w:rPr>
                <w:rFonts w:ascii="Arial" w:hAnsi="Arial" w:cs="Arial"/>
              </w:rPr>
            </w:pPr>
            <w:r w:rsidRPr="00B728B6">
              <w:rPr>
                <w:rFonts w:ascii="Arial" w:hAnsi="Arial" w:cs="Arial"/>
              </w:rPr>
              <w:t xml:space="preserve"> </w:t>
            </w:r>
          </w:p>
          <w:p w14:paraId="21F593A3" w14:textId="00C1C89C" w:rsidR="00B728B6" w:rsidRPr="00B728B6" w:rsidRDefault="00B728B6" w:rsidP="00B728B6">
            <w:pPr>
              <w:rPr>
                <w:rFonts w:ascii="Arial" w:hAnsi="Arial" w:cs="Arial"/>
              </w:rPr>
            </w:pPr>
            <w:r w:rsidRPr="00B728B6">
              <w:rPr>
                <w:rFonts w:ascii="Arial" w:hAnsi="Arial" w:cs="Arial"/>
              </w:rPr>
              <w:t xml:space="preserve">Lewis: You mentioned V-I-A </w:t>
            </w:r>
            <w:r w:rsidR="00567495" w:rsidRPr="00B728B6">
              <w:rPr>
                <w:rFonts w:ascii="Arial" w:hAnsi="Arial" w:cs="Arial"/>
              </w:rPr>
              <w:t>its</w:t>
            </w:r>
            <w:r w:rsidRPr="00B728B6">
              <w:rPr>
                <w:rFonts w:ascii="Arial" w:hAnsi="Arial" w:cs="Arial"/>
              </w:rPr>
              <w:t xml:space="preserve"> great you are working them. Are you working with adult education at all? Would you like to come in to Headway, to talk to our community? </w:t>
            </w:r>
          </w:p>
          <w:p w14:paraId="2282A6BA" w14:textId="77777777" w:rsidR="00B728B6" w:rsidRPr="00B728B6" w:rsidRDefault="00B728B6" w:rsidP="00B728B6">
            <w:pPr>
              <w:rPr>
                <w:rFonts w:ascii="Arial" w:hAnsi="Arial" w:cs="Arial"/>
              </w:rPr>
            </w:pPr>
          </w:p>
          <w:p w14:paraId="3BB50C48" w14:textId="77777777" w:rsidR="00B728B6" w:rsidRPr="00B728B6" w:rsidRDefault="00B728B6" w:rsidP="00B728B6">
            <w:pPr>
              <w:rPr>
                <w:rFonts w:ascii="Arial" w:hAnsi="Arial" w:cs="Arial"/>
              </w:rPr>
            </w:pPr>
            <w:r w:rsidRPr="00B728B6">
              <w:rPr>
                <w:rFonts w:ascii="Arial" w:hAnsi="Arial" w:cs="Arial"/>
              </w:rPr>
              <w:t xml:space="preserve">Gemma: That would be fantastic; it would be good to get our faces out there. </w:t>
            </w:r>
          </w:p>
          <w:p w14:paraId="7D518348" w14:textId="77777777" w:rsidR="00B728B6" w:rsidRDefault="00B728B6" w:rsidP="00B728B6"/>
          <w:p w14:paraId="638C846E" w14:textId="23CC60A9" w:rsidR="00B728B6" w:rsidRPr="00A12C86" w:rsidRDefault="00B728B6" w:rsidP="00B728B6">
            <w:pPr>
              <w:rPr>
                <w:rFonts w:ascii="Arial" w:hAnsi="Arial" w:cs="Arial"/>
              </w:rPr>
            </w:pPr>
            <w:r w:rsidRPr="00A12C86">
              <w:rPr>
                <w:rFonts w:ascii="Arial" w:hAnsi="Arial" w:cs="Arial"/>
              </w:rPr>
              <w:t xml:space="preserve">Linda: I want to make you aware </w:t>
            </w:r>
            <w:r w:rsidR="00567495" w:rsidRPr="00A12C86">
              <w:rPr>
                <w:rFonts w:ascii="Arial" w:hAnsi="Arial" w:cs="Arial"/>
              </w:rPr>
              <w:t xml:space="preserve">and make sure </w:t>
            </w:r>
            <w:r w:rsidRPr="00A12C86">
              <w:rPr>
                <w:rFonts w:ascii="Arial" w:hAnsi="Arial" w:cs="Arial"/>
              </w:rPr>
              <w:t xml:space="preserve">that </w:t>
            </w:r>
            <w:r w:rsidR="00567495" w:rsidRPr="00A12C86">
              <w:rPr>
                <w:rFonts w:ascii="Arial" w:hAnsi="Arial" w:cs="Arial"/>
              </w:rPr>
              <w:t xml:space="preserve">your </w:t>
            </w:r>
            <w:r w:rsidRPr="00A12C86">
              <w:rPr>
                <w:rFonts w:ascii="Arial" w:hAnsi="Arial" w:cs="Arial"/>
              </w:rPr>
              <w:t>trainers are ful</w:t>
            </w:r>
            <w:r w:rsidR="00567495" w:rsidRPr="00A12C86">
              <w:rPr>
                <w:rFonts w:ascii="Arial" w:hAnsi="Arial" w:cs="Arial"/>
              </w:rPr>
              <w:t xml:space="preserve">ly </w:t>
            </w:r>
            <w:r w:rsidRPr="00A12C86">
              <w:rPr>
                <w:rFonts w:ascii="Arial" w:hAnsi="Arial" w:cs="Arial"/>
              </w:rPr>
              <w:t xml:space="preserve">aware of specific problems that people have </w:t>
            </w:r>
            <w:r w:rsidR="00567495" w:rsidRPr="00A12C86">
              <w:rPr>
                <w:rFonts w:ascii="Arial" w:hAnsi="Arial" w:cs="Arial"/>
              </w:rPr>
              <w:t>with post viral issue</w:t>
            </w:r>
            <w:r w:rsidR="00530549">
              <w:rPr>
                <w:rFonts w:ascii="Arial" w:hAnsi="Arial" w:cs="Arial"/>
              </w:rPr>
              <w:t xml:space="preserve">s, </w:t>
            </w:r>
            <w:r w:rsidR="00567495" w:rsidRPr="00A12C86">
              <w:rPr>
                <w:rFonts w:ascii="Arial" w:hAnsi="Arial" w:cs="Arial"/>
              </w:rPr>
              <w:t xml:space="preserve">ME/CFS post viral fatigue and long COVID. We suffer </w:t>
            </w:r>
            <w:r w:rsidRPr="00A12C86">
              <w:rPr>
                <w:rFonts w:ascii="Arial" w:hAnsi="Arial" w:cs="Arial"/>
              </w:rPr>
              <w:t>with post-exertion malaise</w:t>
            </w:r>
            <w:r w:rsidR="00567495" w:rsidRPr="00A12C86">
              <w:rPr>
                <w:rFonts w:ascii="Arial" w:hAnsi="Arial" w:cs="Arial"/>
              </w:rPr>
              <w:t xml:space="preserve"> that </w:t>
            </w:r>
            <w:r w:rsidRPr="00A12C86">
              <w:rPr>
                <w:rFonts w:ascii="Arial" w:hAnsi="Arial" w:cs="Arial"/>
              </w:rPr>
              <w:t xml:space="preserve">can be caused by </w:t>
            </w:r>
            <w:r w:rsidR="00567495" w:rsidRPr="00A12C86">
              <w:rPr>
                <w:rFonts w:ascii="Arial" w:hAnsi="Arial" w:cs="Arial"/>
              </w:rPr>
              <w:t xml:space="preserve">cognitive, </w:t>
            </w:r>
            <w:r w:rsidRPr="00A12C86">
              <w:rPr>
                <w:rFonts w:ascii="Arial" w:hAnsi="Arial" w:cs="Arial"/>
              </w:rPr>
              <w:t xml:space="preserve">physical </w:t>
            </w:r>
            <w:r w:rsidR="00567495" w:rsidRPr="00A12C86">
              <w:rPr>
                <w:rFonts w:ascii="Arial" w:hAnsi="Arial" w:cs="Arial"/>
              </w:rPr>
              <w:t xml:space="preserve">and emotional </w:t>
            </w:r>
            <w:r w:rsidRPr="00A12C86">
              <w:rPr>
                <w:rFonts w:ascii="Arial" w:hAnsi="Arial" w:cs="Arial"/>
              </w:rPr>
              <w:t xml:space="preserve">activity, causing </w:t>
            </w:r>
            <w:r w:rsidR="00567495" w:rsidRPr="00A12C86">
              <w:rPr>
                <w:rFonts w:ascii="Arial" w:hAnsi="Arial" w:cs="Arial"/>
              </w:rPr>
              <w:t xml:space="preserve">a </w:t>
            </w:r>
            <w:r w:rsidRPr="00A12C86">
              <w:rPr>
                <w:rFonts w:ascii="Arial" w:hAnsi="Arial" w:cs="Arial"/>
              </w:rPr>
              <w:t>delayed reaction</w:t>
            </w:r>
            <w:r w:rsidR="00567495" w:rsidRPr="00A12C86">
              <w:rPr>
                <w:rFonts w:ascii="Arial" w:hAnsi="Arial" w:cs="Arial"/>
              </w:rPr>
              <w:t xml:space="preserve"> over the next 48 – 72 hours</w:t>
            </w:r>
            <w:r w:rsidRPr="00A12C86">
              <w:rPr>
                <w:rFonts w:ascii="Arial" w:hAnsi="Arial" w:cs="Arial"/>
              </w:rPr>
              <w:t xml:space="preserve">. </w:t>
            </w:r>
            <w:r w:rsidR="00567495" w:rsidRPr="00A12C86">
              <w:rPr>
                <w:rFonts w:ascii="Arial" w:hAnsi="Arial" w:cs="Arial"/>
              </w:rPr>
              <w:t>I’m p</w:t>
            </w:r>
            <w:r w:rsidRPr="00A12C86">
              <w:rPr>
                <w:rFonts w:ascii="Arial" w:hAnsi="Arial" w:cs="Arial"/>
              </w:rPr>
              <w:t>leased to see about exercise if people have capacity to do physical activity. Is there any possibility of online/telephone support</w:t>
            </w:r>
            <w:r w:rsidR="00567495" w:rsidRPr="00A12C86">
              <w:rPr>
                <w:rFonts w:ascii="Arial" w:hAnsi="Arial" w:cs="Arial"/>
              </w:rPr>
              <w:t xml:space="preserve">, </w:t>
            </w:r>
            <w:r w:rsidRPr="00A12C86">
              <w:rPr>
                <w:rFonts w:ascii="Arial" w:hAnsi="Arial" w:cs="Arial"/>
              </w:rPr>
              <w:t xml:space="preserve"> as most members couldn’t physically attend? Also be v</w:t>
            </w:r>
            <w:r w:rsidR="00567495" w:rsidRPr="00A12C86">
              <w:rPr>
                <w:rFonts w:ascii="Arial" w:hAnsi="Arial" w:cs="Arial"/>
              </w:rPr>
              <w:t>ery</w:t>
            </w:r>
            <w:r w:rsidRPr="00A12C86">
              <w:rPr>
                <w:rFonts w:ascii="Arial" w:hAnsi="Arial" w:cs="Arial"/>
              </w:rPr>
              <w:t xml:space="preserve"> aware if someone attends your activities, </w:t>
            </w:r>
            <w:r w:rsidR="00A12C86" w:rsidRPr="00A12C86">
              <w:rPr>
                <w:rFonts w:ascii="Arial" w:hAnsi="Arial" w:cs="Arial"/>
              </w:rPr>
              <w:t>and mentions tha</w:t>
            </w:r>
            <w:r w:rsidR="00530549">
              <w:rPr>
                <w:rFonts w:ascii="Arial" w:hAnsi="Arial" w:cs="Arial"/>
              </w:rPr>
              <w:t xml:space="preserve">t </w:t>
            </w:r>
            <w:r w:rsidRPr="00A12C86">
              <w:rPr>
                <w:rFonts w:ascii="Arial" w:hAnsi="Arial" w:cs="Arial"/>
              </w:rPr>
              <w:t xml:space="preserve">they have </w:t>
            </w:r>
            <w:r w:rsidR="00A12C86" w:rsidRPr="00A12C86">
              <w:rPr>
                <w:rFonts w:ascii="Arial" w:hAnsi="Arial" w:cs="Arial"/>
              </w:rPr>
              <w:t xml:space="preserve">had </w:t>
            </w:r>
            <w:r w:rsidRPr="00A12C86">
              <w:rPr>
                <w:rFonts w:ascii="Arial" w:hAnsi="Arial" w:cs="Arial"/>
              </w:rPr>
              <w:t>abnormal responses</w:t>
            </w:r>
            <w:r w:rsidR="00A12C86" w:rsidRPr="00A12C86">
              <w:rPr>
                <w:rFonts w:ascii="Arial" w:hAnsi="Arial" w:cs="Arial"/>
              </w:rPr>
              <w:t>,</w:t>
            </w:r>
            <w:r w:rsidRPr="00A12C86">
              <w:rPr>
                <w:rFonts w:ascii="Arial" w:hAnsi="Arial" w:cs="Arial"/>
              </w:rPr>
              <w:t xml:space="preserve"> </w:t>
            </w:r>
            <w:r w:rsidR="00567495" w:rsidRPr="00A12C86">
              <w:rPr>
                <w:rFonts w:ascii="Arial" w:hAnsi="Arial" w:cs="Arial"/>
              </w:rPr>
              <w:t xml:space="preserve">they </w:t>
            </w:r>
            <w:r w:rsidRPr="00A12C86">
              <w:rPr>
                <w:rFonts w:ascii="Arial" w:hAnsi="Arial" w:cs="Arial"/>
              </w:rPr>
              <w:t>should be screened for post-exertion malaise</w:t>
            </w:r>
            <w:r w:rsidR="00A12C86" w:rsidRPr="00A12C86">
              <w:rPr>
                <w:rFonts w:ascii="Arial" w:hAnsi="Arial" w:cs="Arial"/>
              </w:rPr>
              <w:t xml:space="preserve"> before doing any activities</w:t>
            </w:r>
            <w:r w:rsidRPr="00A12C86">
              <w:rPr>
                <w:rFonts w:ascii="Arial" w:hAnsi="Arial" w:cs="Arial"/>
              </w:rPr>
              <w:t>.</w:t>
            </w:r>
          </w:p>
          <w:p w14:paraId="67A0DE28" w14:textId="77777777" w:rsidR="00567495" w:rsidRDefault="00567495" w:rsidP="00B728B6"/>
          <w:p w14:paraId="20C167A0" w14:textId="4963657A" w:rsidR="00B728B6" w:rsidRPr="00A12C86" w:rsidRDefault="00B728B6" w:rsidP="00B728B6">
            <w:pPr>
              <w:rPr>
                <w:rFonts w:ascii="Arial" w:hAnsi="Arial" w:cs="Arial"/>
              </w:rPr>
            </w:pPr>
            <w:r w:rsidRPr="00A12C86">
              <w:rPr>
                <w:rFonts w:ascii="Arial" w:hAnsi="Arial" w:cs="Arial"/>
              </w:rPr>
              <w:t xml:space="preserve">Gemma: When someone calls asking </w:t>
            </w:r>
            <w:r w:rsidR="00A12C86" w:rsidRPr="00A12C86">
              <w:rPr>
                <w:rFonts w:ascii="Arial" w:hAnsi="Arial" w:cs="Arial"/>
              </w:rPr>
              <w:t xml:space="preserve">for support </w:t>
            </w:r>
            <w:r w:rsidRPr="00A12C86">
              <w:rPr>
                <w:rFonts w:ascii="Arial" w:hAnsi="Arial" w:cs="Arial"/>
              </w:rPr>
              <w:t>to lose weight</w:t>
            </w:r>
            <w:r w:rsidR="00A12C86" w:rsidRPr="00A12C86">
              <w:rPr>
                <w:rFonts w:ascii="Arial" w:hAnsi="Arial" w:cs="Arial"/>
              </w:rPr>
              <w:t xml:space="preserve"> the first thing we do is take their </w:t>
            </w:r>
            <w:r w:rsidRPr="00A12C86">
              <w:rPr>
                <w:rFonts w:ascii="Arial" w:hAnsi="Arial" w:cs="Arial"/>
              </w:rPr>
              <w:t>name</w:t>
            </w:r>
            <w:r w:rsidR="00A12C86" w:rsidRPr="00A12C86">
              <w:rPr>
                <w:rFonts w:ascii="Arial" w:hAnsi="Arial" w:cs="Arial"/>
              </w:rPr>
              <w:t xml:space="preserve"> and contact details. We pass this onto one of our </w:t>
            </w:r>
            <w:r w:rsidRPr="00A12C86">
              <w:rPr>
                <w:rFonts w:ascii="Arial" w:hAnsi="Arial" w:cs="Arial"/>
              </w:rPr>
              <w:t>HLAs,</w:t>
            </w:r>
            <w:r w:rsidR="00A12C86" w:rsidRPr="00A12C86">
              <w:rPr>
                <w:rFonts w:ascii="Arial" w:hAnsi="Arial" w:cs="Arial"/>
              </w:rPr>
              <w:t xml:space="preserve"> ideally they would be running their session. T</w:t>
            </w:r>
            <w:r w:rsidRPr="00A12C86">
              <w:rPr>
                <w:rFonts w:ascii="Arial" w:hAnsi="Arial" w:cs="Arial"/>
              </w:rPr>
              <w:t xml:space="preserve">hey would call to </w:t>
            </w:r>
            <w:r w:rsidR="00A12C86" w:rsidRPr="00A12C86">
              <w:rPr>
                <w:rFonts w:ascii="Arial" w:hAnsi="Arial" w:cs="Arial"/>
              </w:rPr>
              <w:t>complete ‘</w:t>
            </w:r>
            <w:r w:rsidRPr="00A12C86">
              <w:rPr>
                <w:rFonts w:ascii="Arial" w:hAnsi="Arial" w:cs="Arial"/>
              </w:rPr>
              <w:t>My Story</w:t>
            </w:r>
            <w:r w:rsidR="00A12C86" w:rsidRPr="00A12C86">
              <w:rPr>
                <w:rFonts w:ascii="Arial" w:hAnsi="Arial" w:cs="Arial"/>
              </w:rPr>
              <w:t xml:space="preserve">’ This is to </w:t>
            </w:r>
            <w:r w:rsidRPr="00A12C86">
              <w:rPr>
                <w:rFonts w:ascii="Arial" w:hAnsi="Arial" w:cs="Arial"/>
              </w:rPr>
              <w:t>go over ailments,</w:t>
            </w:r>
            <w:r w:rsidR="00A12C86" w:rsidRPr="00A12C86">
              <w:rPr>
                <w:rFonts w:ascii="Arial" w:hAnsi="Arial" w:cs="Arial"/>
              </w:rPr>
              <w:t xml:space="preserve"> illnesses, injuries, </w:t>
            </w:r>
            <w:r w:rsidRPr="00A12C86">
              <w:rPr>
                <w:rFonts w:ascii="Arial" w:hAnsi="Arial" w:cs="Arial"/>
              </w:rPr>
              <w:t xml:space="preserve"> medication to check that nothing we prescribe/suggest is out of their remit.</w:t>
            </w:r>
            <w:r w:rsidR="00A12C86" w:rsidRPr="00A12C86">
              <w:rPr>
                <w:rFonts w:ascii="Arial" w:hAnsi="Arial" w:cs="Arial"/>
              </w:rPr>
              <w:t xml:space="preserve"> Someone</w:t>
            </w:r>
            <w:r w:rsidRPr="00A12C86">
              <w:rPr>
                <w:rFonts w:ascii="Arial" w:hAnsi="Arial" w:cs="Arial"/>
              </w:rPr>
              <w:t xml:space="preserve"> might come to the session but might not join that exercise. There is a talk, weigh in and exercise. If </w:t>
            </w:r>
            <w:r w:rsidR="00A12C86" w:rsidRPr="00A12C86">
              <w:rPr>
                <w:rFonts w:ascii="Arial" w:hAnsi="Arial" w:cs="Arial"/>
              </w:rPr>
              <w:t>someone couldn’t</w:t>
            </w:r>
            <w:r w:rsidRPr="00A12C86">
              <w:rPr>
                <w:rFonts w:ascii="Arial" w:hAnsi="Arial" w:cs="Arial"/>
              </w:rPr>
              <w:t xml:space="preserve"> participate</w:t>
            </w:r>
            <w:r w:rsidR="00A12C86" w:rsidRPr="00A12C86">
              <w:rPr>
                <w:rFonts w:ascii="Arial" w:hAnsi="Arial" w:cs="Arial"/>
              </w:rPr>
              <w:t xml:space="preserve"> in the exercise</w:t>
            </w:r>
            <w:r w:rsidRPr="00A12C86">
              <w:rPr>
                <w:rFonts w:ascii="Arial" w:hAnsi="Arial" w:cs="Arial"/>
              </w:rPr>
              <w:t>,</w:t>
            </w:r>
            <w:r w:rsidR="00A12C86" w:rsidRPr="00A12C86">
              <w:rPr>
                <w:rFonts w:ascii="Arial" w:hAnsi="Arial" w:cs="Arial"/>
              </w:rPr>
              <w:t xml:space="preserve"> they </w:t>
            </w:r>
            <w:r w:rsidRPr="00A12C86">
              <w:rPr>
                <w:rFonts w:ascii="Arial" w:hAnsi="Arial" w:cs="Arial"/>
              </w:rPr>
              <w:t xml:space="preserve">could </w:t>
            </w:r>
            <w:r w:rsidR="00A12C86" w:rsidRPr="00A12C86">
              <w:rPr>
                <w:rFonts w:ascii="Arial" w:hAnsi="Arial" w:cs="Arial"/>
              </w:rPr>
              <w:t xml:space="preserve">be given </w:t>
            </w:r>
            <w:r w:rsidRPr="00A12C86">
              <w:rPr>
                <w:rFonts w:ascii="Arial" w:hAnsi="Arial" w:cs="Arial"/>
              </w:rPr>
              <w:t xml:space="preserve">some alternatives to do at home. </w:t>
            </w:r>
          </w:p>
          <w:p w14:paraId="150C64E3" w14:textId="79B85104" w:rsidR="00B728B6" w:rsidRDefault="00B728B6" w:rsidP="005F284C">
            <w:pPr>
              <w:rPr>
                <w:rFonts w:ascii="Arial" w:hAnsi="Arial" w:cs="Arial"/>
              </w:rPr>
            </w:pPr>
          </w:p>
          <w:p w14:paraId="768A84AC" w14:textId="19BB6721" w:rsidR="00407EA1" w:rsidRPr="00A12C86" w:rsidRDefault="00A12C86" w:rsidP="00A12C86">
            <w:pPr>
              <w:rPr>
                <w:rFonts w:ascii="Arial" w:hAnsi="Arial" w:cs="Arial"/>
              </w:rPr>
            </w:pPr>
            <w:r>
              <w:rPr>
                <w:rFonts w:ascii="Arial" w:hAnsi="Arial" w:cs="Arial"/>
              </w:rPr>
              <w:lastRenderedPageBreak/>
              <w:t xml:space="preserve">Sometimes, depending on the severity of a persons </w:t>
            </w:r>
            <w:r w:rsidRPr="00A12C86">
              <w:rPr>
                <w:rFonts w:ascii="Arial" w:hAnsi="Arial" w:cs="Arial"/>
              </w:rPr>
              <w:t>ailments we would have a bit of back and forth with the person and/or their GP</w:t>
            </w:r>
            <w:r w:rsidR="00AC6724">
              <w:rPr>
                <w:rFonts w:ascii="Arial" w:hAnsi="Arial" w:cs="Arial"/>
              </w:rPr>
              <w:t xml:space="preserve">. </w:t>
            </w:r>
            <w:r w:rsidRPr="00A12C86">
              <w:rPr>
                <w:rFonts w:ascii="Arial" w:hAnsi="Arial" w:cs="Arial"/>
              </w:rPr>
              <w:t xml:space="preserve"> </w:t>
            </w:r>
            <w:r>
              <w:rPr>
                <w:rFonts w:ascii="Arial" w:hAnsi="Arial" w:cs="Arial"/>
              </w:rPr>
              <w:t xml:space="preserve"> </w:t>
            </w:r>
          </w:p>
        </w:tc>
        <w:tc>
          <w:tcPr>
            <w:tcW w:w="2268" w:type="dxa"/>
          </w:tcPr>
          <w:p w14:paraId="73B45315" w14:textId="77777777" w:rsidR="00B61C15" w:rsidRDefault="00B61C15" w:rsidP="00B61C15">
            <w:pPr>
              <w:rPr>
                <w:rFonts w:ascii="Arial" w:hAnsi="Arial" w:cs="Arial"/>
                <w:b/>
                <w:bCs/>
              </w:rPr>
            </w:pPr>
          </w:p>
          <w:p w14:paraId="39BB17DA" w14:textId="77777777" w:rsidR="00B61C15" w:rsidRDefault="00B61C15" w:rsidP="00B61C15">
            <w:pPr>
              <w:rPr>
                <w:rFonts w:ascii="Arial" w:hAnsi="Arial" w:cs="Arial"/>
                <w:b/>
                <w:bCs/>
              </w:rPr>
            </w:pPr>
          </w:p>
          <w:p w14:paraId="581EB77C" w14:textId="77777777" w:rsidR="00B61C15" w:rsidRDefault="00B61C15" w:rsidP="00B61C15">
            <w:pPr>
              <w:rPr>
                <w:rFonts w:ascii="Arial" w:hAnsi="Arial" w:cs="Arial"/>
                <w:b/>
                <w:bCs/>
              </w:rPr>
            </w:pPr>
          </w:p>
          <w:p w14:paraId="087F401C" w14:textId="77777777" w:rsidR="00B61C15" w:rsidRDefault="00B61C15" w:rsidP="00B61C15">
            <w:pPr>
              <w:rPr>
                <w:rFonts w:ascii="Arial" w:hAnsi="Arial" w:cs="Arial"/>
                <w:b/>
                <w:bCs/>
              </w:rPr>
            </w:pPr>
          </w:p>
          <w:p w14:paraId="53869F69" w14:textId="77777777" w:rsidR="00B61C15" w:rsidRDefault="00B61C15" w:rsidP="00B61C15">
            <w:pPr>
              <w:rPr>
                <w:rFonts w:ascii="Arial" w:hAnsi="Arial" w:cs="Arial"/>
                <w:b/>
                <w:bCs/>
              </w:rPr>
            </w:pPr>
          </w:p>
          <w:p w14:paraId="4E5ACF9A" w14:textId="77777777" w:rsidR="00B61C15" w:rsidRDefault="00B61C15" w:rsidP="00B61C15">
            <w:pPr>
              <w:rPr>
                <w:rFonts w:ascii="Arial" w:hAnsi="Arial" w:cs="Arial"/>
                <w:b/>
                <w:bCs/>
              </w:rPr>
            </w:pPr>
          </w:p>
          <w:p w14:paraId="4FC476D3" w14:textId="77777777" w:rsidR="00B61C15" w:rsidRDefault="00B61C15" w:rsidP="00B61C15">
            <w:pPr>
              <w:rPr>
                <w:rFonts w:ascii="Arial" w:hAnsi="Arial" w:cs="Arial"/>
                <w:b/>
                <w:bCs/>
              </w:rPr>
            </w:pPr>
          </w:p>
          <w:p w14:paraId="4D5B9014" w14:textId="77777777" w:rsidR="00B61C15" w:rsidRDefault="00B61C15" w:rsidP="00B61C15">
            <w:pPr>
              <w:rPr>
                <w:rFonts w:ascii="Arial" w:hAnsi="Arial" w:cs="Arial"/>
                <w:b/>
                <w:bCs/>
              </w:rPr>
            </w:pPr>
          </w:p>
          <w:p w14:paraId="11CF3061" w14:textId="77777777" w:rsidR="00B61C15" w:rsidRDefault="00B61C15" w:rsidP="00B61C15">
            <w:pPr>
              <w:rPr>
                <w:rFonts w:ascii="Arial" w:hAnsi="Arial" w:cs="Arial"/>
                <w:b/>
                <w:bCs/>
              </w:rPr>
            </w:pPr>
          </w:p>
          <w:p w14:paraId="40C6FD84" w14:textId="77777777" w:rsidR="00B61C15" w:rsidRDefault="00B61C15" w:rsidP="00B61C15">
            <w:pPr>
              <w:rPr>
                <w:rFonts w:ascii="Arial" w:hAnsi="Arial" w:cs="Arial"/>
                <w:b/>
                <w:bCs/>
              </w:rPr>
            </w:pPr>
          </w:p>
          <w:p w14:paraId="54AF6DE7" w14:textId="77777777" w:rsidR="00B61C15" w:rsidRDefault="00B61C15" w:rsidP="00B61C15">
            <w:pPr>
              <w:rPr>
                <w:rFonts w:ascii="Arial" w:hAnsi="Arial" w:cs="Arial"/>
                <w:b/>
                <w:bCs/>
              </w:rPr>
            </w:pPr>
          </w:p>
          <w:p w14:paraId="5B6472DB" w14:textId="77777777" w:rsidR="00B61C15" w:rsidRDefault="00B61C15" w:rsidP="00B61C15">
            <w:pPr>
              <w:rPr>
                <w:rFonts w:ascii="Arial" w:hAnsi="Arial" w:cs="Arial"/>
                <w:b/>
                <w:bCs/>
              </w:rPr>
            </w:pPr>
          </w:p>
          <w:p w14:paraId="399E416B" w14:textId="77777777" w:rsidR="00B61C15" w:rsidRDefault="00B61C15" w:rsidP="00B61C15">
            <w:pPr>
              <w:rPr>
                <w:rFonts w:ascii="Arial" w:hAnsi="Arial" w:cs="Arial"/>
                <w:b/>
                <w:bCs/>
              </w:rPr>
            </w:pPr>
          </w:p>
          <w:p w14:paraId="4ECC8DAC" w14:textId="77777777" w:rsidR="00B61C15" w:rsidRDefault="00B61C15" w:rsidP="00B61C15">
            <w:pPr>
              <w:rPr>
                <w:rFonts w:ascii="Arial" w:hAnsi="Arial" w:cs="Arial"/>
                <w:b/>
                <w:bCs/>
              </w:rPr>
            </w:pPr>
          </w:p>
          <w:p w14:paraId="47B22C8D" w14:textId="77777777" w:rsidR="00B61C15" w:rsidRDefault="00B61C15" w:rsidP="00B61C15">
            <w:pPr>
              <w:rPr>
                <w:rFonts w:ascii="Arial" w:hAnsi="Arial" w:cs="Arial"/>
                <w:b/>
                <w:bCs/>
              </w:rPr>
            </w:pPr>
          </w:p>
          <w:p w14:paraId="2B3DB028" w14:textId="77777777" w:rsidR="00B61C15" w:rsidRDefault="00B61C15" w:rsidP="00B61C15">
            <w:pPr>
              <w:rPr>
                <w:rFonts w:ascii="Arial" w:hAnsi="Arial" w:cs="Arial"/>
                <w:b/>
                <w:bCs/>
              </w:rPr>
            </w:pPr>
          </w:p>
          <w:p w14:paraId="0BB33291" w14:textId="77777777" w:rsidR="00B61C15" w:rsidRDefault="00B61C15" w:rsidP="00B61C15">
            <w:pPr>
              <w:rPr>
                <w:rFonts w:ascii="Arial" w:hAnsi="Arial" w:cs="Arial"/>
                <w:b/>
                <w:bCs/>
              </w:rPr>
            </w:pPr>
          </w:p>
          <w:p w14:paraId="5C6DE2DF" w14:textId="77777777" w:rsidR="00B61C15" w:rsidRDefault="00B61C15" w:rsidP="00B61C15">
            <w:pPr>
              <w:rPr>
                <w:rFonts w:ascii="Arial" w:hAnsi="Arial" w:cs="Arial"/>
                <w:b/>
                <w:bCs/>
              </w:rPr>
            </w:pPr>
          </w:p>
          <w:p w14:paraId="2E19EA7C" w14:textId="77777777" w:rsidR="00B61C15" w:rsidRDefault="00B61C15" w:rsidP="00B61C15">
            <w:pPr>
              <w:rPr>
                <w:rFonts w:ascii="Arial" w:hAnsi="Arial" w:cs="Arial"/>
                <w:b/>
                <w:bCs/>
              </w:rPr>
            </w:pPr>
          </w:p>
          <w:p w14:paraId="052EBE02" w14:textId="77777777" w:rsidR="00B61C15" w:rsidRDefault="00B61C15" w:rsidP="00B61C15">
            <w:pPr>
              <w:rPr>
                <w:rFonts w:ascii="Arial" w:hAnsi="Arial" w:cs="Arial"/>
                <w:b/>
                <w:bCs/>
              </w:rPr>
            </w:pPr>
          </w:p>
          <w:p w14:paraId="350B7071" w14:textId="77777777" w:rsidR="00B61C15" w:rsidRDefault="00B61C15" w:rsidP="00B61C15">
            <w:pPr>
              <w:rPr>
                <w:rFonts w:ascii="Arial" w:hAnsi="Arial" w:cs="Arial"/>
                <w:b/>
                <w:bCs/>
              </w:rPr>
            </w:pPr>
          </w:p>
          <w:p w14:paraId="04454394" w14:textId="77777777" w:rsidR="00B61C15" w:rsidRDefault="00B61C15" w:rsidP="00B61C15">
            <w:pPr>
              <w:rPr>
                <w:rFonts w:ascii="Arial" w:hAnsi="Arial" w:cs="Arial"/>
                <w:b/>
                <w:bCs/>
              </w:rPr>
            </w:pPr>
          </w:p>
          <w:p w14:paraId="1E84AE40" w14:textId="77777777" w:rsidR="00B61C15" w:rsidRDefault="00B61C15" w:rsidP="00B61C15">
            <w:pPr>
              <w:rPr>
                <w:rFonts w:ascii="Arial" w:hAnsi="Arial" w:cs="Arial"/>
                <w:b/>
                <w:bCs/>
              </w:rPr>
            </w:pPr>
          </w:p>
          <w:p w14:paraId="7E252E23" w14:textId="77777777" w:rsidR="00B61C15" w:rsidRDefault="00B61C15" w:rsidP="00B61C15">
            <w:pPr>
              <w:rPr>
                <w:rFonts w:ascii="Arial" w:hAnsi="Arial" w:cs="Arial"/>
                <w:b/>
                <w:bCs/>
              </w:rPr>
            </w:pPr>
          </w:p>
          <w:p w14:paraId="72C7942C" w14:textId="77777777" w:rsidR="00B61C15" w:rsidRDefault="00B61C15" w:rsidP="00B61C15">
            <w:pPr>
              <w:rPr>
                <w:rFonts w:ascii="Arial" w:hAnsi="Arial" w:cs="Arial"/>
                <w:b/>
                <w:bCs/>
              </w:rPr>
            </w:pPr>
          </w:p>
          <w:p w14:paraId="3A8048CB" w14:textId="77777777" w:rsidR="00B61C15" w:rsidRDefault="00B61C15" w:rsidP="00B61C15">
            <w:pPr>
              <w:rPr>
                <w:rFonts w:ascii="Arial" w:hAnsi="Arial" w:cs="Arial"/>
                <w:b/>
                <w:bCs/>
              </w:rPr>
            </w:pPr>
          </w:p>
          <w:p w14:paraId="3EC3CA27" w14:textId="77777777" w:rsidR="00B61C15" w:rsidRDefault="00B61C15" w:rsidP="00B61C15">
            <w:pPr>
              <w:rPr>
                <w:rFonts w:ascii="Arial" w:hAnsi="Arial" w:cs="Arial"/>
                <w:b/>
                <w:bCs/>
              </w:rPr>
            </w:pPr>
          </w:p>
          <w:p w14:paraId="3F75F58A" w14:textId="77777777" w:rsidR="00B61C15" w:rsidRDefault="00B61C15" w:rsidP="00B61C15">
            <w:pPr>
              <w:rPr>
                <w:rFonts w:ascii="Arial" w:hAnsi="Arial" w:cs="Arial"/>
                <w:b/>
                <w:bCs/>
              </w:rPr>
            </w:pPr>
          </w:p>
          <w:p w14:paraId="24479160" w14:textId="77777777" w:rsidR="00B61C15" w:rsidRDefault="00B61C15" w:rsidP="00B61C15">
            <w:pPr>
              <w:rPr>
                <w:rFonts w:ascii="Arial" w:hAnsi="Arial" w:cs="Arial"/>
                <w:b/>
                <w:bCs/>
              </w:rPr>
            </w:pPr>
          </w:p>
          <w:p w14:paraId="7A78E51B" w14:textId="77777777" w:rsidR="00B61C15" w:rsidRDefault="00B61C15" w:rsidP="00B61C15">
            <w:pPr>
              <w:rPr>
                <w:rFonts w:ascii="Arial" w:hAnsi="Arial" w:cs="Arial"/>
                <w:b/>
                <w:bCs/>
              </w:rPr>
            </w:pPr>
          </w:p>
          <w:p w14:paraId="3BB5FCD7" w14:textId="77777777" w:rsidR="00B61C15" w:rsidRDefault="00B61C15" w:rsidP="00B61C15">
            <w:pPr>
              <w:rPr>
                <w:rFonts w:ascii="Arial" w:hAnsi="Arial" w:cs="Arial"/>
                <w:b/>
                <w:bCs/>
              </w:rPr>
            </w:pPr>
          </w:p>
          <w:p w14:paraId="69E5D707" w14:textId="77777777" w:rsidR="00B61C15" w:rsidRDefault="00B61C15" w:rsidP="00B61C15">
            <w:pPr>
              <w:rPr>
                <w:rFonts w:ascii="Arial" w:hAnsi="Arial" w:cs="Arial"/>
                <w:b/>
                <w:bCs/>
              </w:rPr>
            </w:pPr>
          </w:p>
          <w:p w14:paraId="3F292B01" w14:textId="77777777" w:rsidR="00B61C15" w:rsidRDefault="00B61C15" w:rsidP="00B61C15">
            <w:pPr>
              <w:rPr>
                <w:rFonts w:ascii="Arial" w:hAnsi="Arial" w:cs="Arial"/>
                <w:b/>
                <w:bCs/>
              </w:rPr>
            </w:pPr>
          </w:p>
          <w:p w14:paraId="6DC580B9" w14:textId="77777777" w:rsidR="00B61C15" w:rsidRDefault="00B61C15" w:rsidP="00B61C15">
            <w:pPr>
              <w:rPr>
                <w:rFonts w:ascii="Arial" w:hAnsi="Arial" w:cs="Arial"/>
                <w:b/>
                <w:bCs/>
              </w:rPr>
            </w:pPr>
          </w:p>
          <w:p w14:paraId="03AD25CB" w14:textId="77777777" w:rsidR="00B61C15" w:rsidRDefault="00B61C15" w:rsidP="00B61C15">
            <w:pPr>
              <w:rPr>
                <w:rFonts w:ascii="Arial" w:hAnsi="Arial" w:cs="Arial"/>
                <w:b/>
                <w:bCs/>
              </w:rPr>
            </w:pPr>
          </w:p>
          <w:p w14:paraId="35402DFD" w14:textId="77777777" w:rsidR="00B61C15" w:rsidRDefault="00B61C15" w:rsidP="00B61C15">
            <w:pPr>
              <w:rPr>
                <w:rFonts w:ascii="Arial" w:hAnsi="Arial" w:cs="Arial"/>
                <w:b/>
                <w:bCs/>
              </w:rPr>
            </w:pPr>
          </w:p>
          <w:p w14:paraId="47B0345D" w14:textId="77777777" w:rsidR="00B61C15" w:rsidRDefault="00B61C15" w:rsidP="00B61C15">
            <w:pPr>
              <w:rPr>
                <w:rFonts w:ascii="Arial" w:hAnsi="Arial" w:cs="Arial"/>
                <w:b/>
                <w:bCs/>
              </w:rPr>
            </w:pPr>
          </w:p>
          <w:p w14:paraId="19CEA0A9" w14:textId="77777777" w:rsidR="00B61C15" w:rsidRDefault="00B61C15" w:rsidP="00B61C15">
            <w:pPr>
              <w:rPr>
                <w:rFonts w:ascii="Arial" w:hAnsi="Arial" w:cs="Arial"/>
                <w:b/>
                <w:bCs/>
              </w:rPr>
            </w:pPr>
          </w:p>
          <w:p w14:paraId="4F68A637" w14:textId="77777777" w:rsidR="00B61C15" w:rsidRDefault="00B61C15" w:rsidP="00B61C15">
            <w:pPr>
              <w:rPr>
                <w:rFonts w:ascii="Arial" w:hAnsi="Arial" w:cs="Arial"/>
                <w:b/>
                <w:bCs/>
              </w:rPr>
            </w:pPr>
          </w:p>
          <w:p w14:paraId="07378F24" w14:textId="77777777" w:rsidR="00B61C15" w:rsidRDefault="00B61C15" w:rsidP="00B61C15">
            <w:pPr>
              <w:rPr>
                <w:rFonts w:ascii="Arial" w:hAnsi="Arial" w:cs="Arial"/>
                <w:b/>
                <w:bCs/>
              </w:rPr>
            </w:pPr>
          </w:p>
          <w:p w14:paraId="7F0728CF" w14:textId="77777777" w:rsidR="00B61C15" w:rsidRDefault="00B61C15" w:rsidP="00B61C15">
            <w:pPr>
              <w:rPr>
                <w:rFonts w:ascii="Arial" w:hAnsi="Arial" w:cs="Arial"/>
                <w:b/>
                <w:bCs/>
              </w:rPr>
            </w:pPr>
          </w:p>
          <w:p w14:paraId="5E830B3C" w14:textId="77777777" w:rsidR="00B61C15" w:rsidRDefault="00B61C15" w:rsidP="00B61C15">
            <w:pPr>
              <w:rPr>
                <w:rFonts w:ascii="Arial" w:hAnsi="Arial" w:cs="Arial"/>
                <w:b/>
                <w:bCs/>
              </w:rPr>
            </w:pPr>
          </w:p>
          <w:p w14:paraId="5B0385BC" w14:textId="77777777" w:rsidR="00B61C15" w:rsidRDefault="00B61C15" w:rsidP="00B61C15">
            <w:pPr>
              <w:rPr>
                <w:rFonts w:ascii="Arial" w:hAnsi="Arial" w:cs="Arial"/>
                <w:b/>
                <w:bCs/>
              </w:rPr>
            </w:pPr>
          </w:p>
          <w:p w14:paraId="5E2FD914" w14:textId="77777777" w:rsidR="00B61C15" w:rsidRDefault="00B61C15" w:rsidP="00B61C15">
            <w:pPr>
              <w:rPr>
                <w:rFonts w:ascii="Arial" w:hAnsi="Arial" w:cs="Arial"/>
                <w:b/>
                <w:bCs/>
              </w:rPr>
            </w:pPr>
          </w:p>
          <w:p w14:paraId="78F72628" w14:textId="77777777" w:rsidR="00B61C15" w:rsidRDefault="00B61C15" w:rsidP="00B61C15">
            <w:pPr>
              <w:rPr>
                <w:rFonts w:ascii="Arial" w:hAnsi="Arial" w:cs="Arial"/>
                <w:b/>
                <w:bCs/>
              </w:rPr>
            </w:pPr>
          </w:p>
          <w:p w14:paraId="0D70DEF6" w14:textId="77777777" w:rsidR="00B61C15" w:rsidRDefault="00B61C15" w:rsidP="00B61C15">
            <w:pPr>
              <w:rPr>
                <w:rFonts w:ascii="Arial" w:hAnsi="Arial" w:cs="Arial"/>
                <w:b/>
                <w:bCs/>
              </w:rPr>
            </w:pPr>
          </w:p>
          <w:p w14:paraId="5C859D75" w14:textId="77777777" w:rsidR="00B61C15" w:rsidRDefault="00B61C15" w:rsidP="00B61C15">
            <w:pPr>
              <w:rPr>
                <w:rFonts w:ascii="Arial" w:hAnsi="Arial" w:cs="Arial"/>
                <w:b/>
                <w:bCs/>
              </w:rPr>
            </w:pPr>
          </w:p>
          <w:p w14:paraId="654177F9" w14:textId="77777777" w:rsidR="00B61C15" w:rsidRDefault="00B61C15" w:rsidP="00B61C15">
            <w:pPr>
              <w:rPr>
                <w:rFonts w:ascii="Arial" w:hAnsi="Arial" w:cs="Arial"/>
                <w:b/>
                <w:bCs/>
              </w:rPr>
            </w:pPr>
          </w:p>
          <w:p w14:paraId="115B11E8" w14:textId="77777777" w:rsidR="00B61C15" w:rsidRDefault="00B61C15" w:rsidP="00B61C15">
            <w:pPr>
              <w:rPr>
                <w:rFonts w:ascii="Arial" w:hAnsi="Arial" w:cs="Arial"/>
                <w:b/>
                <w:bCs/>
              </w:rPr>
            </w:pPr>
          </w:p>
          <w:p w14:paraId="14E57835" w14:textId="77777777" w:rsidR="00B61C15" w:rsidRDefault="00B61C15" w:rsidP="00B61C15">
            <w:pPr>
              <w:rPr>
                <w:rFonts w:ascii="Arial" w:hAnsi="Arial" w:cs="Arial"/>
                <w:b/>
                <w:bCs/>
              </w:rPr>
            </w:pPr>
          </w:p>
          <w:p w14:paraId="5E644557" w14:textId="77777777" w:rsidR="00B61C15" w:rsidRDefault="00B61C15" w:rsidP="00B61C15">
            <w:pPr>
              <w:rPr>
                <w:rFonts w:ascii="Arial" w:hAnsi="Arial" w:cs="Arial"/>
                <w:b/>
                <w:bCs/>
              </w:rPr>
            </w:pPr>
          </w:p>
          <w:p w14:paraId="6EC7D2B3" w14:textId="77777777" w:rsidR="00B61C15" w:rsidRDefault="00B61C15" w:rsidP="00B61C15">
            <w:pPr>
              <w:rPr>
                <w:rFonts w:ascii="Arial" w:hAnsi="Arial" w:cs="Arial"/>
                <w:b/>
                <w:bCs/>
              </w:rPr>
            </w:pPr>
          </w:p>
          <w:p w14:paraId="0BEDAA50" w14:textId="77777777" w:rsidR="00B61C15" w:rsidRDefault="00B61C15" w:rsidP="00B61C15">
            <w:pPr>
              <w:rPr>
                <w:rFonts w:ascii="Arial" w:hAnsi="Arial" w:cs="Arial"/>
                <w:b/>
                <w:bCs/>
              </w:rPr>
            </w:pPr>
          </w:p>
          <w:p w14:paraId="46226EA3" w14:textId="77777777" w:rsidR="00B61C15" w:rsidRDefault="00B61C15" w:rsidP="00B61C15">
            <w:pPr>
              <w:rPr>
                <w:rFonts w:ascii="Arial" w:hAnsi="Arial" w:cs="Arial"/>
                <w:b/>
                <w:bCs/>
              </w:rPr>
            </w:pPr>
          </w:p>
          <w:p w14:paraId="0D81DDD9" w14:textId="77777777" w:rsidR="00B61C15" w:rsidRDefault="00B61C15" w:rsidP="00B61C15">
            <w:pPr>
              <w:rPr>
                <w:rFonts w:ascii="Arial" w:hAnsi="Arial" w:cs="Arial"/>
                <w:b/>
                <w:bCs/>
              </w:rPr>
            </w:pPr>
          </w:p>
          <w:p w14:paraId="1111ED10" w14:textId="77777777" w:rsidR="00B61C15" w:rsidRDefault="00B61C15" w:rsidP="00B61C15">
            <w:pPr>
              <w:rPr>
                <w:rFonts w:ascii="Arial" w:hAnsi="Arial" w:cs="Arial"/>
                <w:b/>
                <w:bCs/>
              </w:rPr>
            </w:pPr>
          </w:p>
          <w:p w14:paraId="22256044" w14:textId="77777777" w:rsidR="00B61C15" w:rsidRDefault="00B61C15" w:rsidP="00B61C15">
            <w:pPr>
              <w:rPr>
                <w:rFonts w:ascii="Arial" w:hAnsi="Arial" w:cs="Arial"/>
                <w:b/>
                <w:bCs/>
              </w:rPr>
            </w:pPr>
          </w:p>
          <w:p w14:paraId="619CD18D" w14:textId="77777777" w:rsidR="00B61C15" w:rsidRDefault="00B61C15" w:rsidP="00B61C15">
            <w:pPr>
              <w:rPr>
                <w:rFonts w:ascii="Arial" w:hAnsi="Arial" w:cs="Arial"/>
                <w:b/>
                <w:bCs/>
              </w:rPr>
            </w:pPr>
          </w:p>
          <w:p w14:paraId="5D2D276E" w14:textId="77777777" w:rsidR="00B61C15" w:rsidRDefault="00B61C15" w:rsidP="00B61C15">
            <w:pPr>
              <w:rPr>
                <w:rFonts w:ascii="Arial" w:hAnsi="Arial" w:cs="Arial"/>
                <w:b/>
                <w:bCs/>
              </w:rPr>
            </w:pPr>
          </w:p>
          <w:p w14:paraId="66BB89A0" w14:textId="77777777" w:rsidR="00B61C15" w:rsidRDefault="00B61C15" w:rsidP="00B61C15">
            <w:pPr>
              <w:rPr>
                <w:rFonts w:ascii="Arial" w:hAnsi="Arial" w:cs="Arial"/>
                <w:b/>
                <w:bCs/>
              </w:rPr>
            </w:pPr>
          </w:p>
          <w:p w14:paraId="467E286A" w14:textId="77777777" w:rsidR="00B61C15" w:rsidRDefault="00B61C15" w:rsidP="00B61C15">
            <w:pPr>
              <w:rPr>
                <w:rFonts w:ascii="Arial" w:hAnsi="Arial" w:cs="Arial"/>
                <w:b/>
                <w:bCs/>
              </w:rPr>
            </w:pPr>
          </w:p>
          <w:p w14:paraId="0E8ECA6B" w14:textId="77777777" w:rsidR="00B61C15" w:rsidRDefault="00B61C15" w:rsidP="00B61C15">
            <w:pPr>
              <w:rPr>
                <w:rFonts w:ascii="Arial" w:hAnsi="Arial" w:cs="Arial"/>
                <w:b/>
                <w:bCs/>
              </w:rPr>
            </w:pPr>
          </w:p>
          <w:p w14:paraId="49E474A8" w14:textId="77777777" w:rsidR="00B61C15" w:rsidRDefault="00B61C15" w:rsidP="00B61C15">
            <w:pPr>
              <w:rPr>
                <w:rFonts w:ascii="Arial" w:hAnsi="Arial" w:cs="Arial"/>
                <w:b/>
                <w:bCs/>
              </w:rPr>
            </w:pPr>
          </w:p>
          <w:p w14:paraId="5683C314" w14:textId="77777777" w:rsidR="00B61C15" w:rsidRDefault="00B61C15" w:rsidP="00B61C15">
            <w:pPr>
              <w:rPr>
                <w:rFonts w:ascii="Arial" w:hAnsi="Arial" w:cs="Arial"/>
                <w:b/>
                <w:bCs/>
              </w:rPr>
            </w:pPr>
          </w:p>
          <w:p w14:paraId="7F22A30F" w14:textId="77777777" w:rsidR="00B61C15" w:rsidRDefault="00B61C15" w:rsidP="00B61C15">
            <w:pPr>
              <w:rPr>
                <w:rFonts w:ascii="Arial" w:hAnsi="Arial" w:cs="Arial"/>
                <w:b/>
                <w:bCs/>
              </w:rPr>
            </w:pPr>
          </w:p>
          <w:p w14:paraId="332886B6" w14:textId="77777777" w:rsidR="00B61C15" w:rsidRDefault="00B61C15" w:rsidP="00B61C15">
            <w:pPr>
              <w:rPr>
                <w:rFonts w:ascii="Arial" w:hAnsi="Arial" w:cs="Arial"/>
                <w:b/>
                <w:bCs/>
              </w:rPr>
            </w:pPr>
          </w:p>
          <w:p w14:paraId="7B6ED512" w14:textId="77777777" w:rsidR="00B61C15" w:rsidRDefault="00B61C15" w:rsidP="00B61C15">
            <w:pPr>
              <w:rPr>
                <w:rFonts w:ascii="Arial" w:hAnsi="Arial" w:cs="Arial"/>
                <w:b/>
                <w:bCs/>
              </w:rPr>
            </w:pPr>
          </w:p>
          <w:p w14:paraId="6D24AB0B" w14:textId="77777777" w:rsidR="00B61C15" w:rsidRDefault="00B61C15" w:rsidP="00B61C15">
            <w:pPr>
              <w:rPr>
                <w:rFonts w:ascii="Arial" w:hAnsi="Arial" w:cs="Arial"/>
                <w:b/>
                <w:bCs/>
              </w:rPr>
            </w:pPr>
          </w:p>
          <w:p w14:paraId="72AFC2E5" w14:textId="77777777" w:rsidR="00B61C15" w:rsidRDefault="00B61C15" w:rsidP="00B61C15">
            <w:pPr>
              <w:rPr>
                <w:rFonts w:ascii="Arial" w:hAnsi="Arial" w:cs="Arial"/>
                <w:b/>
                <w:bCs/>
              </w:rPr>
            </w:pPr>
          </w:p>
          <w:p w14:paraId="4DBA92C1" w14:textId="77777777" w:rsidR="00990241" w:rsidRDefault="00990241" w:rsidP="00B61C15"/>
          <w:p w14:paraId="6215FBF6" w14:textId="77777777" w:rsidR="008C3B11" w:rsidRDefault="008C3B11" w:rsidP="00B61C15"/>
          <w:p w14:paraId="653D531B" w14:textId="77777777" w:rsidR="008C3B11" w:rsidRDefault="008C3B11" w:rsidP="00B61C15"/>
          <w:p w14:paraId="2662EF06" w14:textId="77777777" w:rsidR="008C3B11" w:rsidRDefault="008C3B11" w:rsidP="00B61C15"/>
          <w:p w14:paraId="7612167D" w14:textId="77777777" w:rsidR="008C3B11" w:rsidRDefault="008C3B11" w:rsidP="00B61C15"/>
          <w:p w14:paraId="235A53BC" w14:textId="77777777" w:rsidR="008C3B11" w:rsidRPr="008C3B11" w:rsidRDefault="008C3B11" w:rsidP="00B61C15">
            <w:pPr>
              <w:rPr>
                <w:rFonts w:ascii="Arial" w:hAnsi="Arial" w:cs="Arial"/>
                <w:b/>
                <w:bCs/>
              </w:rPr>
            </w:pPr>
          </w:p>
          <w:p w14:paraId="408B0A92" w14:textId="77777777" w:rsidR="008C3B11" w:rsidRDefault="008C3B11" w:rsidP="00B61C15">
            <w:pPr>
              <w:rPr>
                <w:rFonts w:ascii="Arial" w:hAnsi="Arial" w:cs="Arial"/>
                <w:b/>
                <w:bCs/>
              </w:rPr>
            </w:pPr>
          </w:p>
          <w:p w14:paraId="37B0899E" w14:textId="61E453D4" w:rsidR="008C3B11" w:rsidRPr="00990241" w:rsidRDefault="008C3B11" w:rsidP="00B61C15"/>
        </w:tc>
      </w:tr>
      <w:tr w:rsidR="00AC6724" w:rsidRPr="00217FE1" w14:paraId="5AB3B0B8" w14:textId="77777777" w:rsidTr="009821DA">
        <w:trPr>
          <w:trHeight w:val="1679"/>
        </w:trPr>
        <w:tc>
          <w:tcPr>
            <w:tcW w:w="1074" w:type="dxa"/>
          </w:tcPr>
          <w:p w14:paraId="1874516A" w14:textId="6A642827" w:rsidR="00AC6724" w:rsidRPr="00FC3938" w:rsidRDefault="00AC6724" w:rsidP="00E14572">
            <w:pPr>
              <w:rPr>
                <w:rFonts w:ascii="Arial" w:hAnsi="Arial" w:cs="Arial"/>
                <w:b/>
                <w:bCs/>
                <w:color w:val="000000"/>
                <w:sz w:val="24"/>
                <w:szCs w:val="24"/>
              </w:rPr>
            </w:pPr>
            <w:r w:rsidRPr="00FC3938">
              <w:rPr>
                <w:rFonts w:ascii="Arial" w:hAnsi="Arial" w:cs="Arial"/>
                <w:b/>
                <w:bCs/>
                <w:color w:val="000000"/>
                <w:sz w:val="24"/>
                <w:szCs w:val="24"/>
              </w:rPr>
              <w:lastRenderedPageBreak/>
              <w:t xml:space="preserve">4) </w:t>
            </w:r>
          </w:p>
        </w:tc>
        <w:tc>
          <w:tcPr>
            <w:tcW w:w="7574" w:type="dxa"/>
          </w:tcPr>
          <w:p w14:paraId="1A3F5D0F" w14:textId="77777777" w:rsidR="00AC6724" w:rsidRDefault="00AC6724" w:rsidP="00FC3938">
            <w:pPr>
              <w:rPr>
                <w:rFonts w:ascii="Arial" w:hAnsi="Arial" w:cs="Arial"/>
                <w:b/>
                <w:bCs/>
                <w:sz w:val="24"/>
                <w:szCs w:val="24"/>
              </w:rPr>
            </w:pPr>
            <w:r w:rsidRPr="00FC3938">
              <w:rPr>
                <w:rFonts w:ascii="Arial" w:hAnsi="Arial" w:cs="Arial"/>
                <w:b/>
                <w:bCs/>
                <w:sz w:val="24"/>
                <w:szCs w:val="24"/>
              </w:rPr>
              <w:t xml:space="preserve">The Living Well Strategy (Louise Matthews) </w:t>
            </w:r>
          </w:p>
          <w:p w14:paraId="76150366" w14:textId="77777777" w:rsidR="00FC3938" w:rsidRPr="00FC3938" w:rsidRDefault="00FC3938" w:rsidP="00FC3938">
            <w:pPr>
              <w:rPr>
                <w:rFonts w:ascii="Arial" w:hAnsi="Arial" w:cs="Arial"/>
                <w:b/>
                <w:bCs/>
                <w:sz w:val="24"/>
                <w:szCs w:val="24"/>
              </w:rPr>
            </w:pPr>
          </w:p>
          <w:p w14:paraId="6DFEC440" w14:textId="105B65AE" w:rsidR="00AC6724" w:rsidRPr="00114373" w:rsidRDefault="00AC6724" w:rsidP="00FC3938">
            <w:pPr>
              <w:rPr>
                <w:rFonts w:ascii="Arial" w:hAnsi="Arial" w:cs="Arial"/>
              </w:rPr>
            </w:pPr>
            <w:r w:rsidRPr="00114373">
              <w:rPr>
                <w:rFonts w:ascii="Arial" w:hAnsi="Arial" w:cs="Arial"/>
              </w:rPr>
              <w:t xml:space="preserve">Colleagues are collating the information and data about previous engagement work to put together the first draft of the strategy. Louise thinks the deadline is the end of January 2025. Louise </w:t>
            </w:r>
            <w:r w:rsidR="00FD7992" w:rsidRPr="00114373">
              <w:rPr>
                <w:rFonts w:ascii="Arial" w:hAnsi="Arial" w:cs="Arial"/>
              </w:rPr>
              <w:t xml:space="preserve">said she can </w:t>
            </w:r>
            <w:r w:rsidRPr="00114373">
              <w:rPr>
                <w:rFonts w:ascii="Arial" w:hAnsi="Arial" w:cs="Arial"/>
              </w:rPr>
              <w:t>ask Karl to</w:t>
            </w:r>
            <w:r w:rsidR="00FD7992" w:rsidRPr="00114373">
              <w:rPr>
                <w:rFonts w:ascii="Arial" w:hAnsi="Arial" w:cs="Arial"/>
              </w:rPr>
              <w:t xml:space="preserve"> write </w:t>
            </w:r>
            <w:r w:rsidRPr="00114373">
              <w:rPr>
                <w:rFonts w:ascii="Arial" w:hAnsi="Arial" w:cs="Arial"/>
              </w:rPr>
              <w:t>a summary of where they are at the moment.</w:t>
            </w:r>
          </w:p>
          <w:p w14:paraId="33F498DC" w14:textId="77777777" w:rsidR="00AC6724" w:rsidRPr="00114373" w:rsidRDefault="00AC6724" w:rsidP="00FC3938">
            <w:pPr>
              <w:rPr>
                <w:rFonts w:ascii="Arial" w:hAnsi="Arial" w:cs="Arial"/>
              </w:rPr>
            </w:pPr>
          </w:p>
          <w:p w14:paraId="4B94F6AE" w14:textId="21007E7F" w:rsidR="00AC6724" w:rsidRPr="00114373" w:rsidRDefault="00AC6724" w:rsidP="00FC3938">
            <w:pPr>
              <w:rPr>
                <w:rFonts w:ascii="Arial" w:hAnsi="Arial" w:cs="Arial"/>
              </w:rPr>
            </w:pPr>
            <w:r w:rsidRPr="00114373">
              <w:rPr>
                <w:rFonts w:ascii="Arial" w:hAnsi="Arial" w:cs="Arial"/>
              </w:rPr>
              <w:t>Jan asked Louise, does that include work that VCS organisations, such as Inclusion Gloucestershire and the Partnership Boards, have done</w:t>
            </w:r>
            <w:r w:rsidR="003748DB" w:rsidRPr="00114373">
              <w:rPr>
                <w:rFonts w:ascii="Arial" w:hAnsi="Arial" w:cs="Arial"/>
              </w:rPr>
              <w:t>?</w:t>
            </w:r>
          </w:p>
          <w:p w14:paraId="193F170E" w14:textId="77777777" w:rsidR="00AC6724" w:rsidRPr="00114373" w:rsidRDefault="00AC6724" w:rsidP="00FC3938">
            <w:pPr>
              <w:rPr>
                <w:rFonts w:ascii="Arial" w:hAnsi="Arial" w:cs="Arial"/>
              </w:rPr>
            </w:pPr>
          </w:p>
          <w:p w14:paraId="5A9CC579" w14:textId="77777777" w:rsidR="00AC6724" w:rsidRPr="00114373" w:rsidRDefault="00AC6724" w:rsidP="00FC3938">
            <w:pPr>
              <w:rPr>
                <w:rFonts w:ascii="Arial" w:hAnsi="Arial" w:cs="Arial"/>
              </w:rPr>
            </w:pPr>
            <w:r w:rsidRPr="00114373">
              <w:rPr>
                <w:rFonts w:ascii="Arial" w:hAnsi="Arial" w:cs="Arial"/>
              </w:rPr>
              <w:t xml:space="preserve">Louise said it should. </w:t>
            </w:r>
          </w:p>
          <w:p w14:paraId="0F79CC5E" w14:textId="77777777" w:rsidR="00AC6724" w:rsidRPr="00114373" w:rsidRDefault="00AC6724" w:rsidP="00FC3938">
            <w:pPr>
              <w:rPr>
                <w:rFonts w:ascii="Arial" w:hAnsi="Arial" w:cs="Arial"/>
              </w:rPr>
            </w:pPr>
          </w:p>
          <w:p w14:paraId="3DE27529" w14:textId="6BC64DE2" w:rsidR="00FC3938" w:rsidRPr="00114373" w:rsidRDefault="00AC6724" w:rsidP="00FC3938">
            <w:pPr>
              <w:rPr>
                <w:rFonts w:ascii="Arial" w:hAnsi="Arial" w:cs="Arial"/>
              </w:rPr>
            </w:pPr>
            <w:r w:rsidRPr="00114373">
              <w:rPr>
                <w:rFonts w:ascii="Arial" w:hAnsi="Arial" w:cs="Arial"/>
              </w:rPr>
              <w:t>Emily asked Louise to clarify what it is for, for</w:t>
            </w:r>
            <w:r w:rsidR="00FC3938" w:rsidRPr="00114373">
              <w:rPr>
                <w:rFonts w:ascii="Arial" w:hAnsi="Arial" w:cs="Arial"/>
              </w:rPr>
              <w:t xml:space="preserve"> people </w:t>
            </w:r>
            <w:r w:rsidRPr="00114373">
              <w:rPr>
                <w:rFonts w:ascii="Arial" w:hAnsi="Arial" w:cs="Arial"/>
              </w:rPr>
              <w:t>who have not heard about it before</w:t>
            </w:r>
            <w:r w:rsidR="003748DB" w:rsidRPr="00114373">
              <w:rPr>
                <w:rFonts w:ascii="Arial" w:hAnsi="Arial" w:cs="Arial"/>
              </w:rPr>
              <w:t>?</w:t>
            </w:r>
          </w:p>
          <w:p w14:paraId="547F2624" w14:textId="77777777" w:rsidR="00FC3938" w:rsidRPr="00114373" w:rsidRDefault="00FC3938" w:rsidP="00FC3938">
            <w:pPr>
              <w:rPr>
                <w:rFonts w:ascii="Arial" w:hAnsi="Arial" w:cs="Arial"/>
              </w:rPr>
            </w:pPr>
          </w:p>
          <w:p w14:paraId="0B49DB5B" w14:textId="4F548893" w:rsidR="00AC6724" w:rsidRPr="00114373" w:rsidRDefault="00FC3938" w:rsidP="00FC3938">
            <w:pPr>
              <w:rPr>
                <w:rFonts w:ascii="Arial" w:hAnsi="Arial" w:cs="Arial"/>
              </w:rPr>
            </w:pPr>
            <w:r w:rsidRPr="00114373">
              <w:rPr>
                <w:rFonts w:ascii="Arial" w:hAnsi="Arial" w:cs="Arial"/>
              </w:rPr>
              <w:t xml:space="preserve">Louise: </w:t>
            </w:r>
            <w:r w:rsidR="00AC6724" w:rsidRPr="00114373">
              <w:rPr>
                <w:rFonts w:ascii="Arial" w:hAnsi="Arial" w:cs="Arial"/>
              </w:rPr>
              <w:t>It is a strategy for 18 -64 year olds</w:t>
            </w:r>
            <w:r w:rsidRPr="00114373">
              <w:rPr>
                <w:rFonts w:ascii="Arial" w:hAnsi="Arial" w:cs="Arial"/>
              </w:rPr>
              <w:t xml:space="preserve">, as Aging Well strategy will cover older people. </w:t>
            </w:r>
            <w:r w:rsidR="00AC6724" w:rsidRPr="00114373">
              <w:rPr>
                <w:rFonts w:ascii="Arial" w:hAnsi="Arial" w:cs="Arial"/>
              </w:rPr>
              <w:t xml:space="preserve">The Living Well strategy is a ‘working’ title. This is something we were going to ask people about.     </w:t>
            </w:r>
          </w:p>
          <w:p w14:paraId="2D9F47A8" w14:textId="77777777" w:rsidR="00AC6724" w:rsidRPr="00114373" w:rsidRDefault="00AC6724" w:rsidP="00FC3938">
            <w:pPr>
              <w:rPr>
                <w:rFonts w:ascii="Arial" w:hAnsi="Arial" w:cs="Arial"/>
              </w:rPr>
            </w:pPr>
          </w:p>
          <w:p w14:paraId="7FC684E5" w14:textId="48D0681A" w:rsidR="00AC6724" w:rsidRPr="00114373" w:rsidRDefault="00AC6724" w:rsidP="00FC3938">
            <w:pPr>
              <w:rPr>
                <w:rFonts w:ascii="Arial" w:hAnsi="Arial" w:cs="Arial"/>
              </w:rPr>
            </w:pPr>
            <w:r w:rsidRPr="00114373">
              <w:rPr>
                <w:rFonts w:ascii="Arial" w:hAnsi="Arial" w:cs="Arial"/>
              </w:rPr>
              <w:t xml:space="preserve">The strategy will cover lots of different people who face different barriers. </w:t>
            </w:r>
          </w:p>
          <w:p w14:paraId="7469D4F5" w14:textId="77777777" w:rsidR="00FC3938" w:rsidRPr="00114373" w:rsidRDefault="00FC3938" w:rsidP="00FC3938">
            <w:pPr>
              <w:rPr>
                <w:rFonts w:ascii="Arial" w:hAnsi="Arial" w:cs="Arial"/>
              </w:rPr>
            </w:pPr>
          </w:p>
          <w:p w14:paraId="380230DA" w14:textId="77777777" w:rsidR="00FD7992" w:rsidRPr="00114373" w:rsidRDefault="00FC3938" w:rsidP="00FC3938">
            <w:pPr>
              <w:rPr>
                <w:rFonts w:ascii="Arial" w:hAnsi="Arial" w:cs="Arial"/>
              </w:rPr>
            </w:pPr>
            <w:r w:rsidRPr="00114373">
              <w:rPr>
                <w:rFonts w:ascii="Arial" w:hAnsi="Arial" w:cs="Arial"/>
              </w:rPr>
              <w:t>Part of this strategy will be referencing other strategies and other things that GCC are working on, for example, the market position statement.</w:t>
            </w:r>
          </w:p>
          <w:p w14:paraId="4164071B" w14:textId="49CC2708" w:rsidR="00AC6724" w:rsidRPr="00FC3938" w:rsidRDefault="00AC6724" w:rsidP="00FC3938">
            <w:pPr>
              <w:rPr>
                <w:rFonts w:ascii="Arial" w:hAnsi="Arial" w:cs="Arial"/>
                <w:sz w:val="24"/>
                <w:szCs w:val="24"/>
              </w:rPr>
            </w:pPr>
            <w:r w:rsidRPr="00114373">
              <w:rPr>
                <w:rFonts w:ascii="Arial" w:hAnsi="Arial" w:cs="Arial"/>
              </w:rPr>
              <w:t xml:space="preserve">  </w:t>
            </w:r>
          </w:p>
        </w:tc>
        <w:tc>
          <w:tcPr>
            <w:tcW w:w="2268" w:type="dxa"/>
          </w:tcPr>
          <w:p w14:paraId="178D0EEB" w14:textId="544CDEEF" w:rsidR="00FC3938" w:rsidRPr="00114373" w:rsidRDefault="00FC3938" w:rsidP="00FD7992">
            <w:pPr>
              <w:jc w:val="center"/>
              <w:rPr>
                <w:rFonts w:ascii="Arial" w:hAnsi="Arial" w:cs="Arial"/>
                <w:b/>
                <w:bCs/>
              </w:rPr>
            </w:pPr>
            <w:r w:rsidRPr="00114373">
              <w:rPr>
                <w:rFonts w:ascii="Arial" w:hAnsi="Arial" w:cs="Arial"/>
                <w:b/>
                <w:bCs/>
              </w:rPr>
              <w:t xml:space="preserve">Action: Louise </w:t>
            </w:r>
            <w:r w:rsidR="00FD7992" w:rsidRPr="00114373">
              <w:rPr>
                <w:rFonts w:ascii="Arial" w:hAnsi="Arial" w:cs="Arial"/>
                <w:b/>
                <w:bCs/>
              </w:rPr>
              <w:t xml:space="preserve">to </w:t>
            </w:r>
            <w:r w:rsidRPr="00114373">
              <w:rPr>
                <w:rFonts w:ascii="Arial" w:hAnsi="Arial" w:cs="Arial"/>
                <w:b/>
                <w:bCs/>
              </w:rPr>
              <w:t xml:space="preserve">ask Karl to </w:t>
            </w:r>
            <w:r w:rsidR="00FD7992" w:rsidRPr="00114373">
              <w:rPr>
                <w:rFonts w:ascii="Arial" w:hAnsi="Arial" w:cs="Arial"/>
                <w:b/>
                <w:bCs/>
              </w:rPr>
              <w:t>write a</w:t>
            </w:r>
            <w:r w:rsidRPr="00114373">
              <w:rPr>
                <w:rFonts w:ascii="Arial" w:hAnsi="Arial" w:cs="Arial"/>
                <w:b/>
                <w:bCs/>
              </w:rPr>
              <w:t xml:space="preserve"> summary of </w:t>
            </w:r>
            <w:r w:rsidR="00FD7992" w:rsidRPr="00114373">
              <w:rPr>
                <w:rFonts w:ascii="Arial" w:hAnsi="Arial" w:cs="Arial"/>
                <w:b/>
                <w:bCs/>
              </w:rPr>
              <w:t>progress regarding the living well strategy.</w:t>
            </w:r>
          </w:p>
          <w:p w14:paraId="3571681B" w14:textId="77777777" w:rsidR="00AC6724" w:rsidRDefault="00AC6724" w:rsidP="00B61C15">
            <w:pPr>
              <w:rPr>
                <w:rFonts w:ascii="Arial" w:hAnsi="Arial" w:cs="Arial"/>
                <w:b/>
                <w:bCs/>
              </w:rPr>
            </w:pPr>
          </w:p>
        </w:tc>
      </w:tr>
      <w:tr w:rsidR="00990241" w:rsidRPr="00217FE1" w14:paraId="75CE85C3" w14:textId="0A9C3B15" w:rsidTr="009821DA">
        <w:trPr>
          <w:trHeight w:val="1538"/>
        </w:trPr>
        <w:tc>
          <w:tcPr>
            <w:tcW w:w="1074" w:type="dxa"/>
          </w:tcPr>
          <w:p w14:paraId="47314C1A" w14:textId="2BC657DF" w:rsidR="00990241" w:rsidRDefault="00AC6724" w:rsidP="00E14572">
            <w:pPr>
              <w:rPr>
                <w:rFonts w:ascii="Arial" w:hAnsi="Arial" w:cs="Arial"/>
                <w:b/>
                <w:bCs/>
                <w:color w:val="000000"/>
              </w:rPr>
            </w:pPr>
            <w:r>
              <w:rPr>
                <w:rFonts w:ascii="Arial" w:hAnsi="Arial" w:cs="Arial"/>
                <w:b/>
                <w:bCs/>
                <w:color w:val="000000"/>
              </w:rPr>
              <w:t>5</w:t>
            </w:r>
            <w:r w:rsidR="00990241">
              <w:rPr>
                <w:rFonts w:ascii="Arial" w:hAnsi="Arial" w:cs="Arial"/>
                <w:b/>
                <w:bCs/>
                <w:color w:val="000000"/>
              </w:rPr>
              <w:t>)</w:t>
            </w:r>
          </w:p>
          <w:p w14:paraId="6E4EAF0C" w14:textId="77777777" w:rsidR="00990241" w:rsidRDefault="00990241" w:rsidP="00E14572">
            <w:pPr>
              <w:rPr>
                <w:rFonts w:ascii="Arial" w:hAnsi="Arial" w:cs="Arial"/>
                <w:b/>
                <w:bCs/>
                <w:color w:val="000000"/>
              </w:rPr>
            </w:pPr>
          </w:p>
          <w:p w14:paraId="63A2C1A1" w14:textId="77777777" w:rsidR="00990241" w:rsidRDefault="00990241" w:rsidP="00E14572">
            <w:pPr>
              <w:rPr>
                <w:rFonts w:ascii="Arial" w:hAnsi="Arial" w:cs="Arial"/>
                <w:b/>
                <w:bCs/>
                <w:color w:val="000000"/>
              </w:rPr>
            </w:pPr>
          </w:p>
          <w:p w14:paraId="5A407CC7" w14:textId="77777777" w:rsidR="00990241" w:rsidRDefault="00990241" w:rsidP="00E14572">
            <w:pPr>
              <w:rPr>
                <w:rFonts w:ascii="Arial" w:hAnsi="Arial" w:cs="Arial"/>
                <w:b/>
                <w:bCs/>
                <w:color w:val="000000"/>
              </w:rPr>
            </w:pPr>
          </w:p>
          <w:p w14:paraId="4BC63C55" w14:textId="77777777" w:rsidR="00990241" w:rsidRDefault="00990241" w:rsidP="00E14572">
            <w:pPr>
              <w:rPr>
                <w:rFonts w:ascii="Arial" w:hAnsi="Arial" w:cs="Arial"/>
                <w:b/>
                <w:bCs/>
                <w:color w:val="000000"/>
              </w:rPr>
            </w:pPr>
          </w:p>
          <w:p w14:paraId="5E2FECED" w14:textId="77777777" w:rsidR="00990241" w:rsidRDefault="00990241" w:rsidP="00E14572">
            <w:pPr>
              <w:rPr>
                <w:rFonts w:ascii="Arial" w:hAnsi="Arial" w:cs="Arial"/>
                <w:b/>
                <w:bCs/>
                <w:color w:val="000000"/>
              </w:rPr>
            </w:pPr>
          </w:p>
          <w:p w14:paraId="149A84C6" w14:textId="77777777" w:rsidR="00990241" w:rsidRDefault="00990241" w:rsidP="00E14572">
            <w:pPr>
              <w:rPr>
                <w:rFonts w:ascii="Arial" w:hAnsi="Arial" w:cs="Arial"/>
                <w:b/>
                <w:bCs/>
                <w:color w:val="000000"/>
              </w:rPr>
            </w:pPr>
          </w:p>
          <w:p w14:paraId="013B04A1" w14:textId="77777777" w:rsidR="00990241" w:rsidRDefault="00990241" w:rsidP="00E14572">
            <w:pPr>
              <w:rPr>
                <w:rFonts w:ascii="Arial" w:hAnsi="Arial" w:cs="Arial"/>
                <w:b/>
                <w:bCs/>
                <w:color w:val="000000"/>
              </w:rPr>
            </w:pPr>
          </w:p>
          <w:p w14:paraId="732BEC0A" w14:textId="77777777" w:rsidR="00990241" w:rsidRDefault="00990241" w:rsidP="00E14572">
            <w:pPr>
              <w:rPr>
                <w:rFonts w:ascii="Arial" w:hAnsi="Arial" w:cs="Arial"/>
                <w:b/>
                <w:bCs/>
                <w:color w:val="000000"/>
              </w:rPr>
            </w:pPr>
          </w:p>
          <w:p w14:paraId="04C13564" w14:textId="77777777" w:rsidR="00990241" w:rsidRDefault="00990241" w:rsidP="00E14572">
            <w:pPr>
              <w:rPr>
                <w:rFonts w:ascii="Arial" w:hAnsi="Arial" w:cs="Arial"/>
                <w:b/>
                <w:bCs/>
                <w:color w:val="000000"/>
              </w:rPr>
            </w:pPr>
          </w:p>
          <w:p w14:paraId="7DAE41FC" w14:textId="77777777" w:rsidR="00990241" w:rsidRDefault="00990241" w:rsidP="00E14572">
            <w:pPr>
              <w:rPr>
                <w:rFonts w:ascii="Arial" w:hAnsi="Arial" w:cs="Arial"/>
                <w:b/>
                <w:bCs/>
                <w:color w:val="000000"/>
              </w:rPr>
            </w:pPr>
          </w:p>
          <w:p w14:paraId="5643E67A" w14:textId="77777777" w:rsidR="00990241" w:rsidRDefault="00990241" w:rsidP="00E14572">
            <w:pPr>
              <w:rPr>
                <w:rFonts w:ascii="Arial" w:hAnsi="Arial" w:cs="Arial"/>
                <w:b/>
                <w:bCs/>
                <w:color w:val="000000"/>
              </w:rPr>
            </w:pPr>
          </w:p>
          <w:p w14:paraId="0EC1D613" w14:textId="77777777" w:rsidR="00990241" w:rsidRDefault="00990241" w:rsidP="00E14572">
            <w:pPr>
              <w:rPr>
                <w:rFonts w:ascii="Arial" w:hAnsi="Arial" w:cs="Arial"/>
                <w:b/>
                <w:bCs/>
                <w:color w:val="000000"/>
              </w:rPr>
            </w:pPr>
          </w:p>
          <w:p w14:paraId="18063071" w14:textId="77777777" w:rsidR="00990241" w:rsidRDefault="00990241" w:rsidP="00E14572">
            <w:pPr>
              <w:rPr>
                <w:rFonts w:ascii="Arial" w:hAnsi="Arial" w:cs="Arial"/>
                <w:b/>
                <w:bCs/>
                <w:color w:val="000000"/>
              </w:rPr>
            </w:pPr>
          </w:p>
          <w:p w14:paraId="1A7028E1" w14:textId="77777777" w:rsidR="00990241" w:rsidRDefault="00990241" w:rsidP="00E14572">
            <w:pPr>
              <w:rPr>
                <w:rFonts w:ascii="Arial" w:hAnsi="Arial" w:cs="Arial"/>
                <w:b/>
                <w:bCs/>
                <w:color w:val="000000"/>
              </w:rPr>
            </w:pPr>
          </w:p>
          <w:p w14:paraId="494295EF" w14:textId="77777777" w:rsidR="00990241" w:rsidRDefault="00990241" w:rsidP="00E14572">
            <w:pPr>
              <w:rPr>
                <w:rFonts w:ascii="Arial" w:hAnsi="Arial" w:cs="Arial"/>
                <w:b/>
                <w:bCs/>
                <w:color w:val="000000"/>
              </w:rPr>
            </w:pPr>
          </w:p>
          <w:p w14:paraId="25405F6E" w14:textId="2C8655FC" w:rsidR="00990241" w:rsidRDefault="00990241" w:rsidP="00E14572">
            <w:pPr>
              <w:rPr>
                <w:rFonts w:ascii="Arial" w:hAnsi="Arial" w:cs="Arial"/>
                <w:b/>
                <w:bCs/>
                <w:color w:val="000000"/>
              </w:rPr>
            </w:pPr>
          </w:p>
        </w:tc>
        <w:tc>
          <w:tcPr>
            <w:tcW w:w="7574" w:type="dxa"/>
          </w:tcPr>
          <w:p w14:paraId="6AB6C8F0" w14:textId="16D07653" w:rsidR="004B42A0" w:rsidRPr="003748DB" w:rsidRDefault="00FE1274" w:rsidP="008D3737">
            <w:pPr>
              <w:pStyle w:val="Default"/>
              <w:rPr>
                <w:b/>
                <w:bCs/>
                <w:color w:val="auto"/>
              </w:rPr>
            </w:pPr>
            <w:r w:rsidRPr="003748DB">
              <w:rPr>
                <w:b/>
                <w:bCs/>
                <w:color w:val="auto"/>
              </w:rPr>
              <w:t xml:space="preserve">Other </w:t>
            </w:r>
            <w:r w:rsidR="00E6136D" w:rsidRPr="003748DB">
              <w:rPr>
                <w:b/>
                <w:bCs/>
                <w:color w:val="auto"/>
              </w:rPr>
              <w:t>Update</w:t>
            </w:r>
            <w:r w:rsidRPr="003748DB">
              <w:rPr>
                <w:b/>
                <w:bCs/>
                <w:color w:val="auto"/>
              </w:rPr>
              <w:t>s</w:t>
            </w:r>
            <w:r w:rsidR="00461B77" w:rsidRPr="003748DB">
              <w:rPr>
                <w:b/>
                <w:bCs/>
                <w:color w:val="auto"/>
              </w:rPr>
              <w:t xml:space="preserve">/ Any Other Business </w:t>
            </w:r>
            <w:r w:rsidR="00E6136D" w:rsidRPr="003748DB">
              <w:rPr>
                <w:b/>
                <w:bCs/>
                <w:color w:val="auto"/>
              </w:rPr>
              <w:t>(Katie Peacock and Jan Marriott)</w:t>
            </w:r>
          </w:p>
          <w:p w14:paraId="316A6BA4" w14:textId="77777777" w:rsidR="008A6332" w:rsidRPr="003748DB" w:rsidRDefault="008A6332" w:rsidP="008D3737">
            <w:pPr>
              <w:pStyle w:val="Default"/>
              <w:rPr>
                <w:b/>
                <w:bCs/>
                <w:color w:val="auto"/>
              </w:rPr>
            </w:pPr>
          </w:p>
          <w:p w14:paraId="6E753C40" w14:textId="2001AF37" w:rsidR="00FC3938" w:rsidRPr="00114373" w:rsidRDefault="00FC3938" w:rsidP="00FC3938">
            <w:pPr>
              <w:pStyle w:val="ListParagraph"/>
              <w:numPr>
                <w:ilvl w:val="0"/>
                <w:numId w:val="32"/>
              </w:numPr>
              <w:spacing w:line="278" w:lineRule="auto"/>
              <w:rPr>
                <w:rFonts w:ascii="Arial" w:hAnsi="Arial" w:cs="Arial"/>
              </w:rPr>
            </w:pPr>
            <w:r w:rsidRPr="00114373">
              <w:rPr>
                <w:rFonts w:ascii="Arial" w:hAnsi="Arial" w:cs="Arial"/>
              </w:rPr>
              <w:t xml:space="preserve">Headway </w:t>
            </w:r>
            <w:r w:rsidR="00FD7992" w:rsidRPr="00114373">
              <w:rPr>
                <w:rFonts w:ascii="Arial" w:hAnsi="Arial" w:cs="Arial"/>
              </w:rPr>
              <w:t xml:space="preserve">(Lewis) </w:t>
            </w:r>
            <w:r w:rsidRPr="00114373">
              <w:rPr>
                <w:rFonts w:ascii="Arial" w:hAnsi="Arial" w:cs="Arial"/>
              </w:rPr>
              <w:t xml:space="preserve">– </w:t>
            </w:r>
            <w:r w:rsidR="00FD7992" w:rsidRPr="00114373">
              <w:rPr>
                <w:rFonts w:ascii="Arial" w:hAnsi="Arial" w:cs="Arial"/>
              </w:rPr>
              <w:t xml:space="preserve">As some of you know we have been creating a mental capacity training video for adult social care, focusing on how to support someone with a brain injury.  </w:t>
            </w:r>
            <w:r w:rsidRPr="00114373">
              <w:rPr>
                <w:rFonts w:ascii="Arial" w:hAnsi="Arial" w:cs="Arial"/>
              </w:rPr>
              <w:t xml:space="preserve">We have just sent </w:t>
            </w:r>
            <w:r w:rsidR="00FD7992" w:rsidRPr="00114373">
              <w:rPr>
                <w:rFonts w:ascii="Arial" w:hAnsi="Arial" w:cs="Arial"/>
              </w:rPr>
              <w:t xml:space="preserve">some </w:t>
            </w:r>
            <w:r w:rsidRPr="00114373">
              <w:rPr>
                <w:rFonts w:ascii="Arial" w:hAnsi="Arial" w:cs="Arial"/>
              </w:rPr>
              <w:t xml:space="preserve">edits for the first video, </w:t>
            </w:r>
            <w:r w:rsidR="00FD7992" w:rsidRPr="00114373">
              <w:rPr>
                <w:rFonts w:ascii="Arial" w:hAnsi="Arial" w:cs="Arial"/>
              </w:rPr>
              <w:t xml:space="preserve">so hopefully </w:t>
            </w:r>
            <w:r w:rsidRPr="00114373">
              <w:rPr>
                <w:rFonts w:ascii="Arial" w:hAnsi="Arial" w:cs="Arial"/>
              </w:rPr>
              <w:t>we will have a first draft</w:t>
            </w:r>
            <w:r w:rsidR="00FD7992" w:rsidRPr="00114373">
              <w:rPr>
                <w:rFonts w:ascii="Arial" w:hAnsi="Arial" w:cs="Arial"/>
              </w:rPr>
              <w:t xml:space="preserve"> by the end of the year. Lewis asked if people w</w:t>
            </w:r>
            <w:r w:rsidRPr="00114373">
              <w:rPr>
                <w:rFonts w:ascii="Arial" w:hAnsi="Arial" w:cs="Arial"/>
              </w:rPr>
              <w:t>ould be interested i</w:t>
            </w:r>
            <w:r w:rsidR="00FD7992" w:rsidRPr="00114373">
              <w:rPr>
                <w:rFonts w:ascii="Arial" w:hAnsi="Arial" w:cs="Arial"/>
              </w:rPr>
              <w:t xml:space="preserve">n reviewing this.  </w:t>
            </w:r>
            <w:r w:rsidRPr="00114373">
              <w:rPr>
                <w:rFonts w:ascii="Arial" w:hAnsi="Arial" w:cs="Arial"/>
              </w:rPr>
              <w:t>Contact Lewis if you want to help. Linda</w:t>
            </w:r>
            <w:r w:rsidR="00FD7992" w:rsidRPr="00114373">
              <w:rPr>
                <w:rFonts w:ascii="Arial" w:hAnsi="Arial" w:cs="Arial"/>
              </w:rPr>
              <w:t xml:space="preserve"> and the ME/CFS group </w:t>
            </w:r>
            <w:r w:rsidRPr="00114373">
              <w:rPr>
                <w:rFonts w:ascii="Arial" w:hAnsi="Arial" w:cs="Arial"/>
              </w:rPr>
              <w:t xml:space="preserve"> would be interested in reviewing it. </w:t>
            </w:r>
          </w:p>
          <w:p w14:paraId="229558F7" w14:textId="77777777" w:rsidR="00FC3938" w:rsidRPr="00114373" w:rsidRDefault="00FC3938" w:rsidP="00FC3938"/>
          <w:p w14:paraId="5682BCFE" w14:textId="0F451AB0" w:rsidR="00FC3938" w:rsidRPr="00114373" w:rsidRDefault="00FC3938" w:rsidP="00FC3938">
            <w:pPr>
              <w:pStyle w:val="ListParagraph"/>
              <w:numPr>
                <w:ilvl w:val="0"/>
                <w:numId w:val="32"/>
              </w:numPr>
              <w:spacing w:line="278" w:lineRule="auto"/>
              <w:rPr>
                <w:rFonts w:ascii="Arial" w:hAnsi="Arial" w:cs="Arial"/>
              </w:rPr>
            </w:pPr>
            <w:r w:rsidRPr="00114373">
              <w:rPr>
                <w:rFonts w:ascii="Arial" w:hAnsi="Arial" w:cs="Arial"/>
              </w:rPr>
              <w:t xml:space="preserve">Dave said the team I work with </w:t>
            </w:r>
            <w:r w:rsidR="00FD7992" w:rsidRPr="00114373">
              <w:rPr>
                <w:rFonts w:ascii="Arial" w:hAnsi="Arial" w:cs="Arial"/>
              </w:rPr>
              <w:t xml:space="preserve"> at Inclusion Gloucestershire </w:t>
            </w:r>
            <w:r w:rsidRPr="00114373">
              <w:rPr>
                <w:rFonts w:ascii="Arial" w:hAnsi="Arial" w:cs="Arial"/>
              </w:rPr>
              <w:t xml:space="preserve">looks at advocacy and </w:t>
            </w:r>
            <w:r w:rsidR="0016416C" w:rsidRPr="00114373">
              <w:rPr>
                <w:rFonts w:ascii="Arial" w:hAnsi="Arial" w:cs="Arial"/>
              </w:rPr>
              <w:t>self-advocacy</w:t>
            </w:r>
            <w:r w:rsidR="00FD7992" w:rsidRPr="00114373">
              <w:rPr>
                <w:rFonts w:ascii="Arial" w:hAnsi="Arial" w:cs="Arial"/>
              </w:rPr>
              <w:t xml:space="preserve">. </w:t>
            </w:r>
            <w:r w:rsidRPr="00114373">
              <w:rPr>
                <w:rFonts w:ascii="Arial" w:hAnsi="Arial" w:cs="Arial"/>
              </w:rPr>
              <w:t xml:space="preserve"> </w:t>
            </w:r>
            <w:r w:rsidR="00FD7992" w:rsidRPr="00114373">
              <w:rPr>
                <w:rFonts w:ascii="Arial" w:hAnsi="Arial" w:cs="Arial"/>
              </w:rPr>
              <w:t>W</w:t>
            </w:r>
            <w:r w:rsidRPr="00114373">
              <w:rPr>
                <w:rFonts w:ascii="Arial" w:hAnsi="Arial" w:cs="Arial"/>
              </w:rPr>
              <w:t xml:space="preserve">e are looking at putting together a series of speak up groups, bringing people with lived experience together to talk about a number of issues to raise awareness of the issues faced. If </w:t>
            </w:r>
            <w:r w:rsidR="00FD7992" w:rsidRPr="00114373">
              <w:rPr>
                <w:rFonts w:ascii="Arial" w:hAnsi="Arial" w:cs="Arial"/>
              </w:rPr>
              <w:t xml:space="preserve">people </w:t>
            </w:r>
            <w:r w:rsidRPr="00114373">
              <w:rPr>
                <w:rFonts w:ascii="Arial" w:hAnsi="Arial" w:cs="Arial"/>
              </w:rPr>
              <w:t xml:space="preserve">think </w:t>
            </w:r>
            <w:r w:rsidR="00FD7992" w:rsidRPr="00114373">
              <w:rPr>
                <w:rFonts w:ascii="Arial" w:hAnsi="Arial" w:cs="Arial"/>
              </w:rPr>
              <w:t xml:space="preserve">of any </w:t>
            </w:r>
            <w:r w:rsidRPr="00114373">
              <w:rPr>
                <w:rFonts w:ascii="Arial" w:hAnsi="Arial" w:cs="Arial"/>
              </w:rPr>
              <w:t>issues that they would like to raise, or speak up about</w:t>
            </w:r>
            <w:r w:rsidR="00FD7992" w:rsidRPr="00114373">
              <w:rPr>
                <w:rFonts w:ascii="Arial" w:hAnsi="Arial" w:cs="Arial"/>
              </w:rPr>
              <w:t>,</w:t>
            </w:r>
            <w:r w:rsidRPr="00114373">
              <w:rPr>
                <w:rFonts w:ascii="Arial" w:hAnsi="Arial" w:cs="Arial"/>
              </w:rPr>
              <w:t xml:space="preserve">  please contact me or </w:t>
            </w:r>
            <w:r w:rsidR="00FD7992" w:rsidRPr="00114373">
              <w:rPr>
                <w:rFonts w:ascii="Arial" w:hAnsi="Arial" w:cs="Arial"/>
              </w:rPr>
              <w:t>F</w:t>
            </w:r>
            <w:r w:rsidRPr="00114373">
              <w:rPr>
                <w:rFonts w:ascii="Arial" w:hAnsi="Arial" w:cs="Arial"/>
              </w:rPr>
              <w:t>aye</w:t>
            </w:r>
            <w:r w:rsidR="00FD7992" w:rsidRPr="00114373">
              <w:rPr>
                <w:rFonts w:ascii="Arial" w:hAnsi="Arial" w:cs="Arial"/>
              </w:rPr>
              <w:t xml:space="preserve"> Longley </w:t>
            </w:r>
            <w:r w:rsidRPr="00114373">
              <w:rPr>
                <w:rFonts w:ascii="Arial" w:hAnsi="Arial" w:cs="Arial"/>
              </w:rPr>
              <w:t>at Inclusion Glo</w:t>
            </w:r>
            <w:r w:rsidR="00FD7992" w:rsidRPr="00114373">
              <w:rPr>
                <w:rFonts w:ascii="Arial" w:hAnsi="Arial" w:cs="Arial"/>
              </w:rPr>
              <w:t xml:space="preserve">ucestershire. </w:t>
            </w:r>
            <w:r w:rsidRPr="00114373">
              <w:rPr>
                <w:rFonts w:ascii="Arial" w:hAnsi="Arial" w:cs="Arial"/>
              </w:rPr>
              <w:tab/>
            </w:r>
          </w:p>
          <w:p w14:paraId="70993E21" w14:textId="77777777" w:rsidR="00FC3938" w:rsidRDefault="00FC3938" w:rsidP="00FC3938">
            <w:pPr>
              <w:pStyle w:val="ListParagraph"/>
              <w:rPr>
                <w:rFonts w:ascii="Arial" w:hAnsi="Arial" w:cs="Arial"/>
              </w:rPr>
            </w:pPr>
          </w:p>
          <w:p w14:paraId="76C05C36" w14:textId="77777777" w:rsidR="00114373" w:rsidRPr="00114373" w:rsidRDefault="00114373" w:rsidP="00FC3938">
            <w:pPr>
              <w:pStyle w:val="ListParagraph"/>
              <w:rPr>
                <w:rFonts w:ascii="Arial" w:hAnsi="Arial" w:cs="Arial"/>
              </w:rPr>
            </w:pPr>
          </w:p>
          <w:p w14:paraId="124157BD" w14:textId="669A5AC9" w:rsidR="00FC3938" w:rsidRPr="00114373" w:rsidRDefault="00FC3938" w:rsidP="0016416C">
            <w:pPr>
              <w:pStyle w:val="ListParagraph"/>
              <w:numPr>
                <w:ilvl w:val="0"/>
                <w:numId w:val="32"/>
              </w:numPr>
              <w:spacing w:line="278" w:lineRule="auto"/>
              <w:rPr>
                <w:rFonts w:ascii="Arial" w:hAnsi="Arial" w:cs="Arial"/>
              </w:rPr>
            </w:pPr>
            <w:r w:rsidRPr="00114373">
              <w:rPr>
                <w:rFonts w:ascii="Arial" w:hAnsi="Arial" w:cs="Arial"/>
              </w:rPr>
              <w:lastRenderedPageBreak/>
              <w:t xml:space="preserve">Jan and Katie </w:t>
            </w:r>
            <w:r w:rsidR="0016416C" w:rsidRPr="00114373">
              <w:rPr>
                <w:rFonts w:ascii="Arial" w:hAnsi="Arial" w:cs="Arial"/>
              </w:rPr>
              <w:t>a</w:t>
            </w:r>
            <w:r w:rsidRPr="00114373">
              <w:rPr>
                <w:rFonts w:ascii="Arial" w:hAnsi="Arial" w:cs="Arial"/>
              </w:rPr>
              <w:t xml:space="preserve">re </w:t>
            </w:r>
            <w:r w:rsidR="0016416C" w:rsidRPr="00114373">
              <w:rPr>
                <w:rFonts w:ascii="Arial" w:hAnsi="Arial" w:cs="Arial"/>
              </w:rPr>
              <w:t xml:space="preserve">tomorrow </w:t>
            </w:r>
            <w:r w:rsidRPr="00114373">
              <w:rPr>
                <w:rFonts w:ascii="Arial" w:hAnsi="Arial" w:cs="Arial"/>
              </w:rPr>
              <w:t xml:space="preserve">meeting with </w:t>
            </w:r>
            <w:r w:rsidR="0016416C" w:rsidRPr="00114373">
              <w:rPr>
                <w:rFonts w:ascii="Arial" w:hAnsi="Arial" w:cs="Arial"/>
              </w:rPr>
              <w:t xml:space="preserve">a group of taxi licencing managers (from each of the districts in Gloucestershire) </w:t>
            </w:r>
            <w:r w:rsidRPr="00114373">
              <w:rPr>
                <w:rFonts w:ascii="Arial" w:hAnsi="Arial" w:cs="Arial"/>
              </w:rPr>
              <w:t>to talk about the issues with taxi</w:t>
            </w:r>
            <w:r w:rsidR="0016416C" w:rsidRPr="00114373">
              <w:rPr>
                <w:rFonts w:ascii="Arial" w:hAnsi="Arial" w:cs="Arial"/>
              </w:rPr>
              <w:t>s</w:t>
            </w:r>
            <w:r w:rsidRPr="00114373">
              <w:rPr>
                <w:rFonts w:ascii="Arial" w:hAnsi="Arial" w:cs="Arial"/>
              </w:rPr>
              <w:t>. There are problems with the taxi licensing people not having much power. We will feedback</w:t>
            </w:r>
            <w:r w:rsidR="0016416C" w:rsidRPr="00114373">
              <w:rPr>
                <w:rFonts w:ascii="Arial" w:hAnsi="Arial" w:cs="Arial"/>
              </w:rPr>
              <w:t xml:space="preserve"> to you about this meeting</w:t>
            </w:r>
            <w:r w:rsidRPr="00114373">
              <w:rPr>
                <w:rFonts w:ascii="Arial" w:hAnsi="Arial" w:cs="Arial"/>
              </w:rPr>
              <w:t xml:space="preserve">. </w:t>
            </w:r>
            <w:r w:rsidR="0016416C" w:rsidRPr="00114373">
              <w:rPr>
                <w:rFonts w:ascii="Arial" w:hAnsi="Arial" w:cs="Arial"/>
              </w:rPr>
              <w:t xml:space="preserve">Megan said </w:t>
            </w:r>
            <w:r w:rsidRPr="00114373">
              <w:rPr>
                <w:rFonts w:ascii="Arial" w:hAnsi="Arial" w:cs="Arial"/>
              </w:rPr>
              <w:t xml:space="preserve">Uber isn’t available in </w:t>
            </w:r>
            <w:r w:rsidR="0016416C" w:rsidRPr="00114373">
              <w:rPr>
                <w:rFonts w:ascii="Arial" w:hAnsi="Arial" w:cs="Arial"/>
              </w:rPr>
              <w:t xml:space="preserve">Gloucestershire </w:t>
            </w:r>
            <w:r w:rsidRPr="00114373">
              <w:rPr>
                <w:rFonts w:ascii="Arial" w:hAnsi="Arial" w:cs="Arial"/>
              </w:rPr>
              <w:t xml:space="preserve"> and is licensed through taxi licensing authority. If we ever get a refusal for a </w:t>
            </w:r>
            <w:r w:rsidR="0016416C" w:rsidRPr="00114373">
              <w:rPr>
                <w:rFonts w:ascii="Arial" w:hAnsi="Arial" w:cs="Arial"/>
              </w:rPr>
              <w:t xml:space="preserve">guide </w:t>
            </w:r>
            <w:r w:rsidRPr="00114373">
              <w:rPr>
                <w:rFonts w:ascii="Arial" w:hAnsi="Arial" w:cs="Arial"/>
              </w:rPr>
              <w:t xml:space="preserve">dog, it is the </w:t>
            </w:r>
            <w:r w:rsidR="0016416C" w:rsidRPr="00114373">
              <w:rPr>
                <w:rFonts w:ascii="Arial" w:hAnsi="Arial" w:cs="Arial"/>
              </w:rPr>
              <w:t xml:space="preserve">individual taxi’s </w:t>
            </w:r>
            <w:r w:rsidRPr="00114373">
              <w:rPr>
                <w:rFonts w:ascii="Arial" w:hAnsi="Arial" w:cs="Arial"/>
              </w:rPr>
              <w:t>licensing authority</w:t>
            </w:r>
            <w:r w:rsidR="0016416C" w:rsidRPr="00114373">
              <w:rPr>
                <w:rFonts w:ascii="Arial" w:hAnsi="Arial" w:cs="Arial"/>
              </w:rPr>
              <w:t xml:space="preserve"> that is responsible</w:t>
            </w:r>
            <w:r w:rsidRPr="00114373">
              <w:rPr>
                <w:rFonts w:ascii="Arial" w:hAnsi="Arial" w:cs="Arial"/>
              </w:rPr>
              <w:t xml:space="preserve">. </w:t>
            </w:r>
          </w:p>
          <w:p w14:paraId="6FCF95BF" w14:textId="77777777" w:rsidR="00FC3938" w:rsidRPr="00114373" w:rsidRDefault="00FC3938" w:rsidP="00FC3938">
            <w:pPr>
              <w:pStyle w:val="ListParagraph"/>
              <w:rPr>
                <w:rFonts w:ascii="Arial" w:hAnsi="Arial" w:cs="Arial"/>
              </w:rPr>
            </w:pPr>
          </w:p>
          <w:p w14:paraId="09B0A10C" w14:textId="02EB93D9" w:rsidR="00FC3938" w:rsidRPr="00114373" w:rsidRDefault="00FC3938" w:rsidP="00FC3938">
            <w:pPr>
              <w:pStyle w:val="ListParagraph"/>
              <w:numPr>
                <w:ilvl w:val="0"/>
                <w:numId w:val="32"/>
              </w:numPr>
              <w:spacing w:line="278" w:lineRule="auto"/>
              <w:rPr>
                <w:rFonts w:ascii="Arial" w:hAnsi="Arial" w:cs="Arial"/>
              </w:rPr>
            </w:pPr>
            <w:r w:rsidRPr="00114373">
              <w:rPr>
                <w:rFonts w:ascii="Arial" w:hAnsi="Arial" w:cs="Arial"/>
              </w:rPr>
              <w:t xml:space="preserve">Jan and Katie met with Simon Thomason – Simon is trying to </w:t>
            </w:r>
            <w:r w:rsidR="0016416C" w:rsidRPr="00114373">
              <w:rPr>
                <w:rFonts w:ascii="Arial" w:hAnsi="Arial" w:cs="Arial"/>
              </w:rPr>
              <w:t xml:space="preserve">map out </w:t>
            </w:r>
            <w:r w:rsidRPr="00114373">
              <w:rPr>
                <w:rFonts w:ascii="Arial" w:hAnsi="Arial" w:cs="Arial"/>
              </w:rPr>
              <w:t xml:space="preserve">all </w:t>
            </w:r>
            <w:r w:rsidR="0016416C" w:rsidRPr="00114373">
              <w:rPr>
                <w:rFonts w:ascii="Arial" w:hAnsi="Arial" w:cs="Arial"/>
              </w:rPr>
              <w:t xml:space="preserve">of the </w:t>
            </w:r>
            <w:r w:rsidRPr="00114373">
              <w:rPr>
                <w:rFonts w:ascii="Arial" w:hAnsi="Arial" w:cs="Arial"/>
              </w:rPr>
              <w:t xml:space="preserve">advocacy </w:t>
            </w:r>
            <w:r w:rsidR="0016416C" w:rsidRPr="00114373">
              <w:rPr>
                <w:rFonts w:ascii="Arial" w:hAnsi="Arial" w:cs="Arial"/>
              </w:rPr>
              <w:t xml:space="preserve">support </w:t>
            </w:r>
            <w:r w:rsidRPr="00114373">
              <w:rPr>
                <w:rFonts w:ascii="Arial" w:hAnsi="Arial" w:cs="Arial"/>
              </w:rPr>
              <w:t>in the county</w:t>
            </w:r>
            <w:r w:rsidR="0016416C" w:rsidRPr="00114373">
              <w:rPr>
                <w:rFonts w:ascii="Arial" w:hAnsi="Arial" w:cs="Arial"/>
              </w:rPr>
              <w:t xml:space="preserve">, so we can find out where the gaps are. </w:t>
            </w:r>
          </w:p>
          <w:p w14:paraId="5BE4368D" w14:textId="77777777" w:rsidR="0016416C" w:rsidRPr="00114373" w:rsidRDefault="0016416C" w:rsidP="0016416C">
            <w:pPr>
              <w:pStyle w:val="ListParagraph"/>
              <w:rPr>
                <w:rFonts w:ascii="Arial" w:hAnsi="Arial" w:cs="Arial"/>
              </w:rPr>
            </w:pPr>
          </w:p>
          <w:p w14:paraId="0BB5E378" w14:textId="4D456F7E" w:rsidR="0016416C" w:rsidRPr="00114373" w:rsidRDefault="0016416C" w:rsidP="00FC3938">
            <w:pPr>
              <w:pStyle w:val="ListParagraph"/>
              <w:numPr>
                <w:ilvl w:val="0"/>
                <w:numId w:val="32"/>
              </w:numPr>
              <w:spacing w:line="278" w:lineRule="auto"/>
              <w:rPr>
                <w:rFonts w:ascii="Arial" w:hAnsi="Arial" w:cs="Arial"/>
              </w:rPr>
            </w:pPr>
            <w:r w:rsidRPr="00114373">
              <w:rPr>
                <w:rFonts w:ascii="Arial" w:hAnsi="Arial" w:cs="Arial"/>
              </w:rPr>
              <w:t xml:space="preserve">Emily reminded people about Inclusion Gloucestershire’s current research projects. Inclusion Gloucestershire currently has a project on talking therapies as well as their bi-annual big survey, </w:t>
            </w:r>
            <w:r w:rsidR="00817CA5" w:rsidRPr="00114373">
              <w:rPr>
                <w:rFonts w:ascii="Arial" w:hAnsi="Arial" w:cs="Arial"/>
              </w:rPr>
              <w:t xml:space="preserve"> to find out people’s priorities, </w:t>
            </w:r>
            <w:r w:rsidRPr="00114373">
              <w:rPr>
                <w:rFonts w:ascii="Arial" w:hAnsi="Arial" w:cs="Arial"/>
              </w:rPr>
              <w:t xml:space="preserve">that will help inform </w:t>
            </w:r>
            <w:r w:rsidR="00817CA5" w:rsidRPr="00114373">
              <w:rPr>
                <w:rFonts w:ascii="Arial" w:hAnsi="Arial" w:cs="Arial"/>
              </w:rPr>
              <w:t xml:space="preserve">Inclusion Gloucestershire’s </w:t>
            </w:r>
            <w:r w:rsidRPr="00114373">
              <w:rPr>
                <w:rFonts w:ascii="Arial" w:hAnsi="Arial" w:cs="Arial"/>
              </w:rPr>
              <w:t xml:space="preserve"> next 3 year strategy.   </w:t>
            </w:r>
          </w:p>
          <w:p w14:paraId="3199D6B4" w14:textId="4A00F8CD" w:rsidR="00FA218E" w:rsidRPr="003748DB" w:rsidRDefault="00FA218E" w:rsidP="00426231">
            <w:pPr>
              <w:pStyle w:val="Default"/>
              <w:rPr>
                <w:color w:val="auto"/>
              </w:rPr>
            </w:pPr>
          </w:p>
        </w:tc>
        <w:tc>
          <w:tcPr>
            <w:tcW w:w="2268" w:type="dxa"/>
          </w:tcPr>
          <w:p w14:paraId="26934F73" w14:textId="77777777" w:rsidR="00990241" w:rsidRPr="0030165B" w:rsidRDefault="00990241" w:rsidP="00E14572">
            <w:pPr>
              <w:pStyle w:val="Default"/>
              <w:rPr>
                <w:b/>
                <w:bCs/>
              </w:rPr>
            </w:pPr>
          </w:p>
        </w:tc>
      </w:tr>
      <w:tr w:rsidR="00990241" w:rsidRPr="00863851" w14:paraId="57D3695A" w14:textId="3F6F90B9" w:rsidTr="009821DA">
        <w:tc>
          <w:tcPr>
            <w:tcW w:w="1074" w:type="dxa"/>
          </w:tcPr>
          <w:p w14:paraId="4BD2CC49" w14:textId="35CBB930" w:rsidR="00990241" w:rsidRDefault="00990241" w:rsidP="00E14572">
            <w:pPr>
              <w:rPr>
                <w:rFonts w:ascii="Arial" w:hAnsi="Arial" w:cs="Arial"/>
                <w:b/>
                <w:bCs/>
                <w:color w:val="000000"/>
              </w:rPr>
            </w:pPr>
          </w:p>
        </w:tc>
        <w:tc>
          <w:tcPr>
            <w:tcW w:w="7574" w:type="dxa"/>
          </w:tcPr>
          <w:p w14:paraId="450D8861" w14:textId="69E6FAFC" w:rsidR="00167695" w:rsidRPr="003748DB" w:rsidRDefault="00990241" w:rsidP="00167695">
            <w:pPr>
              <w:pStyle w:val="Default"/>
              <w:rPr>
                <w:b/>
                <w:bCs/>
              </w:rPr>
            </w:pPr>
            <w:r w:rsidRPr="003748DB">
              <w:rPr>
                <w:b/>
                <w:bCs/>
              </w:rPr>
              <w:t xml:space="preserve">Next Meeting: </w:t>
            </w:r>
            <w:r w:rsidR="008C3B11" w:rsidRPr="003748DB">
              <w:rPr>
                <w:b/>
                <w:bCs/>
              </w:rPr>
              <w:t xml:space="preserve">Tuesday </w:t>
            </w:r>
            <w:r w:rsidR="00E13DBA" w:rsidRPr="003748DB">
              <w:rPr>
                <w:b/>
                <w:bCs/>
              </w:rPr>
              <w:t>18</w:t>
            </w:r>
            <w:r w:rsidR="00E13DBA" w:rsidRPr="003748DB">
              <w:rPr>
                <w:b/>
                <w:bCs/>
                <w:vertAlign w:val="superscript"/>
              </w:rPr>
              <w:t>th</w:t>
            </w:r>
            <w:r w:rsidR="00E13DBA" w:rsidRPr="003748DB">
              <w:rPr>
                <w:b/>
                <w:bCs/>
              </w:rPr>
              <w:t xml:space="preserve"> February </w:t>
            </w:r>
            <w:r w:rsidR="008C3B11" w:rsidRPr="003748DB">
              <w:rPr>
                <w:b/>
                <w:bCs/>
              </w:rPr>
              <w:t xml:space="preserve">from 11am – 12:30pm </w:t>
            </w:r>
          </w:p>
          <w:p w14:paraId="0DA44DCC" w14:textId="77777777" w:rsidR="00167695" w:rsidRPr="003748DB" w:rsidRDefault="00167695" w:rsidP="00E14572">
            <w:pPr>
              <w:pStyle w:val="Default"/>
              <w:rPr>
                <w:b/>
                <w:bCs/>
              </w:rPr>
            </w:pPr>
          </w:p>
          <w:p w14:paraId="52F58268" w14:textId="7BCE29A0" w:rsidR="001E0986" w:rsidRPr="003748DB" w:rsidRDefault="00167695" w:rsidP="001E0986">
            <w:pPr>
              <w:pStyle w:val="Default"/>
              <w:rPr>
                <w:b/>
                <w:bCs/>
              </w:rPr>
            </w:pPr>
            <w:r w:rsidRPr="003748DB">
              <w:rPr>
                <w:b/>
                <w:bCs/>
              </w:rPr>
              <w:t xml:space="preserve">Venue details: </w:t>
            </w:r>
            <w:r w:rsidR="00C70A40" w:rsidRPr="003748DB">
              <w:rPr>
                <w:b/>
                <w:bCs/>
                <w:color w:val="auto"/>
              </w:rPr>
              <w:t>Zoom</w:t>
            </w:r>
          </w:p>
          <w:p w14:paraId="70F3E635" w14:textId="075AEBDC" w:rsidR="00167695" w:rsidRPr="00167695" w:rsidRDefault="00167695" w:rsidP="00E6136D">
            <w:pPr>
              <w:pStyle w:val="Default"/>
              <w:rPr>
                <w:b/>
                <w:bCs/>
                <w:sz w:val="22"/>
                <w:szCs w:val="22"/>
              </w:rPr>
            </w:pPr>
          </w:p>
        </w:tc>
        <w:tc>
          <w:tcPr>
            <w:tcW w:w="2268" w:type="dxa"/>
          </w:tcPr>
          <w:p w14:paraId="360FE23A" w14:textId="77777777" w:rsidR="00990241" w:rsidRDefault="00990241" w:rsidP="00E14572">
            <w:pPr>
              <w:pStyle w:val="Default"/>
              <w:rPr>
                <w:b/>
                <w:bCs/>
                <w:sz w:val="22"/>
                <w:szCs w:val="22"/>
              </w:rPr>
            </w:pPr>
          </w:p>
        </w:tc>
      </w:tr>
    </w:tbl>
    <w:p w14:paraId="7D18ACEC" w14:textId="77777777" w:rsidR="000F5D37" w:rsidRDefault="000F5D37" w:rsidP="00622038">
      <w:pPr>
        <w:spacing w:after="0"/>
        <w:rPr>
          <w:rFonts w:ascii="Arial" w:hAnsi="Arial" w:cs="Arial"/>
          <w:b/>
          <w:bCs/>
          <w:sz w:val="20"/>
          <w:szCs w:val="20"/>
        </w:rPr>
      </w:pPr>
    </w:p>
    <w:p w14:paraId="4D3816C4" w14:textId="7659D927" w:rsidR="003748DB" w:rsidRPr="003748DB" w:rsidRDefault="000F5D37" w:rsidP="003748DB">
      <w:pPr>
        <w:pStyle w:val="Default"/>
        <w:jc w:val="center"/>
        <w:rPr>
          <w:b/>
          <w:bCs/>
          <w:sz w:val="22"/>
          <w:szCs w:val="22"/>
        </w:rPr>
      </w:pPr>
      <w:r w:rsidRPr="000F5D37">
        <w:rPr>
          <w:b/>
          <w:bCs/>
          <w:sz w:val="22"/>
          <w:szCs w:val="22"/>
        </w:rPr>
        <w:t>Please note that for transparency and accountability information held on behalf of a public authority should be treated as information held by that public authority and may be subject to the Freedom of Information Act.</w:t>
      </w:r>
    </w:p>
    <w:p w14:paraId="7E38E665" w14:textId="1B1F784C" w:rsidR="00185327" w:rsidRPr="008B52CE" w:rsidRDefault="00622038" w:rsidP="00622038">
      <w:pPr>
        <w:spacing w:after="0"/>
        <w:rPr>
          <w:rFonts w:ascii="Arial" w:hAnsi="Arial" w:cs="Arial"/>
          <w:b/>
          <w:bCs/>
          <w:sz w:val="19"/>
          <w:szCs w:val="19"/>
        </w:rPr>
      </w:pPr>
      <w:r w:rsidRPr="008B52CE">
        <w:rPr>
          <w:rFonts w:ascii="Arial" w:hAnsi="Arial" w:cs="Arial"/>
          <w:b/>
          <w:bCs/>
          <w:sz w:val="19"/>
          <w:szCs w:val="19"/>
        </w:rPr>
        <w:t>Acronyms you may come across in our Minutes/Agendas</w:t>
      </w:r>
    </w:p>
    <w:tbl>
      <w:tblPr>
        <w:tblStyle w:val="TableGrid"/>
        <w:tblW w:w="10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6000"/>
      </w:tblGrid>
      <w:tr w:rsidR="00185327" w:rsidRPr="008B52CE" w14:paraId="29B87462" w14:textId="77777777" w:rsidTr="008B52CE">
        <w:trPr>
          <w:trHeight w:val="2039"/>
        </w:trPr>
        <w:tc>
          <w:tcPr>
            <w:tcW w:w="4820" w:type="dxa"/>
          </w:tcPr>
          <w:p w14:paraId="67EBA188" w14:textId="53BA55AC" w:rsidR="00185327" w:rsidRPr="008B52CE" w:rsidRDefault="00185327">
            <w:pPr>
              <w:rPr>
                <w:rFonts w:ascii="Arial" w:hAnsi="Arial" w:cs="Arial"/>
                <w:sz w:val="19"/>
                <w:szCs w:val="19"/>
              </w:rPr>
            </w:pPr>
            <w:r w:rsidRPr="008B52CE">
              <w:rPr>
                <w:rFonts w:ascii="Arial" w:hAnsi="Arial" w:cs="Arial"/>
                <w:b/>
                <w:bCs/>
                <w:sz w:val="19"/>
                <w:szCs w:val="19"/>
              </w:rPr>
              <w:t>ASC</w:t>
            </w:r>
            <w:r w:rsidRPr="008B52CE">
              <w:rPr>
                <w:rFonts w:ascii="Arial" w:hAnsi="Arial" w:cs="Arial"/>
                <w:sz w:val="19"/>
                <w:szCs w:val="19"/>
              </w:rPr>
              <w:t xml:space="preserve"> – Adult Social Care</w:t>
            </w:r>
          </w:p>
          <w:p w14:paraId="7E7F75EC" w14:textId="2FE395AA" w:rsidR="00122A9E" w:rsidRPr="00122A9E" w:rsidRDefault="00122A9E">
            <w:pPr>
              <w:rPr>
                <w:rFonts w:ascii="Arial" w:hAnsi="Arial" w:cs="Arial"/>
                <w:sz w:val="19"/>
                <w:szCs w:val="19"/>
              </w:rPr>
            </w:pPr>
            <w:r>
              <w:rPr>
                <w:rFonts w:ascii="Arial" w:hAnsi="Arial" w:cs="Arial"/>
                <w:b/>
                <w:bCs/>
                <w:sz w:val="19"/>
                <w:szCs w:val="19"/>
              </w:rPr>
              <w:t xml:space="preserve">BBTL </w:t>
            </w:r>
            <w:r w:rsidRPr="00122A9E">
              <w:rPr>
                <w:rFonts w:ascii="Arial" w:hAnsi="Arial" w:cs="Arial"/>
                <w:sz w:val="19"/>
                <w:szCs w:val="19"/>
              </w:rPr>
              <w:t>– Building Better Transport Links Group</w:t>
            </w:r>
          </w:p>
          <w:p w14:paraId="55A0CD86" w14:textId="7036B9B6" w:rsidR="00185327" w:rsidRPr="008B52CE" w:rsidRDefault="00185327">
            <w:pPr>
              <w:rPr>
                <w:rFonts w:ascii="Arial" w:hAnsi="Arial" w:cs="Arial"/>
                <w:sz w:val="19"/>
                <w:szCs w:val="19"/>
              </w:rPr>
            </w:pPr>
            <w:r w:rsidRPr="008B52CE">
              <w:rPr>
                <w:rFonts w:ascii="Arial" w:hAnsi="Arial" w:cs="Arial"/>
                <w:b/>
                <w:bCs/>
                <w:sz w:val="19"/>
                <w:szCs w:val="19"/>
              </w:rPr>
              <w:t>CMT</w:t>
            </w:r>
            <w:r w:rsidRPr="008B52CE">
              <w:rPr>
                <w:rFonts w:ascii="Arial" w:hAnsi="Arial" w:cs="Arial"/>
                <w:sz w:val="19"/>
                <w:szCs w:val="19"/>
              </w:rPr>
              <w:t xml:space="preserve"> - Charcot Marie Tooth</w:t>
            </w:r>
          </w:p>
          <w:p w14:paraId="14F975D5" w14:textId="77777777" w:rsidR="00185327" w:rsidRPr="008B52CE" w:rsidRDefault="00185327">
            <w:pPr>
              <w:rPr>
                <w:rFonts w:ascii="Arial" w:hAnsi="Arial" w:cs="Arial"/>
                <w:sz w:val="19"/>
                <w:szCs w:val="19"/>
              </w:rPr>
            </w:pPr>
            <w:r w:rsidRPr="008B52CE">
              <w:rPr>
                <w:rFonts w:ascii="Arial" w:hAnsi="Arial" w:cs="Arial"/>
                <w:b/>
                <w:bCs/>
                <w:sz w:val="19"/>
                <w:szCs w:val="19"/>
              </w:rPr>
              <w:t>CPG</w:t>
            </w:r>
            <w:r w:rsidRPr="008B52CE">
              <w:rPr>
                <w:rFonts w:ascii="Arial" w:hAnsi="Arial" w:cs="Arial"/>
                <w:sz w:val="19"/>
                <w:szCs w:val="19"/>
              </w:rPr>
              <w:t xml:space="preserve"> - Clinical Programme Group </w:t>
            </w:r>
          </w:p>
          <w:p w14:paraId="412A324A" w14:textId="77777777" w:rsidR="00185327" w:rsidRPr="008B52CE" w:rsidRDefault="00185327">
            <w:pPr>
              <w:rPr>
                <w:rFonts w:ascii="Arial" w:hAnsi="Arial" w:cs="Arial"/>
                <w:sz w:val="19"/>
                <w:szCs w:val="19"/>
              </w:rPr>
            </w:pPr>
            <w:r w:rsidRPr="008B52CE">
              <w:rPr>
                <w:rFonts w:ascii="Arial" w:hAnsi="Arial" w:cs="Arial"/>
                <w:b/>
                <w:bCs/>
                <w:sz w:val="19"/>
                <w:szCs w:val="19"/>
              </w:rPr>
              <w:t>EoL</w:t>
            </w:r>
            <w:r w:rsidRPr="008B52CE">
              <w:rPr>
                <w:rFonts w:ascii="Arial" w:hAnsi="Arial" w:cs="Arial"/>
                <w:sz w:val="19"/>
                <w:szCs w:val="19"/>
              </w:rPr>
              <w:t xml:space="preserve"> – End of Life</w:t>
            </w:r>
          </w:p>
          <w:p w14:paraId="0AD8066B" w14:textId="77777777" w:rsidR="00185327" w:rsidRPr="008B52CE" w:rsidRDefault="00185327">
            <w:pPr>
              <w:rPr>
                <w:rFonts w:ascii="Arial" w:hAnsi="Arial" w:cs="Arial"/>
                <w:bCs/>
                <w:sz w:val="19"/>
                <w:szCs w:val="19"/>
              </w:rPr>
            </w:pPr>
            <w:r w:rsidRPr="008B52CE">
              <w:rPr>
                <w:rFonts w:ascii="Arial" w:hAnsi="Arial" w:cs="Arial"/>
                <w:b/>
                <w:sz w:val="19"/>
                <w:szCs w:val="19"/>
              </w:rPr>
              <w:t>GHFT</w:t>
            </w:r>
            <w:r w:rsidRPr="008B52CE">
              <w:rPr>
                <w:rFonts w:ascii="Arial" w:hAnsi="Arial" w:cs="Arial"/>
                <w:bCs/>
                <w:sz w:val="19"/>
                <w:szCs w:val="19"/>
              </w:rPr>
              <w:t xml:space="preserve"> - Gloucestershire Hospitals Foundation Trust</w:t>
            </w:r>
          </w:p>
          <w:p w14:paraId="1C7AFFEE" w14:textId="6B562BD8" w:rsidR="00185327" w:rsidRPr="008B52CE" w:rsidRDefault="00185327">
            <w:pPr>
              <w:rPr>
                <w:rFonts w:ascii="Arial" w:hAnsi="Arial" w:cs="Arial"/>
                <w:bCs/>
                <w:sz w:val="19"/>
                <w:szCs w:val="19"/>
              </w:rPr>
            </w:pPr>
            <w:r w:rsidRPr="008B52CE">
              <w:rPr>
                <w:rFonts w:ascii="Arial" w:hAnsi="Arial" w:cs="Arial"/>
                <w:b/>
                <w:sz w:val="19"/>
                <w:szCs w:val="19"/>
              </w:rPr>
              <w:t>GHC</w:t>
            </w:r>
            <w:r w:rsidR="00473CBF">
              <w:rPr>
                <w:rFonts w:ascii="Arial" w:hAnsi="Arial" w:cs="Arial"/>
                <w:b/>
                <w:sz w:val="19"/>
                <w:szCs w:val="19"/>
              </w:rPr>
              <w:t>F</w:t>
            </w:r>
            <w:r w:rsidRPr="008B52CE">
              <w:rPr>
                <w:rFonts w:ascii="Arial" w:hAnsi="Arial" w:cs="Arial"/>
                <w:b/>
                <w:sz w:val="19"/>
                <w:szCs w:val="19"/>
              </w:rPr>
              <w:t>T</w:t>
            </w:r>
            <w:r w:rsidRPr="008B52CE">
              <w:rPr>
                <w:rFonts w:ascii="Arial" w:hAnsi="Arial" w:cs="Arial"/>
                <w:bCs/>
                <w:sz w:val="19"/>
                <w:szCs w:val="19"/>
              </w:rPr>
              <w:t xml:space="preserve"> - </w:t>
            </w:r>
            <w:r w:rsidR="00473CBF" w:rsidRPr="00473CBF">
              <w:rPr>
                <w:rFonts w:ascii="Arial" w:hAnsi="Arial" w:cs="Arial"/>
                <w:bCs/>
                <w:sz w:val="19"/>
                <w:szCs w:val="19"/>
              </w:rPr>
              <w:t>Gloucestershire Health and Care NHS Foundation Trust</w:t>
            </w:r>
          </w:p>
          <w:p w14:paraId="35B904C2" w14:textId="77777777" w:rsidR="00185327" w:rsidRPr="008B52CE" w:rsidRDefault="00185327">
            <w:pPr>
              <w:rPr>
                <w:rFonts w:ascii="Arial" w:hAnsi="Arial" w:cs="Arial"/>
                <w:sz w:val="19"/>
                <w:szCs w:val="19"/>
              </w:rPr>
            </w:pPr>
            <w:r w:rsidRPr="008B52CE">
              <w:rPr>
                <w:rFonts w:ascii="Arial" w:hAnsi="Arial" w:cs="Arial"/>
                <w:b/>
                <w:bCs/>
                <w:sz w:val="19"/>
                <w:szCs w:val="19"/>
              </w:rPr>
              <w:t>HD/HDA</w:t>
            </w:r>
            <w:r w:rsidRPr="008B52CE">
              <w:rPr>
                <w:rFonts w:ascii="Arial" w:hAnsi="Arial" w:cs="Arial"/>
                <w:sz w:val="19"/>
                <w:szCs w:val="19"/>
              </w:rPr>
              <w:t xml:space="preserve"> – Huntington’s Disease/Association</w:t>
            </w:r>
          </w:p>
          <w:p w14:paraId="15F86244" w14:textId="77777777" w:rsidR="00185327" w:rsidRPr="008B52CE" w:rsidRDefault="00185327">
            <w:pPr>
              <w:rPr>
                <w:rFonts w:ascii="Arial" w:hAnsi="Arial" w:cs="Arial"/>
                <w:sz w:val="19"/>
                <w:szCs w:val="19"/>
              </w:rPr>
            </w:pPr>
            <w:r w:rsidRPr="008B52CE">
              <w:rPr>
                <w:rFonts w:ascii="Arial" w:hAnsi="Arial" w:cs="Arial"/>
                <w:b/>
                <w:sz w:val="19"/>
                <w:szCs w:val="19"/>
              </w:rPr>
              <w:t>H&amp;SC</w:t>
            </w:r>
            <w:r w:rsidRPr="008B52CE">
              <w:rPr>
                <w:rFonts w:ascii="Arial" w:hAnsi="Arial" w:cs="Arial"/>
                <w:bCs/>
                <w:sz w:val="19"/>
                <w:szCs w:val="19"/>
              </w:rPr>
              <w:t xml:space="preserve"> – Health &amp; Social Care</w:t>
            </w:r>
          </w:p>
          <w:p w14:paraId="1989BAA2" w14:textId="4B594B3D" w:rsidR="00185327" w:rsidRPr="008B52CE" w:rsidRDefault="00185327" w:rsidP="00AC7E92">
            <w:pPr>
              <w:rPr>
                <w:rFonts w:ascii="Arial" w:hAnsi="Arial" w:cs="Arial"/>
                <w:b/>
                <w:bCs/>
                <w:sz w:val="19"/>
                <w:szCs w:val="19"/>
              </w:rPr>
            </w:pPr>
          </w:p>
        </w:tc>
        <w:tc>
          <w:tcPr>
            <w:tcW w:w="6000" w:type="dxa"/>
          </w:tcPr>
          <w:p w14:paraId="2E5BB40F" w14:textId="3BA83BBA" w:rsidR="00473CBF" w:rsidRDefault="00473CBF">
            <w:pPr>
              <w:rPr>
                <w:rFonts w:ascii="Arial" w:hAnsi="Arial" w:cs="Arial"/>
                <w:b/>
                <w:bCs/>
                <w:sz w:val="19"/>
                <w:szCs w:val="19"/>
              </w:rPr>
            </w:pPr>
            <w:r w:rsidRPr="008B52CE">
              <w:rPr>
                <w:rFonts w:ascii="Arial" w:hAnsi="Arial" w:cs="Arial"/>
                <w:b/>
                <w:bCs/>
                <w:sz w:val="19"/>
                <w:szCs w:val="19"/>
              </w:rPr>
              <w:t>ICB</w:t>
            </w:r>
            <w:r w:rsidRPr="008B52CE">
              <w:rPr>
                <w:rFonts w:ascii="Arial" w:hAnsi="Arial" w:cs="Arial"/>
                <w:sz w:val="19"/>
                <w:szCs w:val="19"/>
              </w:rPr>
              <w:t xml:space="preserve"> – Integrated Care Board</w:t>
            </w:r>
          </w:p>
          <w:p w14:paraId="53C98A87" w14:textId="63DCF2CE" w:rsidR="00185327" w:rsidRPr="008B52CE" w:rsidRDefault="00185327">
            <w:pPr>
              <w:rPr>
                <w:rFonts w:ascii="Arial" w:hAnsi="Arial" w:cs="Arial"/>
                <w:sz w:val="19"/>
                <w:szCs w:val="19"/>
              </w:rPr>
            </w:pPr>
            <w:r w:rsidRPr="008B52CE">
              <w:rPr>
                <w:rFonts w:ascii="Arial" w:hAnsi="Arial" w:cs="Arial"/>
                <w:b/>
                <w:bCs/>
                <w:sz w:val="19"/>
                <w:szCs w:val="19"/>
              </w:rPr>
              <w:t>ICS</w:t>
            </w:r>
            <w:r w:rsidRPr="008B52CE">
              <w:rPr>
                <w:rFonts w:ascii="Arial" w:hAnsi="Arial" w:cs="Arial"/>
                <w:sz w:val="19"/>
                <w:szCs w:val="19"/>
              </w:rPr>
              <w:t xml:space="preserve"> – Integrated Care Services</w:t>
            </w:r>
          </w:p>
          <w:p w14:paraId="75D4474A" w14:textId="77777777" w:rsidR="00185327" w:rsidRPr="008B52CE" w:rsidRDefault="00185327">
            <w:pPr>
              <w:rPr>
                <w:rFonts w:ascii="Arial" w:hAnsi="Arial" w:cs="Arial"/>
                <w:sz w:val="19"/>
                <w:szCs w:val="19"/>
              </w:rPr>
            </w:pPr>
            <w:r w:rsidRPr="008B52CE">
              <w:rPr>
                <w:rFonts w:ascii="Arial" w:hAnsi="Arial" w:cs="Arial"/>
                <w:b/>
                <w:bCs/>
                <w:sz w:val="19"/>
                <w:szCs w:val="19"/>
              </w:rPr>
              <w:t>KPIs</w:t>
            </w:r>
            <w:r w:rsidRPr="008B52CE">
              <w:rPr>
                <w:rFonts w:ascii="Arial" w:hAnsi="Arial" w:cs="Arial"/>
                <w:sz w:val="19"/>
                <w:szCs w:val="19"/>
              </w:rPr>
              <w:t xml:space="preserve"> – Key Performance Indicators </w:t>
            </w:r>
          </w:p>
          <w:p w14:paraId="51E9231C" w14:textId="77A4F343" w:rsidR="00FE051D" w:rsidRDefault="00FE051D">
            <w:pPr>
              <w:rPr>
                <w:rFonts w:ascii="Arial" w:hAnsi="Arial" w:cs="Arial"/>
                <w:b/>
                <w:bCs/>
                <w:sz w:val="19"/>
                <w:szCs w:val="19"/>
              </w:rPr>
            </w:pPr>
            <w:r>
              <w:rPr>
                <w:rFonts w:ascii="Arial" w:hAnsi="Arial" w:cs="Arial"/>
                <w:b/>
                <w:bCs/>
                <w:sz w:val="19"/>
                <w:szCs w:val="19"/>
              </w:rPr>
              <w:t>LA</w:t>
            </w:r>
            <w:r w:rsidRPr="00FE051D">
              <w:rPr>
                <w:rFonts w:ascii="Arial" w:hAnsi="Arial" w:cs="Arial"/>
                <w:sz w:val="19"/>
                <w:szCs w:val="19"/>
              </w:rPr>
              <w:t xml:space="preserve"> – Local Authority</w:t>
            </w:r>
          </w:p>
          <w:p w14:paraId="6BBFD173" w14:textId="7623AE78" w:rsidR="00185327" w:rsidRPr="000B080F" w:rsidRDefault="00185327">
            <w:pPr>
              <w:rPr>
                <w:rFonts w:ascii="Arial" w:hAnsi="Arial" w:cs="Arial"/>
                <w:sz w:val="19"/>
                <w:szCs w:val="19"/>
                <w:lang w:val="fr-FR"/>
              </w:rPr>
            </w:pPr>
            <w:r w:rsidRPr="000B080F">
              <w:rPr>
                <w:rFonts w:ascii="Arial" w:hAnsi="Arial" w:cs="Arial"/>
                <w:b/>
                <w:bCs/>
                <w:sz w:val="19"/>
                <w:szCs w:val="19"/>
                <w:lang w:val="fr-FR"/>
              </w:rPr>
              <w:t>ME/CFS</w:t>
            </w:r>
            <w:r w:rsidRPr="000B080F">
              <w:rPr>
                <w:rFonts w:ascii="Arial" w:hAnsi="Arial" w:cs="Arial"/>
                <w:sz w:val="19"/>
                <w:szCs w:val="19"/>
                <w:lang w:val="fr-FR"/>
              </w:rPr>
              <w:t xml:space="preserve"> - Myalgic Encephalomyelitis/Chronic Fatigue Syndrome </w:t>
            </w:r>
          </w:p>
          <w:p w14:paraId="38D31473" w14:textId="77777777" w:rsidR="00185327" w:rsidRPr="008B52CE" w:rsidRDefault="00185327">
            <w:pPr>
              <w:rPr>
                <w:rFonts w:ascii="Arial" w:hAnsi="Arial" w:cs="Arial"/>
                <w:sz w:val="19"/>
                <w:szCs w:val="19"/>
              </w:rPr>
            </w:pPr>
            <w:r w:rsidRPr="008B52CE">
              <w:rPr>
                <w:rFonts w:ascii="Arial" w:hAnsi="Arial" w:cs="Arial"/>
                <w:b/>
                <w:bCs/>
                <w:sz w:val="19"/>
                <w:szCs w:val="19"/>
              </w:rPr>
              <w:t>MND</w:t>
            </w:r>
            <w:r w:rsidRPr="008B52CE">
              <w:rPr>
                <w:rFonts w:ascii="Arial" w:hAnsi="Arial" w:cs="Arial"/>
                <w:sz w:val="19"/>
                <w:szCs w:val="19"/>
              </w:rPr>
              <w:t xml:space="preserve"> – Motor Neurone Disease</w:t>
            </w:r>
          </w:p>
          <w:p w14:paraId="14C45A5E" w14:textId="77777777" w:rsidR="00185327" w:rsidRPr="008B52CE" w:rsidRDefault="00185327">
            <w:pPr>
              <w:rPr>
                <w:rFonts w:ascii="Arial" w:hAnsi="Arial" w:cs="Arial"/>
                <w:sz w:val="19"/>
                <w:szCs w:val="19"/>
              </w:rPr>
            </w:pPr>
            <w:r w:rsidRPr="008B52CE">
              <w:rPr>
                <w:rFonts w:ascii="Arial" w:hAnsi="Arial" w:cs="Arial"/>
                <w:b/>
                <w:bCs/>
                <w:sz w:val="19"/>
                <w:szCs w:val="19"/>
              </w:rPr>
              <w:t>PBs</w:t>
            </w:r>
            <w:r w:rsidRPr="008B52CE">
              <w:rPr>
                <w:rFonts w:ascii="Arial" w:hAnsi="Arial" w:cs="Arial"/>
                <w:sz w:val="19"/>
                <w:szCs w:val="19"/>
              </w:rPr>
              <w:t xml:space="preserve"> – Partnership Boards</w:t>
            </w:r>
          </w:p>
          <w:p w14:paraId="4BCB92C7" w14:textId="7D1D82FA" w:rsidR="00185327" w:rsidRDefault="00185327">
            <w:pPr>
              <w:rPr>
                <w:rFonts w:ascii="Arial" w:hAnsi="Arial" w:cs="Arial"/>
                <w:sz w:val="19"/>
                <w:szCs w:val="19"/>
              </w:rPr>
            </w:pPr>
            <w:r w:rsidRPr="008B52CE">
              <w:rPr>
                <w:rFonts w:ascii="Arial" w:hAnsi="Arial" w:cs="Arial"/>
                <w:b/>
                <w:bCs/>
                <w:sz w:val="19"/>
                <w:szCs w:val="19"/>
              </w:rPr>
              <w:t>PDSI PB</w:t>
            </w:r>
            <w:r w:rsidR="00122A9E">
              <w:rPr>
                <w:rFonts w:ascii="Arial" w:hAnsi="Arial" w:cs="Arial"/>
                <w:b/>
                <w:bCs/>
                <w:sz w:val="19"/>
                <w:szCs w:val="19"/>
              </w:rPr>
              <w:t>/PB</w:t>
            </w:r>
            <w:r w:rsidRPr="008B52CE">
              <w:rPr>
                <w:rFonts w:ascii="Arial" w:hAnsi="Arial" w:cs="Arial"/>
                <w:sz w:val="19"/>
                <w:szCs w:val="19"/>
              </w:rPr>
              <w:t xml:space="preserve"> – Physical Disabilities &amp; Sensory Impairment Partnership Board</w:t>
            </w:r>
          </w:p>
          <w:p w14:paraId="51AD4F74" w14:textId="092D2408" w:rsidR="001E0986" w:rsidRPr="008B52CE" w:rsidRDefault="001E0986">
            <w:pPr>
              <w:rPr>
                <w:rFonts w:ascii="Arial" w:hAnsi="Arial" w:cs="Arial"/>
                <w:sz w:val="19"/>
                <w:szCs w:val="19"/>
              </w:rPr>
            </w:pPr>
            <w:r w:rsidRPr="001E0986">
              <w:rPr>
                <w:rFonts w:ascii="Arial" w:hAnsi="Arial" w:cs="Arial"/>
                <w:b/>
                <w:bCs/>
                <w:sz w:val="19"/>
                <w:szCs w:val="19"/>
              </w:rPr>
              <w:t>PCN –</w:t>
            </w:r>
            <w:r>
              <w:rPr>
                <w:rFonts w:ascii="Arial" w:hAnsi="Arial" w:cs="Arial"/>
                <w:sz w:val="19"/>
                <w:szCs w:val="19"/>
              </w:rPr>
              <w:t xml:space="preserve"> Primary Care Network </w:t>
            </w:r>
          </w:p>
          <w:p w14:paraId="0A3B8DB8" w14:textId="33454D89" w:rsidR="00185327" w:rsidRPr="008B52CE" w:rsidRDefault="00185327" w:rsidP="00AC7E92">
            <w:pPr>
              <w:rPr>
                <w:rFonts w:ascii="Arial" w:hAnsi="Arial" w:cs="Arial"/>
                <w:b/>
                <w:bCs/>
                <w:sz w:val="19"/>
                <w:szCs w:val="19"/>
              </w:rPr>
            </w:pPr>
            <w:r w:rsidRPr="008B52CE">
              <w:rPr>
                <w:rFonts w:ascii="Arial" w:hAnsi="Arial" w:cs="Arial"/>
                <w:b/>
                <w:bCs/>
                <w:sz w:val="19"/>
                <w:szCs w:val="19"/>
              </w:rPr>
              <w:t xml:space="preserve">VI </w:t>
            </w:r>
            <w:r w:rsidRPr="008B52CE">
              <w:rPr>
                <w:rFonts w:ascii="Arial" w:hAnsi="Arial" w:cs="Arial"/>
                <w:sz w:val="19"/>
                <w:szCs w:val="19"/>
              </w:rPr>
              <w:t>– Visual Impairment</w:t>
            </w:r>
          </w:p>
        </w:tc>
      </w:tr>
    </w:tbl>
    <w:p w14:paraId="2BA1F44A" w14:textId="77777777" w:rsidR="003748DB" w:rsidRPr="003748DB" w:rsidRDefault="003748DB" w:rsidP="003748DB">
      <w:pPr>
        <w:rPr>
          <w:rFonts w:ascii="Arial" w:hAnsi="Arial" w:cs="Arial"/>
          <w:sz w:val="24"/>
          <w:szCs w:val="24"/>
        </w:rPr>
      </w:pPr>
    </w:p>
    <w:sectPr w:rsidR="003748DB" w:rsidRPr="003748DB" w:rsidSect="009E4A45">
      <w:headerReference w:type="default" r:id="rId13"/>
      <w:footerReference w:type="default" r:id="rId14"/>
      <w:pgSz w:w="11906" w:h="16838"/>
      <w:pgMar w:top="1077" w:right="992" w:bottom="119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86D9E" w14:textId="77777777" w:rsidR="008376DC" w:rsidRDefault="008376DC" w:rsidP="00BE3951">
      <w:pPr>
        <w:spacing w:after="0" w:line="240" w:lineRule="auto"/>
      </w:pPr>
      <w:r>
        <w:separator/>
      </w:r>
    </w:p>
  </w:endnote>
  <w:endnote w:type="continuationSeparator" w:id="0">
    <w:p w14:paraId="4CE7B2CD" w14:textId="77777777" w:rsidR="008376DC" w:rsidRDefault="008376DC" w:rsidP="00BE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838187299"/>
      <w:docPartObj>
        <w:docPartGallery w:val="Page Numbers (Bottom of Page)"/>
        <w:docPartUnique/>
      </w:docPartObj>
    </w:sdtPr>
    <w:sdtEndPr/>
    <w:sdtContent>
      <w:sdt>
        <w:sdtPr>
          <w:rPr>
            <w:sz w:val="16"/>
            <w:szCs w:val="16"/>
          </w:rPr>
          <w:id w:val="98381352"/>
          <w:docPartObj>
            <w:docPartGallery w:val="Page Numbers (Top of Page)"/>
            <w:docPartUnique/>
          </w:docPartObj>
        </w:sdtPr>
        <w:sdtEndPr/>
        <w:sdtContent>
          <w:p w14:paraId="6879CABF" w14:textId="77777777" w:rsidR="00D3152B" w:rsidRPr="003467A2" w:rsidRDefault="00D3152B" w:rsidP="003467A2">
            <w:pPr>
              <w:pStyle w:val="Footer"/>
              <w:jc w:val="center"/>
              <w:rPr>
                <w:sz w:val="16"/>
                <w:szCs w:val="16"/>
              </w:rPr>
            </w:pPr>
            <w:r w:rsidRPr="003467A2">
              <w:rPr>
                <w:sz w:val="16"/>
                <w:szCs w:val="16"/>
              </w:rPr>
              <w:t xml:space="preserve">Page </w:t>
            </w:r>
            <w:r w:rsidRPr="003467A2">
              <w:rPr>
                <w:b/>
                <w:bCs/>
                <w:sz w:val="16"/>
                <w:szCs w:val="16"/>
              </w:rPr>
              <w:fldChar w:fldCharType="begin"/>
            </w:r>
            <w:r w:rsidRPr="003467A2">
              <w:rPr>
                <w:b/>
                <w:bCs/>
                <w:sz w:val="16"/>
                <w:szCs w:val="16"/>
              </w:rPr>
              <w:instrText xml:space="preserve"> PAGE </w:instrText>
            </w:r>
            <w:r w:rsidRPr="003467A2">
              <w:rPr>
                <w:b/>
                <w:bCs/>
                <w:sz w:val="16"/>
                <w:szCs w:val="16"/>
              </w:rPr>
              <w:fldChar w:fldCharType="separate"/>
            </w:r>
            <w:r w:rsidR="005D0AE3">
              <w:rPr>
                <w:b/>
                <w:bCs/>
                <w:noProof/>
                <w:sz w:val="16"/>
                <w:szCs w:val="16"/>
              </w:rPr>
              <w:t>6</w:t>
            </w:r>
            <w:r w:rsidRPr="003467A2">
              <w:rPr>
                <w:b/>
                <w:bCs/>
                <w:sz w:val="16"/>
                <w:szCs w:val="16"/>
              </w:rPr>
              <w:fldChar w:fldCharType="end"/>
            </w:r>
            <w:r w:rsidRPr="003467A2">
              <w:rPr>
                <w:sz w:val="16"/>
                <w:szCs w:val="16"/>
              </w:rPr>
              <w:t xml:space="preserve"> of </w:t>
            </w:r>
            <w:r w:rsidRPr="003467A2">
              <w:rPr>
                <w:b/>
                <w:bCs/>
                <w:sz w:val="16"/>
                <w:szCs w:val="16"/>
              </w:rPr>
              <w:fldChar w:fldCharType="begin"/>
            </w:r>
            <w:r w:rsidRPr="003467A2">
              <w:rPr>
                <w:b/>
                <w:bCs/>
                <w:sz w:val="16"/>
                <w:szCs w:val="16"/>
              </w:rPr>
              <w:instrText xml:space="preserve"> NUMPAGES  </w:instrText>
            </w:r>
            <w:r w:rsidRPr="003467A2">
              <w:rPr>
                <w:b/>
                <w:bCs/>
                <w:sz w:val="16"/>
                <w:szCs w:val="16"/>
              </w:rPr>
              <w:fldChar w:fldCharType="separate"/>
            </w:r>
            <w:r w:rsidR="005D0AE3">
              <w:rPr>
                <w:b/>
                <w:bCs/>
                <w:noProof/>
                <w:sz w:val="16"/>
                <w:szCs w:val="16"/>
              </w:rPr>
              <w:t>6</w:t>
            </w:r>
            <w:r w:rsidRPr="003467A2">
              <w:rPr>
                <w:b/>
                <w:bCs/>
                <w:sz w:val="16"/>
                <w:szCs w:val="16"/>
              </w:rPr>
              <w:fldChar w:fldCharType="end"/>
            </w:r>
          </w:p>
        </w:sdtContent>
      </w:sdt>
    </w:sdtContent>
  </w:sdt>
  <w:p w14:paraId="23640291" w14:textId="77777777" w:rsidR="00D3152B" w:rsidRDefault="00D315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7670E" w14:textId="77777777" w:rsidR="008376DC" w:rsidRDefault="008376DC" w:rsidP="00BE3951">
      <w:pPr>
        <w:spacing w:after="0" w:line="240" w:lineRule="auto"/>
      </w:pPr>
      <w:r>
        <w:separator/>
      </w:r>
    </w:p>
  </w:footnote>
  <w:footnote w:type="continuationSeparator" w:id="0">
    <w:p w14:paraId="2E542603" w14:textId="77777777" w:rsidR="008376DC" w:rsidRDefault="008376DC" w:rsidP="00BE3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3C137" w14:textId="1900EDBE" w:rsidR="00D3152B" w:rsidRDefault="00BC19B9" w:rsidP="00D91095">
    <w:pPr>
      <w:pStyle w:val="Header"/>
      <w:tabs>
        <w:tab w:val="center" w:pos="4961"/>
        <w:tab w:val="left" w:pos="7485"/>
      </w:tabs>
    </w:pPr>
    <w:r>
      <w:rPr>
        <w:noProof/>
      </w:rPr>
      <w:drawing>
        <wp:anchor distT="0" distB="0" distL="114300" distR="114300" simplePos="0" relativeHeight="251659264" behindDoc="1" locked="0" layoutInCell="1" allowOverlap="1" wp14:anchorId="53AD5AEE" wp14:editId="15D562B0">
          <wp:simplePos x="0" y="0"/>
          <wp:positionH relativeFrom="column">
            <wp:posOffset>-787400</wp:posOffset>
          </wp:positionH>
          <wp:positionV relativeFrom="paragraph">
            <wp:posOffset>-432435</wp:posOffset>
          </wp:positionV>
          <wp:extent cx="7543799" cy="1394652"/>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3799" cy="1394652"/>
                  </a:xfrm>
                  <a:prstGeom prst="rect">
                    <a:avLst/>
                  </a:prstGeom>
                </pic:spPr>
              </pic:pic>
            </a:graphicData>
          </a:graphic>
          <wp14:sizeRelH relativeFrom="page">
            <wp14:pctWidth>0</wp14:pctWidth>
          </wp14:sizeRelH>
          <wp14:sizeRelV relativeFrom="page">
            <wp14:pctHeight>0</wp14:pctHeight>
          </wp14:sizeRelV>
        </wp:anchor>
      </w:drawing>
    </w:r>
    <w:r w:rsidR="00D3152B">
      <w:tab/>
    </w:r>
    <w:r w:rsidR="00D3152B">
      <w:tab/>
    </w:r>
  </w:p>
  <w:p w14:paraId="17F823E3" w14:textId="6F92BD01" w:rsidR="00D3152B" w:rsidRDefault="00D3152B" w:rsidP="000203F0">
    <w:pPr>
      <w:pStyle w:val="Header"/>
      <w:tabs>
        <w:tab w:val="clear" w:pos="9026"/>
        <w:tab w:val="left" w:pos="4140"/>
        <w:tab w:val="left" w:pos="6220"/>
      </w:tabs>
      <w:rPr>
        <w:b/>
      </w:rPr>
    </w:pPr>
    <w:r>
      <w:rPr>
        <w:b/>
      </w:rPr>
      <w:tab/>
    </w:r>
    <w:r>
      <w:rPr>
        <w:b/>
      </w:rPr>
      <w:tab/>
    </w:r>
    <w:r w:rsidR="000203F0">
      <w:rPr>
        <w:b/>
      </w:rPr>
      <w:tab/>
    </w:r>
  </w:p>
  <w:p w14:paraId="14F57FCA" w14:textId="77777777" w:rsidR="00BC19B9" w:rsidRDefault="00BC19B9" w:rsidP="00544132">
    <w:pPr>
      <w:pStyle w:val="Header"/>
      <w:jc w:val="center"/>
      <w:rPr>
        <w:b/>
      </w:rPr>
    </w:pPr>
  </w:p>
  <w:p w14:paraId="50BE65D7" w14:textId="77777777" w:rsidR="00BC19B9" w:rsidRDefault="00BC19B9" w:rsidP="00544132">
    <w:pPr>
      <w:pStyle w:val="Header"/>
      <w:jc w:val="center"/>
      <w:rPr>
        <w:b/>
      </w:rPr>
    </w:pPr>
  </w:p>
  <w:p w14:paraId="1483351D" w14:textId="77777777" w:rsidR="00BC19B9" w:rsidRDefault="00BC19B9" w:rsidP="00544132">
    <w:pPr>
      <w:pStyle w:val="Header"/>
      <w:jc w:val="center"/>
      <w:rPr>
        <w:b/>
      </w:rPr>
    </w:pPr>
  </w:p>
  <w:p w14:paraId="25858B31" w14:textId="05AE8DD1" w:rsidR="00D3152B" w:rsidRPr="006E4C5F" w:rsidRDefault="00D3152B" w:rsidP="00544132">
    <w:pPr>
      <w:pStyle w:val="Header"/>
      <w:jc w:val="center"/>
      <w:rPr>
        <w:b/>
        <w:sz w:val="24"/>
        <w:szCs w:val="24"/>
      </w:rPr>
    </w:pPr>
    <w:r w:rsidRPr="006E4C5F">
      <w:rPr>
        <w:b/>
        <w:sz w:val="24"/>
        <w:szCs w:val="24"/>
      </w:rPr>
      <w:t>Gloucestershire’s Physical Disability &amp; Sensory Impairment Partnership Board</w:t>
    </w:r>
  </w:p>
  <w:p w14:paraId="441E4531" w14:textId="46605D98" w:rsidR="000900DF" w:rsidRPr="006E4C5F" w:rsidRDefault="000B080F" w:rsidP="00534FEB">
    <w:pPr>
      <w:pStyle w:val="Header"/>
      <w:jc w:val="center"/>
      <w:rPr>
        <w:sz w:val="24"/>
        <w:szCs w:val="24"/>
      </w:rPr>
    </w:pPr>
    <w:r w:rsidRPr="006E4C5F">
      <w:rPr>
        <w:sz w:val="24"/>
        <w:szCs w:val="24"/>
      </w:rPr>
      <w:t xml:space="preserve">Tuesday </w:t>
    </w:r>
    <w:r w:rsidR="007646BF">
      <w:rPr>
        <w:sz w:val="24"/>
        <w:szCs w:val="24"/>
      </w:rPr>
      <w:t>10</w:t>
    </w:r>
    <w:r w:rsidR="00D61063" w:rsidRPr="006E4C5F">
      <w:rPr>
        <w:sz w:val="24"/>
        <w:szCs w:val="24"/>
        <w:vertAlign w:val="superscript"/>
      </w:rPr>
      <w:t>th</w:t>
    </w:r>
    <w:r w:rsidR="00D61063" w:rsidRPr="006E4C5F">
      <w:rPr>
        <w:sz w:val="24"/>
        <w:szCs w:val="24"/>
      </w:rPr>
      <w:t xml:space="preserve"> </w:t>
    </w:r>
    <w:r w:rsidR="007646BF">
      <w:rPr>
        <w:sz w:val="24"/>
        <w:szCs w:val="24"/>
      </w:rPr>
      <w:t>December</w:t>
    </w:r>
    <w:r w:rsidR="00D61063" w:rsidRPr="006E4C5F">
      <w:rPr>
        <w:sz w:val="24"/>
        <w:szCs w:val="24"/>
      </w:rPr>
      <w:t xml:space="preserve"> </w:t>
    </w:r>
    <w:r w:rsidR="008E0D66" w:rsidRPr="006E4C5F">
      <w:rPr>
        <w:sz w:val="24"/>
        <w:szCs w:val="24"/>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16BD"/>
    <w:multiLevelType w:val="hybridMultilevel"/>
    <w:tmpl w:val="B73E69DC"/>
    <w:lvl w:ilvl="0" w:tplc="B4FCDF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B0B58"/>
    <w:multiLevelType w:val="hybridMultilevel"/>
    <w:tmpl w:val="C6148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C20ADB"/>
    <w:multiLevelType w:val="hybridMultilevel"/>
    <w:tmpl w:val="478E7ADC"/>
    <w:lvl w:ilvl="0" w:tplc="5656731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123A0"/>
    <w:multiLevelType w:val="hybridMultilevel"/>
    <w:tmpl w:val="FB00F584"/>
    <w:lvl w:ilvl="0" w:tplc="A1E6854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5F3A6F"/>
    <w:multiLevelType w:val="hybridMultilevel"/>
    <w:tmpl w:val="B8681DAA"/>
    <w:lvl w:ilvl="0" w:tplc="CE845198">
      <w:start w:val="1"/>
      <w:numFmt w:val="decimal"/>
      <w:lvlText w:val="%1."/>
      <w:lvlJc w:val="left"/>
      <w:pPr>
        <w:ind w:left="538" w:hanging="360"/>
      </w:pPr>
      <w:rPr>
        <w:rFonts w:hint="default"/>
      </w:rPr>
    </w:lvl>
    <w:lvl w:ilvl="1" w:tplc="08090019" w:tentative="1">
      <w:start w:val="1"/>
      <w:numFmt w:val="lowerLetter"/>
      <w:lvlText w:val="%2."/>
      <w:lvlJc w:val="left"/>
      <w:pPr>
        <w:ind w:left="1258" w:hanging="360"/>
      </w:pPr>
    </w:lvl>
    <w:lvl w:ilvl="2" w:tplc="0809001B" w:tentative="1">
      <w:start w:val="1"/>
      <w:numFmt w:val="lowerRoman"/>
      <w:lvlText w:val="%3."/>
      <w:lvlJc w:val="right"/>
      <w:pPr>
        <w:ind w:left="1978" w:hanging="180"/>
      </w:pPr>
    </w:lvl>
    <w:lvl w:ilvl="3" w:tplc="0809000F" w:tentative="1">
      <w:start w:val="1"/>
      <w:numFmt w:val="decimal"/>
      <w:lvlText w:val="%4."/>
      <w:lvlJc w:val="left"/>
      <w:pPr>
        <w:ind w:left="2698" w:hanging="360"/>
      </w:pPr>
    </w:lvl>
    <w:lvl w:ilvl="4" w:tplc="08090019" w:tentative="1">
      <w:start w:val="1"/>
      <w:numFmt w:val="lowerLetter"/>
      <w:lvlText w:val="%5."/>
      <w:lvlJc w:val="left"/>
      <w:pPr>
        <w:ind w:left="3418" w:hanging="360"/>
      </w:pPr>
    </w:lvl>
    <w:lvl w:ilvl="5" w:tplc="0809001B" w:tentative="1">
      <w:start w:val="1"/>
      <w:numFmt w:val="lowerRoman"/>
      <w:lvlText w:val="%6."/>
      <w:lvlJc w:val="right"/>
      <w:pPr>
        <w:ind w:left="4138" w:hanging="180"/>
      </w:pPr>
    </w:lvl>
    <w:lvl w:ilvl="6" w:tplc="0809000F" w:tentative="1">
      <w:start w:val="1"/>
      <w:numFmt w:val="decimal"/>
      <w:lvlText w:val="%7."/>
      <w:lvlJc w:val="left"/>
      <w:pPr>
        <w:ind w:left="4858" w:hanging="360"/>
      </w:pPr>
    </w:lvl>
    <w:lvl w:ilvl="7" w:tplc="08090019" w:tentative="1">
      <w:start w:val="1"/>
      <w:numFmt w:val="lowerLetter"/>
      <w:lvlText w:val="%8."/>
      <w:lvlJc w:val="left"/>
      <w:pPr>
        <w:ind w:left="5578" w:hanging="360"/>
      </w:pPr>
    </w:lvl>
    <w:lvl w:ilvl="8" w:tplc="0809001B" w:tentative="1">
      <w:start w:val="1"/>
      <w:numFmt w:val="lowerRoman"/>
      <w:lvlText w:val="%9."/>
      <w:lvlJc w:val="right"/>
      <w:pPr>
        <w:ind w:left="6298" w:hanging="180"/>
      </w:pPr>
    </w:lvl>
  </w:abstractNum>
  <w:abstractNum w:abstractNumId="5" w15:restartNumberingAfterBreak="0">
    <w:nsid w:val="1F6C28DF"/>
    <w:multiLevelType w:val="hybridMultilevel"/>
    <w:tmpl w:val="61546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76A8F"/>
    <w:multiLevelType w:val="hybridMultilevel"/>
    <w:tmpl w:val="6030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C57365"/>
    <w:multiLevelType w:val="hybridMultilevel"/>
    <w:tmpl w:val="DF72BB0A"/>
    <w:lvl w:ilvl="0" w:tplc="47A2A2A4">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B871BD"/>
    <w:multiLevelType w:val="hybridMultilevel"/>
    <w:tmpl w:val="0A1E6CB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25EC7DE5"/>
    <w:multiLevelType w:val="hybridMultilevel"/>
    <w:tmpl w:val="2A9E3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D04160"/>
    <w:multiLevelType w:val="hybridMultilevel"/>
    <w:tmpl w:val="57D86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2F5C22"/>
    <w:multiLevelType w:val="hybridMultilevel"/>
    <w:tmpl w:val="064E60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50CDD"/>
    <w:multiLevelType w:val="hybridMultilevel"/>
    <w:tmpl w:val="927E9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37B2F"/>
    <w:multiLevelType w:val="hybridMultilevel"/>
    <w:tmpl w:val="EB4208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0C6DD5"/>
    <w:multiLevelType w:val="hybridMultilevel"/>
    <w:tmpl w:val="7D34BB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735D84"/>
    <w:multiLevelType w:val="hybridMultilevel"/>
    <w:tmpl w:val="221CD114"/>
    <w:lvl w:ilvl="0" w:tplc="73526F98">
      <w:start w:val="1"/>
      <w:numFmt w:val="bullet"/>
      <w:lvlText w:val=""/>
      <w:lvlJc w:val="left"/>
      <w:pPr>
        <w:ind w:left="360" w:hanging="360"/>
      </w:pPr>
      <w:rPr>
        <w:rFonts w:ascii="Symbol" w:hAnsi="Symbol" w:hint="default"/>
        <w:lang w:val="it-I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94232C7"/>
    <w:multiLevelType w:val="hybridMultilevel"/>
    <w:tmpl w:val="9828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2A3F15"/>
    <w:multiLevelType w:val="hybridMultilevel"/>
    <w:tmpl w:val="7BDE8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B39AF"/>
    <w:multiLevelType w:val="hybridMultilevel"/>
    <w:tmpl w:val="78D633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CDE17B0"/>
    <w:multiLevelType w:val="hybridMultilevel"/>
    <w:tmpl w:val="DBC24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1B549B"/>
    <w:multiLevelType w:val="hybridMultilevel"/>
    <w:tmpl w:val="451CBE9E"/>
    <w:lvl w:ilvl="0" w:tplc="17B2910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967E8"/>
    <w:multiLevelType w:val="hybridMultilevel"/>
    <w:tmpl w:val="019876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9FE1E4B"/>
    <w:multiLevelType w:val="hybridMultilevel"/>
    <w:tmpl w:val="9ACE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C71AFE"/>
    <w:multiLevelType w:val="hybridMultilevel"/>
    <w:tmpl w:val="65ACCCEC"/>
    <w:lvl w:ilvl="0" w:tplc="B2969CA2">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AED45BC"/>
    <w:multiLevelType w:val="hybridMultilevel"/>
    <w:tmpl w:val="15F82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C24F11"/>
    <w:multiLevelType w:val="hybridMultilevel"/>
    <w:tmpl w:val="121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A138DE"/>
    <w:multiLevelType w:val="hybridMultilevel"/>
    <w:tmpl w:val="B75AA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86409C"/>
    <w:multiLevelType w:val="hybridMultilevel"/>
    <w:tmpl w:val="C938D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841716">
    <w:abstractNumId w:val="14"/>
  </w:num>
  <w:num w:numId="2" w16cid:durableId="335426364">
    <w:abstractNumId w:val="15"/>
  </w:num>
  <w:num w:numId="3" w16cid:durableId="944196599">
    <w:abstractNumId w:val="26"/>
  </w:num>
  <w:num w:numId="4" w16cid:durableId="139200408">
    <w:abstractNumId w:val="13"/>
  </w:num>
  <w:num w:numId="5" w16cid:durableId="438912060">
    <w:abstractNumId w:val="1"/>
  </w:num>
  <w:num w:numId="6" w16cid:durableId="773328249">
    <w:abstractNumId w:val="2"/>
  </w:num>
  <w:num w:numId="7" w16cid:durableId="1591574018">
    <w:abstractNumId w:val="4"/>
  </w:num>
  <w:num w:numId="8" w16cid:durableId="572202014">
    <w:abstractNumId w:val="24"/>
  </w:num>
  <w:num w:numId="9" w16cid:durableId="1520847747">
    <w:abstractNumId w:val="9"/>
  </w:num>
  <w:num w:numId="10" w16cid:durableId="1802184951">
    <w:abstractNumId w:val="16"/>
  </w:num>
  <w:num w:numId="11" w16cid:durableId="1840537672">
    <w:abstractNumId w:val="11"/>
  </w:num>
  <w:num w:numId="12" w16cid:durableId="982344190">
    <w:abstractNumId w:val="6"/>
  </w:num>
  <w:num w:numId="13" w16cid:durableId="1372995397">
    <w:abstractNumId w:val="25"/>
  </w:num>
  <w:num w:numId="14" w16cid:durableId="1339695951">
    <w:abstractNumId w:val="17"/>
  </w:num>
  <w:num w:numId="15" w16cid:durableId="1761869957">
    <w:abstractNumId w:val="5"/>
  </w:num>
  <w:num w:numId="16" w16cid:durableId="735904946">
    <w:abstractNumId w:val="18"/>
  </w:num>
  <w:num w:numId="17" w16cid:durableId="925068497">
    <w:abstractNumId w:val="23"/>
  </w:num>
  <w:num w:numId="18" w16cid:durableId="763233695">
    <w:abstractNumId w:val="22"/>
  </w:num>
  <w:num w:numId="19" w16cid:durableId="604113978">
    <w:abstractNumId w:val="12"/>
  </w:num>
  <w:num w:numId="20" w16cid:durableId="115374515">
    <w:abstractNumId w:val="20"/>
  </w:num>
  <w:num w:numId="21" w16cid:durableId="1806504361">
    <w:abstractNumId w:val="10"/>
  </w:num>
  <w:num w:numId="22" w16cid:durableId="1312641600">
    <w:abstractNumId w:val="7"/>
  </w:num>
  <w:num w:numId="23" w16cid:durableId="937834602">
    <w:abstractNumId w:val="3"/>
  </w:num>
  <w:num w:numId="24" w16cid:durableId="771710289">
    <w:abstractNumId w:val="15"/>
  </w:num>
  <w:num w:numId="25" w16cid:durableId="1975867210">
    <w:abstractNumId w:val="14"/>
  </w:num>
  <w:num w:numId="26" w16cid:durableId="1094664112">
    <w:abstractNumId w:val="3"/>
  </w:num>
  <w:num w:numId="27" w16cid:durableId="581566705">
    <w:abstractNumId w:val="21"/>
  </w:num>
  <w:num w:numId="28" w16cid:durableId="1310747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9015314">
    <w:abstractNumId w:val="8"/>
  </w:num>
  <w:num w:numId="30" w16cid:durableId="1920215489">
    <w:abstractNumId w:val="27"/>
  </w:num>
  <w:num w:numId="31" w16cid:durableId="479156284">
    <w:abstractNumId w:val="19"/>
  </w:num>
  <w:num w:numId="32" w16cid:durableId="205484200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68"/>
    <w:rsid w:val="0000389A"/>
    <w:rsid w:val="000058AC"/>
    <w:rsid w:val="00005AAD"/>
    <w:rsid w:val="00006562"/>
    <w:rsid w:val="0000737B"/>
    <w:rsid w:val="0001044E"/>
    <w:rsid w:val="000126BF"/>
    <w:rsid w:val="00012BA9"/>
    <w:rsid w:val="00013008"/>
    <w:rsid w:val="00013347"/>
    <w:rsid w:val="000141A2"/>
    <w:rsid w:val="00017703"/>
    <w:rsid w:val="000203F0"/>
    <w:rsid w:val="0002189E"/>
    <w:rsid w:val="000231D1"/>
    <w:rsid w:val="000232A5"/>
    <w:rsid w:val="00023BE7"/>
    <w:rsid w:val="00024A0E"/>
    <w:rsid w:val="00025A00"/>
    <w:rsid w:val="00025E98"/>
    <w:rsid w:val="000272A0"/>
    <w:rsid w:val="000307E4"/>
    <w:rsid w:val="00031C72"/>
    <w:rsid w:val="00031E3D"/>
    <w:rsid w:val="00031F31"/>
    <w:rsid w:val="000330DE"/>
    <w:rsid w:val="000338E9"/>
    <w:rsid w:val="00035B6F"/>
    <w:rsid w:val="00040F96"/>
    <w:rsid w:val="0004768D"/>
    <w:rsid w:val="00047C1A"/>
    <w:rsid w:val="00047EDD"/>
    <w:rsid w:val="00050563"/>
    <w:rsid w:val="00051B4A"/>
    <w:rsid w:val="00052021"/>
    <w:rsid w:val="0005357D"/>
    <w:rsid w:val="000564F3"/>
    <w:rsid w:val="000601E0"/>
    <w:rsid w:val="0006041C"/>
    <w:rsid w:val="00060A81"/>
    <w:rsid w:val="00060EFB"/>
    <w:rsid w:val="000617A9"/>
    <w:rsid w:val="000618C2"/>
    <w:rsid w:val="00062C2A"/>
    <w:rsid w:val="00066A6A"/>
    <w:rsid w:val="00066F33"/>
    <w:rsid w:val="00067168"/>
    <w:rsid w:val="00067C15"/>
    <w:rsid w:val="00070466"/>
    <w:rsid w:val="0007106F"/>
    <w:rsid w:val="0007171A"/>
    <w:rsid w:val="0007463E"/>
    <w:rsid w:val="0007466C"/>
    <w:rsid w:val="00074FC6"/>
    <w:rsid w:val="00080572"/>
    <w:rsid w:val="0008260F"/>
    <w:rsid w:val="000849C8"/>
    <w:rsid w:val="00087959"/>
    <w:rsid w:val="000900DF"/>
    <w:rsid w:val="00091657"/>
    <w:rsid w:val="000916AD"/>
    <w:rsid w:val="00092FE5"/>
    <w:rsid w:val="000940E2"/>
    <w:rsid w:val="000971A2"/>
    <w:rsid w:val="000971A9"/>
    <w:rsid w:val="00097556"/>
    <w:rsid w:val="00097E5B"/>
    <w:rsid w:val="000A2F07"/>
    <w:rsid w:val="000A3515"/>
    <w:rsid w:val="000A4002"/>
    <w:rsid w:val="000A649F"/>
    <w:rsid w:val="000A6FDE"/>
    <w:rsid w:val="000A7C0A"/>
    <w:rsid w:val="000A7C58"/>
    <w:rsid w:val="000B080F"/>
    <w:rsid w:val="000B316A"/>
    <w:rsid w:val="000B6D60"/>
    <w:rsid w:val="000B7B67"/>
    <w:rsid w:val="000C069D"/>
    <w:rsid w:val="000C134C"/>
    <w:rsid w:val="000C1E7A"/>
    <w:rsid w:val="000C348A"/>
    <w:rsid w:val="000C3D37"/>
    <w:rsid w:val="000C3DA7"/>
    <w:rsid w:val="000C532A"/>
    <w:rsid w:val="000C58CB"/>
    <w:rsid w:val="000C6D71"/>
    <w:rsid w:val="000C727E"/>
    <w:rsid w:val="000D1780"/>
    <w:rsid w:val="000D1E68"/>
    <w:rsid w:val="000E07A1"/>
    <w:rsid w:val="000E14C7"/>
    <w:rsid w:val="000E498D"/>
    <w:rsid w:val="000E55E3"/>
    <w:rsid w:val="000E55FB"/>
    <w:rsid w:val="000E6AE5"/>
    <w:rsid w:val="000F102A"/>
    <w:rsid w:val="000F20EA"/>
    <w:rsid w:val="000F28FE"/>
    <w:rsid w:val="000F5310"/>
    <w:rsid w:val="000F5D37"/>
    <w:rsid w:val="000F6C20"/>
    <w:rsid w:val="001022BF"/>
    <w:rsid w:val="00102965"/>
    <w:rsid w:val="001059DA"/>
    <w:rsid w:val="001060A5"/>
    <w:rsid w:val="0010669F"/>
    <w:rsid w:val="00113141"/>
    <w:rsid w:val="00113FDD"/>
    <w:rsid w:val="00114373"/>
    <w:rsid w:val="001147E5"/>
    <w:rsid w:val="00115AC6"/>
    <w:rsid w:val="00116BF8"/>
    <w:rsid w:val="001170F7"/>
    <w:rsid w:val="001203C1"/>
    <w:rsid w:val="00122A9E"/>
    <w:rsid w:val="001262B0"/>
    <w:rsid w:val="0012677B"/>
    <w:rsid w:val="001302B8"/>
    <w:rsid w:val="001323F8"/>
    <w:rsid w:val="0013306B"/>
    <w:rsid w:val="00136DA6"/>
    <w:rsid w:val="00137BBD"/>
    <w:rsid w:val="00142A3A"/>
    <w:rsid w:val="00143151"/>
    <w:rsid w:val="0014373B"/>
    <w:rsid w:val="001502E9"/>
    <w:rsid w:val="00150323"/>
    <w:rsid w:val="001512BF"/>
    <w:rsid w:val="00151508"/>
    <w:rsid w:val="0015178A"/>
    <w:rsid w:val="00151BD3"/>
    <w:rsid w:val="00153C36"/>
    <w:rsid w:val="0015420E"/>
    <w:rsid w:val="00154341"/>
    <w:rsid w:val="001576FF"/>
    <w:rsid w:val="00160A5B"/>
    <w:rsid w:val="0016416C"/>
    <w:rsid w:val="001645DC"/>
    <w:rsid w:val="00165E9B"/>
    <w:rsid w:val="00166F9C"/>
    <w:rsid w:val="00167695"/>
    <w:rsid w:val="00167D0D"/>
    <w:rsid w:val="0017099A"/>
    <w:rsid w:val="001717DF"/>
    <w:rsid w:val="00171A66"/>
    <w:rsid w:val="00171B50"/>
    <w:rsid w:val="001725CA"/>
    <w:rsid w:val="00172D5F"/>
    <w:rsid w:val="00181142"/>
    <w:rsid w:val="0018223F"/>
    <w:rsid w:val="00183447"/>
    <w:rsid w:val="00184A88"/>
    <w:rsid w:val="00185327"/>
    <w:rsid w:val="00187549"/>
    <w:rsid w:val="00187F74"/>
    <w:rsid w:val="001907B1"/>
    <w:rsid w:val="0019221D"/>
    <w:rsid w:val="00194730"/>
    <w:rsid w:val="001954E0"/>
    <w:rsid w:val="001972B6"/>
    <w:rsid w:val="001A013E"/>
    <w:rsid w:val="001A1A37"/>
    <w:rsid w:val="001A3403"/>
    <w:rsid w:val="001A4C7D"/>
    <w:rsid w:val="001A6222"/>
    <w:rsid w:val="001A7031"/>
    <w:rsid w:val="001B0087"/>
    <w:rsid w:val="001B0520"/>
    <w:rsid w:val="001B1293"/>
    <w:rsid w:val="001B20B6"/>
    <w:rsid w:val="001B4A20"/>
    <w:rsid w:val="001B6B94"/>
    <w:rsid w:val="001B6C49"/>
    <w:rsid w:val="001B7980"/>
    <w:rsid w:val="001C2D09"/>
    <w:rsid w:val="001C4E8C"/>
    <w:rsid w:val="001D3F61"/>
    <w:rsid w:val="001D42AF"/>
    <w:rsid w:val="001D4796"/>
    <w:rsid w:val="001D74BA"/>
    <w:rsid w:val="001E0827"/>
    <w:rsid w:val="001E0986"/>
    <w:rsid w:val="001E0DE7"/>
    <w:rsid w:val="001E2A0C"/>
    <w:rsid w:val="001E323D"/>
    <w:rsid w:val="001E4AC7"/>
    <w:rsid w:val="001E561B"/>
    <w:rsid w:val="001E73E9"/>
    <w:rsid w:val="001E7528"/>
    <w:rsid w:val="001F1CB4"/>
    <w:rsid w:val="001F4CA2"/>
    <w:rsid w:val="001F4EBF"/>
    <w:rsid w:val="00200DD0"/>
    <w:rsid w:val="00202230"/>
    <w:rsid w:val="00202E1E"/>
    <w:rsid w:val="002032EE"/>
    <w:rsid w:val="002044A7"/>
    <w:rsid w:val="00204E6C"/>
    <w:rsid w:val="00206C9D"/>
    <w:rsid w:val="00210034"/>
    <w:rsid w:val="00214F70"/>
    <w:rsid w:val="00215D17"/>
    <w:rsid w:val="002161E9"/>
    <w:rsid w:val="0021628B"/>
    <w:rsid w:val="00216A64"/>
    <w:rsid w:val="00217FE1"/>
    <w:rsid w:val="00220ECD"/>
    <w:rsid w:val="00226697"/>
    <w:rsid w:val="00230315"/>
    <w:rsid w:val="0023057F"/>
    <w:rsid w:val="00230944"/>
    <w:rsid w:val="0023205D"/>
    <w:rsid w:val="00232546"/>
    <w:rsid w:val="00232BA1"/>
    <w:rsid w:val="002406C6"/>
    <w:rsid w:val="0024294E"/>
    <w:rsid w:val="00242A53"/>
    <w:rsid w:val="00242CA2"/>
    <w:rsid w:val="00245212"/>
    <w:rsid w:val="0024618D"/>
    <w:rsid w:val="00246E4C"/>
    <w:rsid w:val="002517A4"/>
    <w:rsid w:val="00251860"/>
    <w:rsid w:val="00251E5D"/>
    <w:rsid w:val="00254680"/>
    <w:rsid w:val="00256FFA"/>
    <w:rsid w:val="00257E6D"/>
    <w:rsid w:val="00262740"/>
    <w:rsid w:val="00264399"/>
    <w:rsid w:val="00266A85"/>
    <w:rsid w:val="00267829"/>
    <w:rsid w:val="00267B0D"/>
    <w:rsid w:val="00267F4B"/>
    <w:rsid w:val="00275649"/>
    <w:rsid w:val="00276694"/>
    <w:rsid w:val="00276ED9"/>
    <w:rsid w:val="0028488C"/>
    <w:rsid w:val="00292BA8"/>
    <w:rsid w:val="002935C9"/>
    <w:rsid w:val="00295792"/>
    <w:rsid w:val="00295858"/>
    <w:rsid w:val="00295DB2"/>
    <w:rsid w:val="002A1F84"/>
    <w:rsid w:val="002A2C52"/>
    <w:rsid w:val="002A3C45"/>
    <w:rsid w:val="002A4D5D"/>
    <w:rsid w:val="002A5807"/>
    <w:rsid w:val="002A6018"/>
    <w:rsid w:val="002A79DE"/>
    <w:rsid w:val="002A7D1B"/>
    <w:rsid w:val="002B22A8"/>
    <w:rsid w:val="002B2D33"/>
    <w:rsid w:val="002B40AB"/>
    <w:rsid w:val="002B563B"/>
    <w:rsid w:val="002B58D8"/>
    <w:rsid w:val="002B6240"/>
    <w:rsid w:val="002B69AC"/>
    <w:rsid w:val="002C37E9"/>
    <w:rsid w:val="002C4E81"/>
    <w:rsid w:val="002C5F84"/>
    <w:rsid w:val="002C601F"/>
    <w:rsid w:val="002D1BBD"/>
    <w:rsid w:val="002D24AB"/>
    <w:rsid w:val="002D4D90"/>
    <w:rsid w:val="002D6E9A"/>
    <w:rsid w:val="002E00FB"/>
    <w:rsid w:val="002E03E3"/>
    <w:rsid w:val="002E1773"/>
    <w:rsid w:val="002E24D3"/>
    <w:rsid w:val="002E3107"/>
    <w:rsid w:val="002E3F27"/>
    <w:rsid w:val="002E62EC"/>
    <w:rsid w:val="002E683A"/>
    <w:rsid w:val="002E72CF"/>
    <w:rsid w:val="002F02AC"/>
    <w:rsid w:val="002F0C99"/>
    <w:rsid w:val="002F15A1"/>
    <w:rsid w:val="002F402D"/>
    <w:rsid w:val="002F4249"/>
    <w:rsid w:val="002F468C"/>
    <w:rsid w:val="002F4B87"/>
    <w:rsid w:val="002F56A6"/>
    <w:rsid w:val="002F584E"/>
    <w:rsid w:val="002F6756"/>
    <w:rsid w:val="002F7A58"/>
    <w:rsid w:val="002F7D0D"/>
    <w:rsid w:val="0030126F"/>
    <w:rsid w:val="0030165B"/>
    <w:rsid w:val="00301AB7"/>
    <w:rsid w:val="00301EDF"/>
    <w:rsid w:val="0030324B"/>
    <w:rsid w:val="0030376C"/>
    <w:rsid w:val="003049A9"/>
    <w:rsid w:val="003055A8"/>
    <w:rsid w:val="003056EB"/>
    <w:rsid w:val="00307F99"/>
    <w:rsid w:val="0031112A"/>
    <w:rsid w:val="00312B45"/>
    <w:rsid w:val="00313818"/>
    <w:rsid w:val="00313B7F"/>
    <w:rsid w:val="00314389"/>
    <w:rsid w:val="0031448F"/>
    <w:rsid w:val="00317E98"/>
    <w:rsid w:val="00320E2A"/>
    <w:rsid w:val="00323521"/>
    <w:rsid w:val="00323C4C"/>
    <w:rsid w:val="003251E7"/>
    <w:rsid w:val="00327D1F"/>
    <w:rsid w:val="00332693"/>
    <w:rsid w:val="00334018"/>
    <w:rsid w:val="00334046"/>
    <w:rsid w:val="003344E6"/>
    <w:rsid w:val="00334832"/>
    <w:rsid w:val="00335452"/>
    <w:rsid w:val="00336ED4"/>
    <w:rsid w:val="00337E5C"/>
    <w:rsid w:val="003416A8"/>
    <w:rsid w:val="00341747"/>
    <w:rsid w:val="003419B2"/>
    <w:rsid w:val="00342862"/>
    <w:rsid w:val="003428E1"/>
    <w:rsid w:val="003464F4"/>
    <w:rsid w:val="003467A2"/>
    <w:rsid w:val="00351F82"/>
    <w:rsid w:val="00353E76"/>
    <w:rsid w:val="003558A3"/>
    <w:rsid w:val="00357521"/>
    <w:rsid w:val="0035796E"/>
    <w:rsid w:val="0035799B"/>
    <w:rsid w:val="00366170"/>
    <w:rsid w:val="0037072B"/>
    <w:rsid w:val="003748DB"/>
    <w:rsid w:val="00374E77"/>
    <w:rsid w:val="003771F1"/>
    <w:rsid w:val="003813CF"/>
    <w:rsid w:val="00381ED6"/>
    <w:rsid w:val="003821FB"/>
    <w:rsid w:val="00382D80"/>
    <w:rsid w:val="003852E9"/>
    <w:rsid w:val="00385A63"/>
    <w:rsid w:val="003873F1"/>
    <w:rsid w:val="00390481"/>
    <w:rsid w:val="00390835"/>
    <w:rsid w:val="00390944"/>
    <w:rsid w:val="00393E9B"/>
    <w:rsid w:val="00395F7F"/>
    <w:rsid w:val="00395FD3"/>
    <w:rsid w:val="00397C53"/>
    <w:rsid w:val="003A0A6B"/>
    <w:rsid w:val="003A4672"/>
    <w:rsid w:val="003A4DB2"/>
    <w:rsid w:val="003A60B0"/>
    <w:rsid w:val="003A6372"/>
    <w:rsid w:val="003A6897"/>
    <w:rsid w:val="003A7378"/>
    <w:rsid w:val="003B02BA"/>
    <w:rsid w:val="003B0F5F"/>
    <w:rsid w:val="003B2E91"/>
    <w:rsid w:val="003B34B4"/>
    <w:rsid w:val="003B5367"/>
    <w:rsid w:val="003B5793"/>
    <w:rsid w:val="003C03BA"/>
    <w:rsid w:val="003C044B"/>
    <w:rsid w:val="003C14D9"/>
    <w:rsid w:val="003C1751"/>
    <w:rsid w:val="003C21B4"/>
    <w:rsid w:val="003C330C"/>
    <w:rsid w:val="003C3734"/>
    <w:rsid w:val="003C41E9"/>
    <w:rsid w:val="003C5566"/>
    <w:rsid w:val="003C5EC6"/>
    <w:rsid w:val="003C7956"/>
    <w:rsid w:val="003D1029"/>
    <w:rsid w:val="003D29F1"/>
    <w:rsid w:val="003D3B51"/>
    <w:rsid w:val="003D3BE6"/>
    <w:rsid w:val="003D3F7B"/>
    <w:rsid w:val="003D46C9"/>
    <w:rsid w:val="003D5BD1"/>
    <w:rsid w:val="003D5E7D"/>
    <w:rsid w:val="003E155D"/>
    <w:rsid w:val="003E1B81"/>
    <w:rsid w:val="003E473E"/>
    <w:rsid w:val="003E485B"/>
    <w:rsid w:val="003E4D53"/>
    <w:rsid w:val="003E597C"/>
    <w:rsid w:val="003E5C14"/>
    <w:rsid w:val="003E704E"/>
    <w:rsid w:val="003F0B43"/>
    <w:rsid w:val="003F22B1"/>
    <w:rsid w:val="003F616E"/>
    <w:rsid w:val="003F7527"/>
    <w:rsid w:val="00400B91"/>
    <w:rsid w:val="00402E93"/>
    <w:rsid w:val="0040438E"/>
    <w:rsid w:val="004067C0"/>
    <w:rsid w:val="00407D71"/>
    <w:rsid w:val="00407EA1"/>
    <w:rsid w:val="00407EFB"/>
    <w:rsid w:val="00412436"/>
    <w:rsid w:val="004130BB"/>
    <w:rsid w:val="00413267"/>
    <w:rsid w:val="004143BB"/>
    <w:rsid w:val="004146CD"/>
    <w:rsid w:val="00415367"/>
    <w:rsid w:val="00415D64"/>
    <w:rsid w:val="004165D8"/>
    <w:rsid w:val="00417A18"/>
    <w:rsid w:val="00420125"/>
    <w:rsid w:val="00420228"/>
    <w:rsid w:val="00420729"/>
    <w:rsid w:val="004237DB"/>
    <w:rsid w:val="00424760"/>
    <w:rsid w:val="00425298"/>
    <w:rsid w:val="00426231"/>
    <w:rsid w:val="004264E4"/>
    <w:rsid w:val="00427A71"/>
    <w:rsid w:val="00430CC6"/>
    <w:rsid w:val="0043298D"/>
    <w:rsid w:val="0043308D"/>
    <w:rsid w:val="00434820"/>
    <w:rsid w:val="00435F8A"/>
    <w:rsid w:val="00437EBD"/>
    <w:rsid w:val="00440F1C"/>
    <w:rsid w:val="004421B4"/>
    <w:rsid w:val="0044537A"/>
    <w:rsid w:val="00446A44"/>
    <w:rsid w:val="00446A71"/>
    <w:rsid w:val="004477E8"/>
    <w:rsid w:val="00447813"/>
    <w:rsid w:val="00450974"/>
    <w:rsid w:val="00455391"/>
    <w:rsid w:val="004558A6"/>
    <w:rsid w:val="004561D9"/>
    <w:rsid w:val="0045687E"/>
    <w:rsid w:val="004571F5"/>
    <w:rsid w:val="00460FAD"/>
    <w:rsid w:val="00461B77"/>
    <w:rsid w:val="00462054"/>
    <w:rsid w:val="00462070"/>
    <w:rsid w:val="004621FB"/>
    <w:rsid w:val="004635A0"/>
    <w:rsid w:val="00463D6D"/>
    <w:rsid w:val="00463F59"/>
    <w:rsid w:val="00465F03"/>
    <w:rsid w:val="00471B4C"/>
    <w:rsid w:val="00472C55"/>
    <w:rsid w:val="00473728"/>
    <w:rsid w:val="00473CBF"/>
    <w:rsid w:val="004764BA"/>
    <w:rsid w:val="00476550"/>
    <w:rsid w:val="004769B2"/>
    <w:rsid w:val="00476DE6"/>
    <w:rsid w:val="004809F2"/>
    <w:rsid w:val="0048196A"/>
    <w:rsid w:val="00481A2A"/>
    <w:rsid w:val="00486A61"/>
    <w:rsid w:val="004878AD"/>
    <w:rsid w:val="004914BB"/>
    <w:rsid w:val="00493598"/>
    <w:rsid w:val="0049364A"/>
    <w:rsid w:val="00495878"/>
    <w:rsid w:val="0049592D"/>
    <w:rsid w:val="004969B6"/>
    <w:rsid w:val="004970C0"/>
    <w:rsid w:val="004979CA"/>
    <w:rsid w:val="004A5F3B"/>
    <w:rsid w:val="004A65EE"/>
    <w:rsid w:val="004A6A5A"/>
    <w:rsid w:val="004B1751"/>
    <w:rsid w:val="004B3DBB"/>
    <w:rsid w:val="004B4048"/>
    <w:rsid w:val="004B42A0"/>
    <w:rsid w:val="004B4677"/>
    <w:rsid w:val="004B59DE"/>
    <w:rsid w:val="004B6E37"/>
    <w:rsid w:val="004C0135"/>
    <w:rsid w:val="004C034E"/>
    <w:rsid w:val="004C14E5"/>
    <w:rsid w:val="004C2CF6"/>
    <w:rsid w:val="004C43CA"/>
    <w:rsid w:val="004C451A"/>
    <w:rsid w:val="004C53B2"/>
    <w:rsid w:val="004C614F"/>
    <w:rsid w:val="004C793F"/>
    <w:rsid w:val="004D040B"/>
    <w:rsid w:val="004D09E7"/>
    <w:rsid w:val="004D102A"/>
    <w:rsid w:val="004D1787"/>
    <w:rsid w:val="004D2569"/>
    <w:rsid w:val="004D36FE"/>
    <w:rsid w:val="004D3876"/>
    <w:rsid w:val="004D43E6"/>
    <w:rsid w:val="004D49AD"/>
    <w:rsid w:val="004D518D"/>
    <w:rsid w:val="004D5A8A"/>
    <w:rsid w:val="004E079A"/>
    <w:rsid w:val="004E1353"/>
    <w:rsid w:val="004E1C62"/>
    <w:rsid w:val="004E1CB3"/>
    <w:rsid w:val="004E2819"/>
    <w:rsid w:val="004E6A7A"/>
    <w:rsid w:val="004E76F5"/>
    <w:rsid w:val="004E799E"/>
    <w:rsid w:val="004F0FAE"/>
    <w:rsid w:val="004F1A3F"/>
    <w:rsid w:val="004F2093"/>
    <w:rsid w:val="004F3DD4"/>
    <w:rsid w:val="004F4E50"/>
    <w:rsid w:val="004F4E8E"/>
    <w:rsid w:val="004F52F6"/>
    <w:rsid w:val="004F7020"/>
    <w:rsid w:val="00502599"/>
    <w:rsid w:val="005047E4"/>
    <w:rsid w:val="00506432"/>
    <w:rsid w:val="00507473"/>
    <w:rsid w:val="00507EB6"/>
    <w:rsid w:val="0051363E"/>
    <w:rsid w:val="00513966"/>
    <w:rsid w:val="00515240"/>
    <w:rsid w:val="00517999"/>
    <w:rsid w:val="0052163E"/>
    <w:rsid w:val="005218D6"/>
    <w:rsid w:val="005221C7"/>
    <w:rsid w:val="0052294E"/>
    <w:rsid w:val="00522CB2"/>
    <w:rsid w:val="00523567"/>
    <w:rsid w:val="005251F9"/>
    <w:rsid w:val="00530549"/>
    <w:rsid w:val="00530A20"/>
    <w:rsid w:val="00531D38"/>
    <w:rsid w:val="0053320F"/>
    <w:rsid w:val="00533509"/>
    <w:rsid w:val="005337E8"/>
    <w:rsid w:val="00533D0A"/>
    <w:rsid w:val="0053420B"/>
    <w:rsid w:val="005342E1"/>
    <w:rsid w:val="00534FEB"/>
    <w:rsid w:val="0053611A"/>
    <w:rsid w:val="00536884"/>
    <w:rsid w:val="00541E5B"/>
    <w:rsid w:val="00542FA2"/>
    <w:rsid w:val="00544132"/>
    <w:rsid w:val="00546395"/>
    <w:rsid w:val="0055261D"/>
    <w:rsid w:val="005534D4"/>
    <w:rsid w:val="00555118"/>
    <w:rsid w:val="0056073C"/>
    <w:rsid w:val="005607D6"/>
    <w:rsid w:val="00561ADC"/>
    <w:rsid w:val="005633C4"/>
    <w:rsid w:val="005640AA"/>
    <w:rsid w:val="00567495"/>
    <w:rsid w:val="005675AD"/>
    <w:rsid w:val="00567DFD"/>
    <w:rsid w:val="00570C59"/>
    <w:rsid w:val="00571B1A"/>
    <w:rsid w:val="005776AC"/>
    <w:rsid w:val="005829D3"/>
    <w:rsid w:val="00582C6B"/>
    <w:rsid w:val="00583E2A"/>
    <w:rsid w:val="00583ECD"/>
    <w:rsid w:val="00583F9D"/>
    <w:rsid w:val="00585E37"/>
    <w:rsid w:val="005877ED"/>
    <w:rsid w:val="0059042E"/>
    <w:rsid w:val="005921C1"/>
    <w:rsid w:val="00595875"/>
    <w:rsid w:val="005964FA"/>
    <w:rsid w:val="00596BA4"/>
    <w:rsid w:val="005A0EE5"/>
    <w:rsid w:val="005A3885"/>
    <w:rsid w:val="005A3C07"/>
    <w:rsid w:val="005A5297"/>
    <w:rsid w:val="005A700A"/>
    <w:rsid w:val="005B178A"/>
    <w:rsid w:val="005B2420"/>
    <w:rsid w:val="005B26CE"/>
    <w:rsid w:val="005B293D"/>
    <w:rsid w:val="005B3B0C"/>
    <w:rsid w:val="005B4A16"/>
    <w:rsid w:val="005B6761"/>
    <w:rsid w:val="005C0596"/>
    <w:rsid w:val="005C42EF"/>
    <w:rsid w:val="005C5F06"/>
    <w:rsid w:val="005D0634"/>
    <w:rsid w:val="005D0AE3"/>
    <w:rsid w:val="005D3AA8"/>
    <w:rsid w:val="005D4337"/>
    <w:rsid w:val="005D4E3D"/>
    <w:rsid w:val="005D5DB3"/>
    <w:rsid w:val="005D78B5"/>
    <w:rsid w:val="005D7A79"/>
    <w:rsid w:val="005E0F37"/>
    <w:rsid w:val="005E1F94"/>
    <w:rsid w:val="005E2447"/>
    <w:rsid w:val="005E49E3"/>
    <w:rsid w:val="005F01BF"/>
    <w:rsid w:val="005F06DE"/>
    <w:rsid w:val="005F1B27"/>
    <w:rsid w:val="005F284C"/>
    <w:rsid w:val="005F2DE8"/>
    <w:rsid w:val="005F47E0"/>
    <w:rsid w:val="005F6365"/>
    <w:rsid w:val="00603921"/>
    <w:rsid w:val="00604746"/>
    <w:rsid w:val="0061022C"/>
    <w:rsid w:val="00612FD5"/>
    <w:rsid w:val="00614A65"/>
    <w:rsid w:val="00615439"/>
    <w:rsid w:val="006204FF"/>
    <w:rsid w:val="00620A83"/>
    <w:rsid w:val="00622038"/>
    <w:rsid w:val="0062603A"/>
    <w:rsid w:val="006260E8"/>
    <w:rsid w:val="0062635A"/>
    <w:rsid w:val="006305E3"/>
    <w:rsid w:val="00630F49"/>
    <w:rsid w:val="00631592"/>
    <w:rsid w:val="00631A3A"/>
    <w:rsid w:val="00631AA2"/>
    <w:rsid w:val="006324BE"/>
    <w:rsid w:val="006332B4"/>
    <w:rsid w:val="006344BA"/>
    <w:rsid w:val="00634932"/>
    <w:rsid w:val="006413E5"/>
    <w:rsid w:val="00641E09"/>
    <w:rsid w:val="00644037"/>
    <w:rsid w:val="006442B9"/>
    <w:rsid w:val="006450D5"/>
    <w:rsid w:val="0065058A"/>
    <w:rsid w:val="00651298"/>
    <w:rsid w:val="00652ACE"/>
    <w:rsid w:val="00656F9B"/>
    <w:rsid w:val="006637E5"/>
    <w:rsid w:val="0066400D"/>
    <w:rsid w:val="006645EF"/>
    <w:rsid w:val="00664D48"/>
    <w:rsid w:val="006659C5"/>
    <w:rsid w:val="00670094"/>
    <w:rsid w:val="00674457"/>
    <w:rsid w:val="006746BC"/>
    <w:rsid w:val="0067558F"/>
    <w:rsid w:val="006864FA"/>
    <w:rsid w:val="00686B93"/>
    <w:rsid w:val="0068728C"/>
    <w:rsid w:val="0069054F"/>
    <w:rsid w:val="00692652"/>
    <w:rsid w:val="006941AD"/>
    <w:rsid w:val="00696846"/>
    <w:rsid w:val="0069766E"/>
    <w:rsid w:val="006A02F7"/>
    <w:rsid w:val="006A332F"/>
    <w:rsid w:val="006A4814"/>
    <w:rsid w:val="006A6758"/>
    <w:rsid w:val="006A7A57"/>
    <w:rsid w:val="006B0324"/>
    <w:rsid w:val="006B1408"/>
    <w:rsid w:val="006B22F7"/>
    <w:rsid w:val="006B24B2"/>
    <w:rsid w:val="006B6252"/>
    <w:rsid w:val="006B6B01"/>
    <w:rsid w:val="006B6BEB"/>
    <w:rsid w:val="006C1112"/>
    <w:rsid w:val="006C1D0B"/>
    <w:rsid w:val="006C1E1F"/>
    <w:rsid w:val="006C28AD"/>
    <w:rsid w:val="006C2AD1"/>
    <w:rsid w:val="006C3287"/>
    <w:rsid w:val="006C430D"/>
    <w:rsid w:val="006C44BE"/>
    <w:rsid w:val="006C4B55"/>
    <w:rsid w:val="006C775B"/>
    <w:rsid w:val="006D0065"/>
    <w:rsid w:val="006D1A16"/>
    <w:rsid w:val="006D3DB5"/>
    <w:rsid w:val="006D5FD8"/>
    <w:rsid w:val="006D64B9"/>
    <w:rsid w:val="006D6639"/>
    <w:rsid w:val="006D7E4B"/>
    <w:rsid w:val="006E3362"/>
    <w:rsid w:val="006E4C5F"/>
    <w:rsid w:val="006F0107"/>
    <w:rsid w:val="006F14B3"/>
    <w:rsid w:val="006F14D3"/>
    <w:rsid w:val="006F65C5"/>
    <w:rsid w:val="006F7084"/>
    <w:rsid w:val="006F775F"/>
    <w:rsid w:val="00701661"/>
    <w:rsid w:val="0070190B"/>
    <w:rsid w:val="007021A8"/>
    <w:rsid w:val="00705835"/>
    <w:rsid w:val="007072C8"/>
    <w:rsid w:val="00710A40"/>
    <w:rsid w:val="007126C6"/>
    <w:rsid w:val="00713237"/>
    <w:rsid w:val="0071558C"/>
    <w:rsid w:val="00731D5C"/>
    <w:rsid w:val="00734DDC"/>
    <w:rsid w:val="00737261"/>
    <w:rsid w:val="007434E2"/>
    <w:rsid w:val="0074451D"/>
    <w:rsid w:val="0074544F"/>
    <w:rsid w:val="00753212"/>
    <w:rsid w:val="007544C0"/>
    <w:rsid w:val="007577BE"/>
    <w:rsid w:val="0076078F"/>
    <w:rsid w:val="007607CC"/>
    <w:rsid w:val="0076100E"/>
    <w:rsid w:val="007615E9"/>
    <w:rsid w:val="00761C4B"/>
    <w:rsid w:val="00762185"/>
    <w:rsid w:val="00762325"/>
    <w:rsid w:val="00763964"/>
    <w:rsid w:val="007646BF"/>
    <w:rsid w:val="00765BB6"/>
    <w:rsid w:val="00766323"/>
    <w:rsid w:val="00766D7E"/>
    <w:rsid w:val="00770B10"/>
    <w:rsid w:val="00775DF2"/>
    <w:rsid w:val="00776D4F"/>
    <w:rsid w:val="00777E93"/>
    <w:rsid w:val="007830C5"/>
    <w:rsid w:val="00783ED0"/>
    <w:rsid w:val="007855BF"/>
    <w:rsid w:val="00785E65"/>
    <w:rsid w:val="0078614C"/>
    <w:rsid w:val="0079253E"/>
    <w:rsid w:val="007926FE"/>
    <w:rsid w:val="00795D26"/>
    <w:rsid w:val="0079746A"/>
    <w:rsid w:val="007A1CDF"/>
    <w:rsid w:val="007A1E28"/>
    <w:rsid w:val="007A2A06"/>
    <w:rsid w:val="007A4C3B"/>
    <w:rsid w:val="007A54CB"/>
    <w:rsid w:val="007B04D6"/>
    <w:rsid w:val="007B2234"/>
    <w:rsid w:val="007B6BDA"/>
    <w:rsid w:val="007B7BA5"/>
    <w:rsid w:val="007C05AE"/>
    <w:rsid w:val="007C5DDD"/>
    <w:rsid w:val="007D11B0"/>
    <w:rsid w:val="007D1AC0"/>
    <w:rsid w:val="007D236D"/>
    <w:rsid w:val="007D3518"/>
    <w:rsid w:val="007D3B37"/>
    <w:rsid w:val="007E1DE3"/>
    <w:rsid w:val="007E4B9D"/>
    <w:rsid w:val="007E5429"/>
    <w:rsid w:val="007E5579"/>
    <w:rsid w:val="007E5F1A"/>
    <w:rsid w:val="007E6AEB"/>
    <w:rsid w:val="007E7A91"/>
    <w:rsid w:val="007F2234"/>
    <w:rsid w:val="007F2CAB"/>
    <w:rsid w:val="007F3F47"/>
    <w:rsid w:val="007F6BEF"/>
    <w:rsid w:val="007F707C"/>
    <w:rsid w:val="0080012D"/>
    <w:rsid w:val="0080088B"/>
    <w:rsid w:val="0080248C"/>
    <w:rsid w:val="00803571"/>
    <w:rsid w:val="0080476C"/>
    <w:rsid w:val="00804790"/>
    <w:rsid w:val="00807E6E"/>
    <w:rsid w:val="00810814"/>
    <w:rsid w:val="00810FBA"/>
    <w:rsid w:val="00813909"/>
    <w:rsid w:val="00813A12"/>
    <w:rsid w:val="008154B0"/>
    <w:rsid w:val="00817CA5"/>
    <w:rsid w:val="0082073D"/>
    <w:rsid w:val="00821620"/>
    <w:rsid w:val="0082305A"/>
    <w:rsid w:val="00823E9C"/>
    <w:rsid w:val="00825FC6"/>
    <w:rsid w:val="00830AF7"/>
    <w:rsid w:val="00830F48"/>
    <w:rsid w:val="00835E51"/>
    <w:rsid w:val="00836071"/>
    <w:rsid w:val="008376DC"/>
    <w:rsid w:val="008453A2"/>
    <w:rsid w:val="008502D1"/>
    <w:rsid w:val="0085486C"/>
    <w:rsid w:val="00855530"/>
    <w:rsid w:val="00855D37"/>
    <w:rsid w:val="008566DB"/>
    <w:rsid w:val="00856831"/>
    <w:rsid w:val="00857C43"/>
    <w:rsid w:val="008605A7"/>
    <w:rsid w:val="00860A62"/>
    <w:rsid w:val="008613AA"/>
    <w:rsid w:val="0086150F"/>
    <w:rsid w:val="00861C8D"/>
    <w:rsid w:val="008622F5"/>
    <w:rsid w:val="00863851"/>
    <w:rsid w:val="00864EC3"/>
    <w:rsid w:val="00865D60"/>
    <w:rsid w:val="00867A49"/>
    <w:rsid w:val="00867F90"/>
    <w:rsid w:val="00870E9B"/>
    <w:rsid w:val="00870FB7"/>
    <w:rsid w:val="008714F8"/>
    <w:rsid w:val="00871A89"/>
    <w:rsid w:val="0087261A"/>
    <w:rsid w:val="00873EE2"/>
    <w:rsid w:val="00875787"/>
    <w:rsid w:val="0087587E"/>
    <w:rsid w:val="0087793F"/>
    <w:rsid w:val="00877B8D"/>
    <w:rsid w:val="00880DD3"/>
    <w:rsid w:val="00881AF5"/>
    <w:rsid w:val="00886A8F"/>
    <w:rsid w:val="00887842"/>
    <w:rsid w:val="0089090A"/>
    <w:rsid w:val="00890EC3"/>
    <w:rsid w:val="00893071"/>
    <w:rsid w:val="00893787"/>
    <w:rsid w:val="00893FD2"/>
    <w:rsid w:val="008A1561"/>
    <w:rsid w:val="008A19AA"/>
    <w:rsid w:val="008A19D9"/>
    <w:rsid w:val="008A2503"/>
    <w:rsid w:val="008A275F"/>
    <w:rsid w:val="008A6332"/>
    <w:rsid w:val="008B52CE"/>
    <w:rsid w:val="008B72A5"/>
    <w:rsid w:val="008B768C"/>
    <w:rsid w:val="008B7739"/>
    <w:rsid w:val="008C00E0"/>
    <w:rsid w:val="008C1184"/>
    <w:rsid w:val="008C169B"/>
    <w:rsid w:val="008C3B11"/>
    <w:rsid w:val="008C4F86"/>
    <w:rsid w:val="008D1C49"/>
    <w:rsid w:val="008D313B"/>
    <w:rsid w:val="008D3737"/>
    <w:rsid w:val="008D4F12"/>
    <w:rsid w:val="008D6E0D"/>
    <w:rsid w:val="008E0D66"/>
    <w:rsid w:val="008E168F"/>
    <w:rsid w:val="008E1CCD"/>
    <w:rsid w:val="008E395E"/>
    <w:rsid w:val="008E3C8F"/>
    <w:rsid w:val="008E42FE"/>
    <w:rsid w:val="008E5A14"/>
    <w:rsid w:val="008E7532"/>
    <w:rsid w:val="008F53B1"/>
    <w:rsid w:val="008F5460"/>
    <w:rsid w:val="008F61A6"/>
    <w:rsid w:val="009009F3"/>
    <w:rsid w:val="00901D07"/>
    <w:rsid w:val="009116C9"/>
    <w:rsid w:val="00911F56"/>
    <w:rsid w:val="00913BB8"/>
    <w:rsid w:val="009159B9"/>
    <w:rsid w:val="0091769C"/>
    <w:rsid w:val="00922DA6"/>
    <w:rsid w:val="0092550F"/>
    <w:rsid w:val="00927CB8"/>
    <w:rsid w:val="0093122D"/>
    <w:rsid w:val="0093269C"/>
    <w:rsid w:val="00933995"/>
    <w:rsid w:val="0093757D"/>
    <w:rsid w:val="00937F78"/>
    <w:rsid w:val="00942059"/>
    <w:rsid w:val="00942282"/>
    <w:rsid w:val="00942DE9"/>
    <w:rsid w:val="00943F39"/>
    <w:rsid w:val="009446C6"/>
    <w:rsid w:val="0094621D"/>
    <w:rsid w:val="00953664"/>
    <w:rsid w:val="00953F6A"/>
    <w:rsid w:val="009540A7"/>
    <w:rsid w:val="00955136"/>
    <w:rsid w:val="00955D96"/>
    <w:rsid w:val="00962C48"/>
    <w:rsid w:val="00962E43"/>
    <w:rsid w:val="00964396"/>
    <w:rsid w:val="00965364"/>
    <w:rsid w:val="0096575E"/>
    <w:rsid w:val="009658F4"/>
    <w:rsid w:val="00971F89"/>
    <w:rsid w:val="00973E88"/>
    <w:rsid w:val="00974776"/>
    <w:rsid w:val="009748EB"/>
    <w:rsid w:val="009749A2"/>
    <w:rsid w:val="0097681D"/>
    <w:rsid w:val="0098214B"/>
    <w:rsid w:val="009821DA"/>
    <w:rsid w:val="0098320B"/>
    <w:rsid w:val="0098397C"/>
    <w:rsid w:val="009842FC"/>
    <w:rsid w:val="009874A8"/>
    <w:rsid w:val="00987C8E"/>
    <w:rsid w:val="00990241"/>
    <w:rsid w:val="009929EF"/>
    <w:rsid w:val="0099363E"/>
    <w:rsid w:val="00995548"/>
    <w:rsid w:val="00995CDC"/>
    <w:rsid w:val="009967E1"/>
    <w:rsid w:val="0099794B"/>
    <w:rsid w:val="00997DD2"/>
    <w:rsid w:val="009A1057"/>
    <w:rsid w:val="009A26E7"/>
    <w:rsid w:val="009A3120"/>
    <w:rsid w:val="009A399C"/>
    <w:rsid w:val="009A5AF4"/>
    <w:rsid w:val="009B00EA"/>
    <w:rsid w:val="009B06C9"/>
    <w:rsid w:val="009B1BBF"/>
    <w:rsid w:val="009B1FE1"/>
    <w:rsid w:val="009B2263"/>
    <w:rsid w:val="009B3B25"/>
    <w:rsid w:val="009B45C1"/>
    <w:rsid w:val="009B77BF"/>
    <w:rsid w:val="009C01D3"/>
    <w:rsid w:val="009C1343"/>
    <w:rsid w:val="009C1D7D"/>
    <w:rsid w:val="009C1FC3"/>
    <w:rsid w:val="009C260E"/>
    <w:rsid w:val="009C309F"/>
    <w:rsid w:val="009C36A8"/>
    <w:rsid w:val="009C5405"/>
    <w:rsid w:val="009C6567"/>
    <w:rsid w:val="009C6BAF"/>
    <w:rsid w:val="009C789B"/>
    <w:rsid w:val="009D1053"/>
    <w:rsid w:val="009D3B44"/>
    <w:rsid w:val="009D564A"/>
    <w:rsid w:val="009E0CF4"/>
    <w:rsid w:val="009E0EF1"/>
    <w:rsid w:val="009E192E"/>
    <w:rsid w:val="009E20E7"/>
    <w:rsid w:val="009E2A4E"/>
    <w:rsid w:val="009E31E8"/>
    <w:rsid w:val="009E33F7"/>
    <w:rsid w:val="009E3A75"/>
    <w:rsid w:val="009E3F3F"/>
    <w:rsid w:val="009E4A45"/>
    <w:rsid w:val="009E65C7"/>
    <w:rsid w:val="009E6BBC"/>
    <w:rsid w:val="009E6D69"/>
    <w:rsid w:val="009F16F8"/>
    <w:rsid w:val="009F2F05"/>
    <w:rsid w:val="009F38BC"/>
    <w:rsid w:val="009F4041"/>
    <w:rsid w:val="009F727A"/>
    <w:rsid w:val="009F7468"/>
    <w:rsid w:val="00A00DFC"/>
    <w:rsid w:val="00A01ECD"/>
    <w:rsid w:val="00A022C3"/>
    <w:rsid w:val="00A06238"/>
    <w:rsid w:val="00A07784"/>
    <w:rsid w:val="00A07A27"/>
    <w:rsid w:val="00A105CC"/>
    <w:rsid w:val="00A11435"/>
    <w:rsid w:val="00A12AD3"/>
    <w:rsid w:val="00A12BCB"/>
    <w:rsid w:val="00A12C86"/>
    <w:rsid w:val="00A1454E"/>
    <w:rsid w:val="00A15A2E"/>
    <w:rsid w:val="00A1643B"/>
    <w:rsid w:val="00A164DC"/>
    <w:rsid w:val="00A20F99"/>
    <w:rsid w:val="00A21A5A"/>
    <w:rsid w:val="00A23682"/>
    <w:rsid w:val="00A2583A"/>
    <w:rsid w:val="00A26608"/>
    <w:rsid w:val="00A2694F"/>
    <w:rsid w:val="00A27C00"/>
    <w:rsid w:val="00A326F8"/>
    <w:rsid w:val="00A32D80"/>
    <w:rsid w:val="00A33204"/>
    <w:rsid w:val="00A33E5B"/>
    <w:rsid w:val="00A34A7B"/>
    <w:rsid w:val="00A34DDE"/>
    <w:rsid w:val="00A35B01"/>
    <w:rsid w:val="00A36814"/>
    <w:rsid w:val="00A36FDF"/>
    <w:rsid w:val="00A3715D"/>
    <w:rsid w:val="00A44747"/>
    <w:rsid w:val="00A448C3"/>
    <w:rsid w:val="00A46773"/>
    <w:rsid w:val="00A46BA9"/>
    <w:rsid w:val="00A50F93"/>
    <w:rsid w:val="00A51008"/>
    <w:rsid w:val="00A5175D"/>
    <w:rsid w:val="00A52624"/>
    <w:rsid w:val="00A52870"/>
    <w:rsid w:val="00A52D90"/>
    <w:rsid w:val="00A53AD2"/>
    <w:rsid w:val="00A54AAD"/>
    <w:rsid w:val="00A553E0"/>
    <w:rsid w:val="00A555E2"/>
    <w:rsid w:val="00A5706D"/>
    <w:rsid w:val="00A6180B"/>
    <w:rsid w:val="00A63123"/>
    <w:rsid w:val="00A65517"/>
    <w:rsid w:val="00A676D9"/>
    <w:rsid w:val="00A67BA5"/>
    <w:rsid w:val="00A73D4A"/>
    <w:rsid w:val="00A75F72"/>
    <w:rsid w:val="00A77158"/>
    <w:rsid w:val="00A83804"/>
    <w:rsid w:val="00A8430C"/>
    <w:rsid w:val="00A844F6"/>
    <w:rsid w:val="00A84712"/>
    <w:rsid w:val="00A85C52"/>
    <w:rsid w:val="00A86D73"/>
    <w:rsid w:val="00A87285"/>
    <w:rsid w:val="00A905CE"/>
    <w:rsid w:val="00A90D0F"/>
    <w:rsid w:val="00A92663"/>
    <w:rsid w:val="00A92C3B"/>
    <w:rsid w:val="00A95893"/>
    <w:rsid w:val="00A95E91"/>
    <w:rsid w:val="00AA1FB7"/>
    <w:rsid w:val="00AA4200"/>
    <w:rsid w:val="00AA4C07"/>
    <w:rsid w:val="00AA7EEF"/>
    <w:rsid w:val="00AB0489"/>
    <w:rsid w:val="00AB068F"/>
    <w:rsid w:val="00AB07DB"/>
    <w:rsid w:val="00AB206F"/>
    <w:rsid w:val="00AB4DF8"/>
    <w:rsid w:val="00AB620E"/>
    <w:rsid w:val="00AC02BB"/>
    <w:rsid w:val="00AC075E"/>
    <w:rsid w:val="00AC3113"/>
    <w:rsid w:val="00AC3709"/>
    <w:rsid w:val="00AC4F9E"/>
    <w:rsid w:val="00AC6724"/>
    <w:rsid w:val="00AC6E87"/>
    <w:rsid w:val="00AC7E92"/>
    <w:rsid w:val="00AD0812"/>
    <w:rsid w:val="00AD133C"/>
    <w:rsid w:val="00AD452D"/>
    <w:rsid w:val="00AD51C8"/>
    <w:rsid w:val="00AD592D"/>
    <w:rsid w:val="00AD795F"/>
    <w:rsid w:val="00AE2995"/>
    <w:rsid w:val="00AE53A0"/>
    <w:rsid w:val="00AE54BA"/>
    <w:rsid w:val="00AE558C"/>
    <w:rsid w:val="00AE5A51"/>
    <w:rsid w:val="00AF07CF"/>
    <w:rsid w:val="00AF1A8B"/>
    <w:rsid w:val="00AF4F84"/>
    <w:rsid w:val="00AF5953"/>
    <w:rsid w:val="00AF59C0"/>
    <w:rsid w:val="00AF694E"/>
    <w:rsid w:val="00AF7290"/>
    <w:rsid w:val="00AF770E"/>
    <w:rsid w:val="00AF7AB6"/>
    <w:rsid w:val="00B00333"/>
    <w:rsid w:val="00B00AAF"/>
    <w:rsid w:val="00B01E2A"/>
    <w:rsid w:val="00B02AEA"/>
    <w:rsid w:val="00B058B6"/>
    <w:rsid w:val="00B06128"/>
    <w:rsid w:val="00B06A19"/>
    <w:rsid w:val="00B07340"/>
    <w:rsid w:val="00B0795A"/>
    <w:rsid w:val="00B1107A"/>
    <w:rsid w:val="00B14A7E"/>
    <w:rsid w:val="00B1587B"/>
    <w:rsid w:val="00B2119A"/>
    <w:rsid w:val="00B2156C"/>
    <w:rsid w:val="00B21718"/>
    <w:rsid w:val="00B224EB"/>
    <w:rsid w:val="00B244DE"/>
    <w:rsid w:val="00B270A2"/>
    <w:rsid w:val="00B274C8"/>
    <w:rsid w:val="00B3258A"/>
    <w:rsid w:val="00B32F19"/>
    <w:rsid w:val="00B3492C"/>
    <w:rsid w:val="00B362E6"/>
    <w:rsid w:val="00B36991"/>
    <w:rsid w:val="00B3771A"/>
    <w:rsid w:val="00B42C82"/>
    <w:rsid w:val="00B453AE"/>
    <w:rsid w:val="00B45B8B"/>
    <w:rsid w:val="00B46705"/>
    <w:rsid w:val="00B47E0B"/>
    <w:rsid w:val="00B47FDB"/>
    <w:rsid w:val="00B526B0"/>
    <w:rsid w:val="00B543FD"/>
    <w:rsid w:val="00B54831"/>
    <w:rsid w:val="00B572FF"/>
    <w:rsid w:val="00B61C15"/>
    <w:rsid w:val="00B62D63"/>
    <w:rsid w:val="00B650DF"/>
    <w:rsid w:val="00B66F87"/>
    <w:rsid w:val="00B70983"/>
    <w:rsid w:val="00B727DF"/>
    <w:rsid w:val="00B728B6"/>
    <w:rsid w:val="00B76AB1"/>
    <w:rsid w:val="00B81BF5"/>
    <w:rsid w:val="00B823BC"/>
    <w:rsid w:val="00B85D3D"/>
    <w:rsid w:val="00B868BF"/>
    <w:rsid w:val="00B87D4B"/>
    <w:rsid w:val="00B9055B"/>
    <w:rsid w:val="00B907E1"/>
    <w:rsid w:val="00B9118E"/>
    <w:rsid w:val="00B9194D"/>
    <w:rsid w:val="00B9201B"/>
    <w:rsid w:val="00B92043"/>
    <w:rsid w:val="00B92936"/>
    <w:rsid w:val="00B939F9"/>
    <w:rsid w:val="00B94789"/>
    <w:rsid w:val="00BA6364"/>
    <w:rsid w:val="00BA7E0F"/>
    <w:rsid w:val="00BB1859"/>
    <w:rsid w:val="00BB1E72"/>
    <w:rsid w:val="00BB7BC2"/>
    <w:rsid w:val="00BB7FC8"/>
    <w:rsid w:val="00BC19B9"/>
    <w:rsid w:val="00BC7AA9"/>
    <w:rsid w:val="00BC7E1D"/>
    <w:rsid w:val="00BD0425"/>
    <w:rsid w:val="00BD0C84"/>
    <w:rsid w:val="00BD1284"/>
    <w:rsid w:val="00BD32F9"/>
    <w:rsid w:val="00BD3B5B"/>
    <w:rsid w:val="00BD3E03"/>
    <w:rsid w:val="00BD3F9C"/>
    <w:rsid w:val="00BD5E7D"/>
    <w:rsid w:val="00BD6540"/>
    <w:rsid w:val="00BE1AA0"/>
    <w:rsid w:val="00BE1DC0"/>
    <w:rsid w:val="00BE3951"/>
    <w:rsid w:val="00BE60D8"/>
    <w:rsid w:val="00BE6EA5"/>
    <w:rsid w:val="00BE7625"/>
    <w:rsid w:val="00BF06E4"/>
    <w:rsid w:val="00BF10AF"/>
    <w:rsid w:val="00BF12AD"/>
    <w:rsid w:val="00BF25D8"/>
    <w:rsid w:val="00BF3196"/>
    <w:rsid w:val="00C0021B"/>
    <w:rsid w:val="00C009BB"/>
    <w:rsid w:val="00C018DC"/>
    <w:rsid w:val="00C02175"/>
    <w:rsid w:val="00C046C5"/>
    <w:rsid w:val="00C05EC2"/>
    <w:rsid w:val="00C06C82"/>
    <w:rsid w:val="00C10F27"/>
    <w:rsid w:val="00C11913"/>
    <w:rsid w:val="00C11E59"/>
    <w:rsid w:val="00C14F5F"/>
    <w:rsid w:val="00C20100"/>
    <w:rsid w:val="00C22DA4"/>
    <w:rsid w:val="00C2363D"/>
    <w:rsid w:val="00C3142B"/>
    <w:rsid w:val="00C33D97"/>
    <w:rsid w:val="00C34009"/>
    <w:rsid w:val="00C355A0"/>
    <w:rsid w:val="00C3684E"/>
    <w:rsid w:val="00C40AA9"/>
    <w:rsid w:val="00C410BC"/>
    <w:rsid w:val="00C411B6"/>
    <w:rsid w:val="00C4350E"/>
    <w:rsid w:val="00C442C2"/>
    <w:rsid w:val="00C50870"/>
    <w:rsid w:val="00C55DF0"/>
    <w:rsid w:val="00C55F65"/>
    <w:rsid w:val="00C57A2C"/>
    <w:rsid w:val="00C61AAC"/>
    <w:rsid w:val="00C627F6"/>
    <w:rsid w:val="00C6390E"/>
    <w:rsid w:val="00C64167"/>
    <w:rsid w:val="00C64870"/>
    <w:rsid w:val="00C64CEF"/>
    <w:rsid w:val="00C65C1F"/>
    <w:rsid w:val="00C6605D"/>
    <w:rsid w:val="00C660A7"/>
    <w:rsid w:val="00C67229"/>
    <w:rsid w:val="00C70A40"/>
    <w:rsid w:val="00C74326"/>
    <w:rsid w:val="00C74A34"/>
    <w:rsid w:val="00C76813"/>
    <w:rsid w:val="00C816B3"/>
    <w:rsid w:val="00C827E5"/>
    <w:rsid w:val="00C84E43"/>
    <w:rsid w:val="00C85C0F"/>
    <w:rsid w:val="00C86259"/>
    <w:rsid w:val="00C91D34"/>
    <w:rsid w:val="00C934D7"/>
    <w:rsid w:val="00C93BB6"/>
    <w:rsid w:val="00C93D16"/>
    <w:rsid w:val="00C94496"/>
    <w:rsid w:val="00C9499C"/>
    <w:rsid w:val="00C94A7C"/>
    <w:rsid w:val="00C961D4"/>
    <w:rsid w:val="00C969D5"/>
    <w:rsid w:val="00C97184"/>
    <w:rsid w:val="00CA12FD"/>
    <w:rsid w:val="00CA188E"/>
    <w:rsid w:val="00CA1A27"/>
    <w:rsid w:val="00CA1BA0"/>
    <w:rsid w:val="00CA23C7"/>
    <w:rsid w:val="00CA2B8A"/>
    <w:rsid w:val="00CA352A"/>
    <w:rsid w:val="00CA54E0"/>
    <w:rsid w:val="00CA55C1"/>
    <w:rsid w:val="00CA69DD"/>
    <w:rsid w:val="00CB1CA0"/>
    <w:rsid w:val="00CB1E3A"/>
    <w:rsid w:val="00CB28D5"/>
    <w:rsid w:val="00CB3134"/>
    <w:rsid w:val="00CB32FE"/>
    <w:rsid w:val="00CB4171"/>
    <w:rsid w:val="00CB61D6"/>
    <w:rsid w:val="00CB7923"/>
    <w:rsid w:val="00CC231B"/>
    <w:rsid w:val="00CC2CA3"/>
    <w:rsid w:val="00CC4DE7"/>
    <w:rsid w:val="00CC5D65"/>
    <w:rsid w:val="00CC5F2E"/>
    <w:rsid w:val="00CC657B"/>
    <w:rsid w:val="00CC66DD"/>
    <w:rsid w:val="00CD06FA"/>
    <w:rsid w:val="00CD1A69"/>
    <w:rsid w:val="00CD57F4"/>
    <w:rsid w:val="00CE0D40"/>
    <w:rsid w:val="00CE0E66"/>
    <w:rsid w:val="00CE2894"/>
    <w:rsid w:val="00CE404E"/>
    <w:rsid w:val="00CE4525"/>
    <w:rsid w:val="00CE47A9"/>
    <w:rsid w:val="00CE685D"/>
    <w:rsid w:val="00CF07C4"/>
    <w:rsid w:val="00CF2098"/>
    <w:rsid w:val="00CF40FD"/>
    <w:rsid w:val="00CF5B0E"/>
    <w:rsid w:val="00CF5E0E"/>
    <w:rsid w:val="00CF6910"/>
    <w:rsid w:val="00D01E03"/>
    <w:rsid w:val="00D03E52"/>
    <w:rsid w:val="00D03E7E"/>
    <w:rsid w:val="00D03F8E"/>
    <w:rsid w:val="00D0638A"/>
    <w:rsid w:val="00D0639E"/>
    <w:rsid w:val="00D075EC"/>
    <w:rsid w:val="00D1002F"/>
    <w:rsid w:val="00D10943"/>
    <w:rsid w:val="00D16762"/>
    <w:rsid w:val="00D17C49"/>
    <w:rsid w:val="00D21DE1"/>
    <w:rsid w:val="00D26B28"/>
    <w:rsid w:val="00D26DB2"/>
    <w:rsid w:val="00D30B47"/>
    <w:rsid w:val="00D3152B"/>
    <w:rsid w:val="00D33472"/>
    <w:rsid w:val="00D33A24"/>
    <w:rsid w:val="00D346ED"/>
    <w:rsid w:val="00D3679C"/>
    <w:rsid w:val="00D367F1"/>
    <w:rsid w:val="00D37791"/>
    <w:rsid w:val="00D40F96"/>
    <w:rsid w:val="00D42DCB"/>
    <w:rsid w:val="00D438A9"/>
    <w:rsid w:val="00D44222"/>
    <w:rsid w:val="00D4454D"/>
    <w:rsid w:val="00D4517A"/>
    <w:rsid w:val="00D456EB"/>
    <w:rsid w:val="00D45BEA"/>
    <w:rsid w:val="00D47AFF"/>
    <w:rsid w:val="00D503B8"/>
    <w:rsid w:val="00D5087D"/>
    <w:rsid w:val="00D51376"/>
    <w:rsid w:val="00D51778"/>
    <w:rsid w:val="00D51EB4"/>
    <w:rsid w:val="00D52806"/>
    <w:rsid w:val="00D535A2"/>
    <w:rsid w:val="00D5419C"/>
    <w:rsid w:val="00D55ADA"/>
    <w:rsid w:val="00D61063"/>
    <w:rsid w:val="00D61867"/>
    <w:rsid w:val="00D62438"/>
    <w:rsid w:val="00D6245C"/>
    <w:rsid w:val="00D724AD"/>
    <w:rsid w:val="00D74133"/>
    <w:rsid w:val="00D755C8"/>
    <w:rsid w:val="00D80CD3"/>
    <w:rsid w:val="00D81509"/>
    <w:rsid w:val="00D827BD"/>
    <w:rsid w:val="00D84497"/>
    <w:rsid w:val="00D85D9C"/>
    <w:rsid w:val="00D908FC"/>
    <w:rsid w:val="00D91095"/>
    <w:rsid w:val="00D91958"/>
    <w:rsid w:val="00D9311E"/>
    <w:rsid w:val="00D93454"/>
    <w:rsid w:val="00D938F1"/>
    <w:rsid w:val="00D95F68"/>
    <w:rsid w:val="00DA148F"/>
    <w:rsid w:val="00DA51EF"/>
    <w:rsid w:val="00DA720C"/>
    <w:rsid w:val="00DB2ECE"/>
    <w:rsid w:val="00DB2F6B"/>
    <w:rsid w:val="00DB3262"/>
    <w:rsid w:val="00DB46DA"/>
    <w:rsid w:val="00DB6A82"/>
    <w:rsid w:val="00DB6F6C"/>
    <w:rsid w:val="00DC6F89"/>
    <w:rsid w:val="00DD54B1"/>
    <w:rsid w:val="00DD67A0"/>
    <w:rsid w:val="00DD692B"/>
    <w:rsid w:val="00DD6CC2"/>
    <w:rsid w:val="00DD7528"/>
    <w:rsid w:val="00DE019B"/>
    <w:rsid w:val="00DE2182"/>
    <w:rsid w:val="00DE35C6"/>
    <w:rsid w:val="00DE4C16"/>
    <w:rsid w:val="00DF183E"/>
    <w:rsid w:val="00DF3CB1"/>
    <w:rsid w:val="00DF4001"/>
    <w:rsid w:val="00DF5737"/>
    <w:rsid w:val="00DF6039"/>
    <w:rsid w:val="00DF64FA"/>
    <w:rsid w:val="00DF67F5"/>
    <w:rsid w:val="00DF7154"/>
    <w:rsid w:val="00E04331"/>
    <w:rsid w:val="00E0710E"/>
    <w:rsid w:val="00E07363"/>
    <w:rsid w:val="00E10229"/>
    <w:rsid w:val="00E103C6"/>
    <w:rsid w:val="00E12774"/>
    <w:rsid w:val="00E13DBA"/>
    <w:rsid w:val="00E13EEA"/>
    <w:rsid w:val="00E14572"/>
    <w:rsid w:val="00E15156"/>
    <w:rsid w:val="00E15CDB"/>
    <w:rsid w:val="00E2090E"/>
    <w:rsid w:val="00E20D37"/>
    <w:rsid w:val="00E21CAA"/>
    <w:rsid w:val="00E22485"/>
    <w:rsid w:val="00E23BCA"/>
    <w:rsid w:val="00E259E7"/>
    <w:rsid w:val="00E3340A"/>
    <w:rsid w:val="00E3587A"/>
    <w:rsid w:val="00E35C3E"/>
    <w:rsid w:val="00E366A8"/>
    <w:rsid w:val="00E413F1"/>
    <w:rsid w:val="00E423A6"/>
    <w:rsid w:val="00E42C7D"/>
    <w:rsid w:val="00E42D93"/>
    <w:rsid w:val="00E440C9"/>
    <w:rsid w:val="00E45260"/>
    <w:rsid w:val="00E5015A"/>
    <w:rsid w:val="00E53064"/>
    <w:rsid w:val="00E5358E"/>
    <w:rsid w:val="00E53986"/>
    <w:rsid w:val="00E57EAB"/>
    <w:rsid w:val="00E6136D"/>
    <w:rsid w:val="00E61FFF"/>
    <w:rsid w:val="00E654A6"/>
    <w:rsid w:val="00E676E2"/>
    <w:rsid w:val="00E67FD6"/>
    <w:rsid w:val="00E7030B"/>
    <w:rsid w:val="00E719FC"/>
    <w:rsid w:val="00E73BD2"/>
    <w:rsid w:val="00E73E08"/>
    <w:rsid w:val="00E7422C"/>
    <w:rsid w:val="00E76117"/>
    <w:rsid w:val="00E82DBD"/>
    <w:rsid w:val="00E85B7A"/>
    <w:rsid w:val="00E8740D"/>
    <w:rsid w:val="00E93800"/>
    <w:rsid w:val="00E959E5"/>
    <w:rsid w:val="00EA288A"/>
    <w:rsid w:val="00EA28E8"/>
    <w:rsid w:val="00EA2E9E"/>
    <w:rsid w:val="00EA413A"/>
    <w:rsid w:val="00EB193B"/>
    <w:rsid w:val="00EB1E90"/>
    <w:rsid w:val="00EB37C9"/>
    <w:rsid w:val="00EB42D8"/>
    <w:rsid w:val="00EB4B59"/>
    <w:rsid w:val="00EB6001"/>
    <w:rsid w:val="00EB64E7"/>
    <w:rsid w:val="00EB6C4D"/>
    <w:rsid w:val="00EB7BCF"/>
    <w:rsid w:val="00EB7FEE"/>
    <w:rsid w:val="00EC086E"/>
    <w:rsid w:val="00EC1BB1"/>
    <w:rsid w:val="00EC32CE"/>
    <w:rsid w:val="00EC3359"/>
    <w:rsid w:val="00EC65BB"/>
    <w:rsid w:val="00EC7918"/>
    <w:rsid w:val="00ED0F70"/>
    <w:rsid w:val="00ED1847"/>
    <w:rsid w:val="00ED462A"/>
    <w:rsid w:val="00ED4C0A"/>
    <w:rsid w:val="00ED4F84"/>
    <w:rsid w:val="00ED58F4"/>
    <w:rsid w:val="00ED71C4"/>
    <w:rsid w:val="00EE1209"/>
    <w:rsid w:val="00EE1ECF"/>
    <w:rsid w:val="00EE320A"/>
    <w:rsid w:val="00EE5607"/>
    <w:rsid w:val="00EE6076"/>
    <w:rsid w:val="00EE78B5"/>
    <w:rsid w:val="00EF15F0"/>
    <w:rsid w:val="00EF3185"/>
    <w:rsid w:val="00EF4469"/>
    <w:rsid w:val="00F01021"/>
    <w:rsid w:val="00F01E61"/>
    <w:rsid w:val="00F02147"/>
    <w:rsid w:val="00F023D1"/>
    <w:rsid w:val="00F0263A"/>
    <w:rsid w:val="00F03B8D"/>
    <w:rsid w:val="00F100A7"/>
    <w:rsid w:val="00F10BD9"/>
    <w:rsid w:val="00F11887"/>
    <w:rsid w:val="00F1485C"/>
    <w:rsid w:val="00F16FFB"/>
    <w:rsid w:val="00F17263"/>
    <w:rsid w:val="00F20589"/>
    <w:rsid w:val="00F20C9C"/>
    <w:rsid w:val="00F20ED4"/>
    <w:rsid w:val="00F2276A"/>
    <w:rsid w:val="00F231EC"/>
    <w:rsid w:val="00F27A15"/>
    <w:rsid w:val="00F31B0A"/>
    <w:rsid w:val="00F31C0C"/>
    <w:rsid w:val="00F34BC4"/>
    <w:rsid w:val="00F358D9"/>
    <w:rsid w:val="00F37174"/>
    <w:rsid w:val="00F37BD2"/>
    <w:rsid w:val="00F408EA"/>
    <w:rsid w:val="00F417A4"/>
    <w:rsid w:val="00F41DAF"/>
    <w:rsid w:val="00F41EE2"/>
    <w:rsid w:val="00F42329"/>
    <w:rsid w:val="00F42D2E"/>
    <w:rsid w:val="00F441C6"/>
    <w:rsid w:val="00F5023F"/>
    <w:rsid w:val="00F525A7"/>
    <w:rsid w:val="00F52678"/>
    <w:rsid w:val="00F53384"/>
    <w:rsid w:val="00F541D7"/>
    <w:rsid w:val="00F56E4F"/>
    <w:rsid w:val="00F57F97"/>
    <w:rsid w:val="00F61D92"/>
    <w:rsid w:val="00F654BF"/>
    <w:rsid w:val="00F70F60"/>
    <w:rsid w:val="00F71D73"/>
    <w:rsid w:val="00F72B47"/>
    <w:rsid w:val="00F74918"/>
    <w:rsid w:val="00F7575B"/>
    <w:rsid w:val="00F765D4"/>
    <w:rsid w:val="00F8041D"/>
    <w:rsid w:val="00F80AC5"/>
    <w:rsid w:val="00F82F35"/>
    <w:rsid w:val="00F83D4A"/>
    <w:rsid w:val="00F8485E"/>
    <w:rsid w:val="00F84ADD"/>
    <w:rsid w:val="00F84CA5"/>
    <w:rsid w:val="00F86738"/>
    <w:rsid w:val="00F86808"/>
    <w:rsid w:val="00F8725D"/>
    <w:rsid w:val="00F92ACD"/>
    <w:rsid w:val="00F93784"/>
    <w:rsid w:val="00F9401C"/>
    <w:rsid w:val="00F946B8"/>
    <w:rsid w:val="00F94E21"/>
    <w:rsid w:val="00F94F9F"/>
    <w:rsid w:val="00F95DF6"/>
    <w:rsid w:val="00F97D53"/>
    <w:rsid w:val="00FA218E"/>
    <w:rsid w:val="00FA21AC"/>
    <w:rsid w:val="00FA232F"/>
    <w:rsid w:val="00FA3474"/>
    <w:rsid w:val="00FA60C6"/>
    <w:rsid w:val="00FA6BC3"/>
    <w:rsid w:val="00FB1D1B"/>
    <w:rsid w:val="00FB21E5"/>
    <w:rsid w:val="00FB3C2A"/>
    <w:rsid w:val="00FB536B"/>
    <w:rsid w:val="00FB589B"/>
    <w:rsid w:val="00FC1AFE"/>
    <w:rsid w:val="00FC2AFB"/>
    <w:rsid w:val="00FC3938"/>
    <w:rsid w:val="00FC4154"/>
    <w:rsid w:val="00FC4E06"/>
    <w:rsid w:val="00FD01DE"/>
    <w:rsid w:val="00FD1A74"/>
    <w:rsid w:val="00FD51BE"/>
    <w:rsid w:val="00FD7992"/>
    <w:rsid w:val="00FD7CC8"/>
    <w:rsid w:val="00FD7D04"/>
    <w:rsid w:val="00FE051D"/>
    <w:rsid w:val="00FE1274"/>
    <w:rsid w:val="00FE1D33"/>
    <w:rsid w:val="00FE2BD1"/>
    <w:rsid w:val="00FE3D90"/>
    <w:rsid w:val="00FE47A5"/>
    <w:rsid w:val="00FF1969"/>
    <w:rsid w:val="00FF59A4"/>
    <w:rsid w:val="00FF6003"/>
    <w:rsid w:val="00FF6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2A200"/>
  <w15:docId w15:val="{EAF73116-60AB-4585-A35A-F05CEC31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460"/>
  </w:style>
  <w:style w:type="paragraph" w:styleId="Heading4">
    <w:name w:val="heading 4"/>
    <w:basedOn w:val="Normal"/>
    <w:link w:val="Heading4Char"/>
    <w:uiPriority w:val="9"/>
    <w:qFormat/>
    <w:rsid w:val="00DA148F"/>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E68"/>
    <w:pPr>
      <w:ind w:left="720"/>
      <w:contextualSpacing/>
    </w:pPr>
  </w:style>
  <w:style w:type="paragraph" w:styleId="Header">
    <w:name w:val="header"/>
    <w:basedOn w:val="Normal"/>
    <w:link w:val="HeaderChar"/>
    <w:uiPriority w:val="99"/>
    <w:unhideWhenUsed/>
    <w:rsid w:val="00BE39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3951"/>
  </w:style>
  <w:style w:type="paragraph" w:styleId="Footer">
    <w:name w:val="footer"/>
    <w:basedOn w:val="Normal"/>
    <w:link w:val="FooterChar"/>
    <w:uiPriority w:val="99"/>
    <w:unhideWhenUsed/>
    <w:rsid w:val="00BE39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3951"/>
  </w:style>
  <w:style w:type="character" w:styleId="CommentReference">
    <w:name w:val="annotation reference"/>
    <w:basedOn w:val="DefaultParagraphFont"/>
    <w:uiPriority w:val="99"/>
    <w:semiHidden/>
    <w:unhideWhenUsed/>
    <w:rsid w:val="00FD1A74"/>
    <w:rPr>
      <w:sz w:val="16"/>
      <w:szCs w:val="16"/>
    </w:rPr>
  </w:style>
  <w:style w:type="paragraph" w:styleId="CommentText">
    <w:name w:val="annotation text"/>
    <w:basedOn w:val="Normal"/>
    <w:link w:val="CommentTextChar"/>
    <w:uiPriority w:val="99"/>
    <w:unhideWhenUsed/>
    <w:rsid w:val="00FD1A74"/>
    <w:pPr>
      <w:spacing w:line="240" w:lineRule="auto"/>
    </w:pPr>
    <w:rPr>
      <w:sz w:val="20"/>
      <w:szCs w:val="20"/>
    </w:rPr>
  </w:style>
  <w:style w:type="character" w:customStyle="1" w:styleId="CommentTextChar">
    <w:name w:val="Comment Text Char"/>
    <w:basedOn w:val="DefaultParagraphFont"/>
    <w:link w:val="CommentText"/>
    <w:uiPriority w:val="99"/>
    <w:rsid w:val="00FD1A74"/>
    <w:rPr>
      <w:sz w:val="20"/>
      <w:szCs w:val="20"/>
    </w:rPr>
  </w:style>
  <w:style w:type="paragraph" w:styleId="CommentSubject">
    <w:name w:val="annotation subject"/>
    <w:basedOn w:val="CommentText"/>
    <w:next w:val="CommentText"/>
    <w:link w:val="CommentSubjectChar"/>
    <w:uiPriority w:val="99"/>
    <w:semiHidden/>
    <w:unhideWhenUsed/>
    <w:rsid w:val="00FD1A74"/>
    <w:rPr>
      <w:b/>
      <w:bCs/>
    </w:rPr>
  </w:style>
  <w:style w:type="character" w:customStyle="1" w:styleId="CommentSubjectChar">
    <w:name w:val="Comment Subject Char"/>
    <w:basedOn w:val="CommentTextChar"/>
    <w:link w:val="CommentSubject"/>
    <w:uiPriority w:val="99"/>
    <w:semiHidden/>
    <w:rsid w:val="00FD1A74"/>
    <w:rPr>
      <w:b/>
      <w:bCs/>
      <w:sz w:val="20"/>
      <w:szCs w:val="20"/>
    </w:rPr>
  </w:style>
  <w:style w:type="paragraph" w:styleId="BalloonText">
    <w:name w:val="Balloon Text"/>
    <w:basedOn w:val="Normal"/>
    <w:link w:val="BalloonTextChar"/>
    <w:uiPriority w:val="99"/>
    <w:semiHidden/>
    <w:unhideWhenUsed/>
    <w:rsid w:val="00FD1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A74"/>
    <w:rPr>
      <w:rFonts w:ascii="Segoe UI" w:hAnsi="Segoe UI" w:cs="Segoe UI"/>
      <w:sz w:val="18"/>
      <w:szCs w:val="18"/>
    </w:rPr>
  </w:style>
  <w:style w:type="character" w:styleId="Hyperlink">
    <w:name w:val="Hyperlink"/>
    <w:basedOn w:val="DefaultParagraphFont"/>
    <w:uiPriority w:val="99"/>
    <w:unhideWhenUsed/>
    <w:rsid w:val="00381ED6"/>
    <w:rPr>
      <w:color w:val="0563C1" w:themeColor="hyperlink"/>
      <w:u w:val="single"/>
    </w:rPr>
  </w:style>
  <w:style w:type="character" w:customStyle="1" w:styleId="UnresolvedMention1">
    <w:name w:val="Unresolved Mention1"/>
    <w:basedOn w:val="DefaultParagraphFont"/>
    <w:uiPriority w:val="99"/>
    <w:semiHidden/>
    <w:unhideWhenUsed/>
    <w:rsid w:val="00381ED6"/>
    <w:rPr>
      <w:color w:val="605E5C"/>
      <w:shd w:val="clear" w:color="auto" w:fill="E1DFDD"/>
    </w:rPr>
  </w:style>
  <w:style w:type="paragraph" w:styleId="NormalWeb">
    <w:name w:val="Normal (Web)"/>
    <w:basedOn w:val="Normal"/>
    <w:uiPriority w:val="99"/>
    <w:unhideWhenUsed/>
    <w:rsid w:val="001B6B94"/>
    <w:pPr>
      <w:spacing w:after="240" w:line="375" w:lineRule="atLeast"/>
    </w:pPr>
    <w:rPr>
      <w:rFonts w:ascii="Arial" w:hAnsi="Arial" w:cs="Arial"/>
      <w:color w:val="333333"/>
      <w:sz w:val="21"/>
      <w:szCs w:val="21"/>
      <w:lang w:eastAsia="en-GB"/>
    </w:rPr>
  </w:style>
  <w:style w:type="paragraph" w:customStyle="1" w:styleId="Default">
    <w:name w:val="Default"/>
    <w:rsid w:val="0035799B"/>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143151"/>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143151"/>
    <w:rPr>
      <w:rFonts w:ascii="Calibri" w:hAnsi="Calibri" w:cs="Times New Roman"/>
    </w:rPr>
  </w:style>
  <w:style w:type="table" w:styleId="TableGrid">
    <w:name w:val="Table Grid"/>
    <w:basedOn w:val="TableNormal"/>
    <w:uiPriority w:val="39"/>
    <w:unhideWhenUsed/>
    <w:rsid w:val="00251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3A6897"/>
    <w:rPr>
      <w:color w:val="605E5C"/>
      <w:shd w:val="clear" w:color="auto" w:fill="E1DFDD"/>
    </w:rPr>
  </w:style>
  <w:style w:type="character" w:styleId="FollowedHyperlink">
    <w:name w:val="FollowedHyperlink"/>
    <w:basedOn w:val="DefaultParagraphFont"/>
    <w:uiPriority w:val="99"/>
    <w:semiHidden/>
    <w:unhideWhenUsed/>
    <w:rsid w:val="00275649"/>
    <w:rPr>
      <w:color w:val="954F72" w:themeColor="followedHyperlink"/>
      <w:u w:val="single"/>
    </w:rPr>
  </w:style>
  <w:style w:type="character" w:styleId="UnresolvedMention">
    <w:name w:val="Unresolved Mention"/>
    <w:basedOn w:val="DefaultParagraphFont"/>
    <w:uiPriority w:val="99"/>
    <w:semiHidden/>
    <w:unhideWhenUsed/>
    <w:rsid w:val="006D3DB5"/>
    <w:rPr>
      <w:color w:val="605E5C"/>
      <w:shd w:val="clear" w:color="auto" w:fill="E1DFDD"/>
    </w:rPr>
  </w:style>
  <w:style w:type="paragraph" w:styleId="Revision">
    <w:name w:val="Revision"/>
    <w:hidden/>
    <w:uiPriority w:val="99"/>
    <w:semiHidden/>
    <w:rsid w:val="00C14F5F"/>
    <w:pPr>
      <w:spacing w:after="0" w:line="240" w:lineRule="auto"/>
    </w:pPr>
  </w:style>
  <w:style w:type="character" w:customStyle="1" w:styleId="cf01">
    <w:name w:val="cf01"/>
    <w:basedOn w:val="DefaultParagraphFont"/>
    <w:rsid w:val="00FC4E06"/>
    <w:rPr>
      <w:rFonts w:ascii="Segoe UI" w:hAnsi="Segoe UI" w:cs="Segoe UI" w:hint="default"/>
      <w:sz w:val="18"/>
      <w:szCs w:val="18"/>
    </w:rPr>
  </w:style>
  <w:style w:type="character" w:customStyle="1" w:styleId="Heading4Char">
    <w:name w:val="Heading 4 Char"/>
    <w:basedOn w:val="DefaultParagraphFont"/>
    <w:link w:val="Heading4"/>
    <w:uiPriority w:val="9"/>
    <w:rsid w:val="00DA148F"/>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38228">
      <w:bodyDiv w:val="1"/>
      <w:marLeft w:val="0"/>
      <w:marRight w:val="0"/>
      <w:marTop w:val="0"/>
      <w:marBottom w:val="0"/>
      <w:divBdr>
        <w:top w:val="none" w:sz="0" w:space="0" w:color="auto"/>
        <w:left w:val="none" w:sz="0" w:space="0" w:color="auto"/>
        <w:bottom w:val="none" w:sz="0" w:space="0" w:color="auto"/>
        <w:right w:val="none" w:sz="0" w:space="0" w:color="auto"/>
      </w:divBdr>
    </w:div>
    <w:div w:id="46102020">
      <w:bodyDiv w:val="1"/>
      <w:marLeft w:val="0"/>
      <w:marRight w:val="0"/>
      <w:marTop w:val="0"/>
      <w:marBottom w:val="0"/>
      <w:divBdr>
        <w:top w:val="none" w:sz="0" w:space="0" w:color="auto"/>
        <w:left w:val="none" w:sz="0" w:space="0" w:color="auto"/>
        <w:bottom w:val="none" w:sz="0" w:space="0" w:color="auto"/>
        <w:right w:val="none" w:sz="0" w:space="0" w:color="auto"/>
      </w:divBdr>
    </w:div>
    <w:div w:id="59718615">
      <w:bodyDiv w:val="1"/>
      <w:marLeft w:val="0"/>
      <w:marRight w:val="0"/>
      <w:marTop w:val="0"/>
      <w:marBottom w:val="0"/>
      <w:divBdr>
        <w:top w:val="none" w:sz="0" w:space="0" w:color="auto"/>
        <w:left w:val="none" w:sz="0" w:space="0" w:color="auto"/>
        <w:bottom w:val="none" w:sz="0" w:space="0" w:color="auto"/>
        <w:right w:val="none" w:sz="0" w:space="0" w:color="auto"/>
      </w:divBdr>
    </w:div>
    <w:div w:id="80563234">
      <w:bodyDiv w:val="1"/>
      <w:marLeft w:val="0"/>
      <w:marRight w:val="0"/>
      <w:marTop w:val="0"/>
      <w:marBottom w:val="0"/>
      <w:divBdr>
        <w:top w:val="none" w:sz="0" w:space="0" w:color="auto"/>
        <w:left w:val="none" w:sz="0" w:space="0" w:color="auto"/>
        <w:bottom w:val="none" w:sz="0" w:space="0" w:color="auto"/>
        <w:right w:val="none" w:sz="0" w:space="0" w:color="auto"/>
      </w:divBdr>
    </w:div>
    <w:div w:id="88435396">
      <w:bodyDiv w:val="1"/>
      <w:marLeft w:val="0"/>
      <w:marRight w:val="0"/>
      <w:marTop w:val="0"/>
      <w:marBottom w:val="0"/>
      <w:divBdr>
        <w:top w:val="none" w:sz="0" w:space="0" w:color="auto"/>
        <w:left w:val="none" w:sz="0" w:space="0" w:color="auto"/>
        <w:bottom w:val="none" w:sz="0" w:space="0" w:color="auto"/>
        <w:right w:val="none" w:sz="0" w:space="0" w:color="auto"/>
      </w:divBdr>
    </w:div>
    <w:div w:id="104230989">
      <w:bodyDiv w:val="1"/>
      <w:marLeft w:val="0"/>
      <w:marRight w:val="0"/>
      <w:marTop w:val="0"/>
      <w:marBottom w:val="0"/>
      <w:divBdr>
        <w:top w:val="none" w:sz="0" w:space="0" w:color="auto"/>
        <w:left w:val="none" w:sz="0" w:space="0" w:color="auto"/>
        <w:bottom w:val="none" w:sz="0" w:space="0" w:color="auto"/>
        <w:right w:val="none" w:sz="0" w:space="0" w:color="auto"/>
      </w:divBdr>
    </w:div>
    <w:div w:id="105079345">
      <w:bodyDiv w:val="1"/>
      <w:marLeft w:val="0"/>
      <w:marRight w:val="0"/>
      <w:marTop w:val="0"/>
      <w:marBottom w:val="0"/>
      <w:divBdr>
        <w:top w:val="none" w:sz="0" w:space="0" w:color="auto"/>
        <w:left w:val="none" w:sz="0" w:space="0" w:color="auto"/>
        <w:bottom w:val="none" w:sz="0" w:space="0" w:color="auto"/>
        <w:right w:val="none" w:sz="0" w:space="0" w:color="auto"/>
      </w:divBdr>
    </w:div>
    <w:div w:id="127165292">
      <w:bodyDiv w:val="1"/>
      <w:marLeft w:val="0"/>
      <w:marRight w:val="0"/>
      <w:marTop w:val="0"/>
      <w:marBottom w:val="0"/>
      <w:divBdr>
        <w:top w:val="none" w:sz="0" w:space="0" w:color="auto"/>
        <w:left w:val="none" w:sz="0" w:space="0" w:color="auto"/>
        <w:bottom w:val="none" w:sz="0" w:space="0" w:color="auto"/>
        <w:right w:val="none" w:sz="0" w:space="0" w:color="auto"/>
      </w:divBdr>
    </w:div>
    <w:div w:id="138957893">
      <w:bodyDiv w:val="1"/>
      <w:marLeft w:val="0"/>
      <w:marRight w:val="0"/>
      <w:marTop w:val="0"/>
      <w:marBottom w:val="0"/>
      <w:divBdr>
        <w:top w:val="none" w:sz="0" w:space="0" w:color="auto"/>
        <w:left w:val="none" w:sz="0" w:space="0" w:color="auto"/>
        <w:bottom w:val="none" w:sz="0" w:space="0" w:color="auto"/>
        <w:right w:val="none" w:sz="0" w:space="0" w:color="auto"/>
      </w:divBdr>
    </w:div>
    <w:div w:id="162626804">
      <w:bodyDiv w:val="1"/>
      <w:marLeft w:val="0"/>
      <w:marRight w:val="0"/>
      <w:marTop w:val="0"/>
      <w:marBottom w:val="0"/>
      <w:divBdr>
        <w:top w:val="none" w:sz="0" w:space="0" w:color="auto"/>
        <w:left w:val="none" w:sz="0" w:space="0" w:color="auto"/>
        <w:bottom w:val="none" w:sz="0" w:space="0" w:color="auto"/>
        <w:right w:val="none" w:sz="0" w:space="0" w:color="auto"/>
      </w:divBdr>
    </w:div>
    <w:div w:id="202712372">
      <w:bodyDiv w:val="1"/>
      <w:marLeft w:val="0"/>
      <w:marRight w:val="0"/>
      <w:marTop w:val="0"/>
      <w:marBottom w:val="0"/>
      <w:divBdr>
        <w:top w:val="none" w:sz="0" w:space="0" w:color="auto"/>
        <w:left w:val="none" w:sz="0" w:space="0" w:color="auto"/>
        <w:bottom w:val="none" w:sz="0" w:space="0" w:color="auto"/>
        <w:right w:val="none" w:sz="0" w:space="0" w:color="auto"/>
      </w:divBdr>
    </w:div>
    <w:div w:id="202866546">
      <w:bodyDiv w:val="1"/>
      <w:marLeft w:val="0"/>
      <w:marRight w:val="0"/>
      <w:marTop w:val="0"/>
      <w:marBottom w:val="0"/>
      <w:divBdr>
        <w:top w:val="none" w:sz="0" w:space="0" w:color="auto"/>
        <w:left w:val="none" w:sz="0" w:space="0" w:color="auto"/>
        <w:bottom w:val="none" w:sz="0" w:space="0" w:color="auto"/>
        <w:right w:val="none" w:sz="0" w:space="0" w:color="auto"/>
      </w:divBdr>
    </w:div>
    <w:div w:id="226498257">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56207673">
      <w:bodyDiv w:val="1"/>
      <w:marLeft w:val="0"/>
      <w:marRight w:val="0"/>
      <w:marTop w:val="0"/>
      <w:marBottom w:val="0"/>
      <w:divBdr>
        <w:top w:val="none" w:sz="0" w:space="0" w:color="auto"/>
        <w:left w:val="none" w:sz="0" w:space="0" w:color="auto"/>
        <w:bottom w:val="none" w:sz="0" w:space="0" w:color="auto"/>
        <w:right w:val="none" w:sz="0" w:space="0" w:color="auto"/>
      </w:divBdr>
    </w:div>
    <w:div w:id="290063212">
      <w:bodyDiv w:val="1"/>
      <w:marLeft w:val="0"/>
      <w:marRight w:val="0"/>
      <w:marTop w:val="0"/>
      <w:marBottom w:val="0"/>
      <w:divBdr>
        <w:top w:val="none" w:sz="0" w:space="0" w:color="auto"/>
        <w:left w:val="none" w:sz="0" w:space="0" w:color="auto"/>
        <w:bottom w:val="none" w:sz="0" w:space="0" w:color="auto"/>
        <w:right w:val="none" w:sz="0" w:space="0" w:color="auto"/>
      </w:divBdr>
    </w:div>
    <w:div w:id="300697902">
      <w:bodyDiv w:val="1"/>
      <w:marLeft w:val="0"/>
      <w:marRight w:val="0"/>
      <w:marTop w:val="0"/>
      <w:marBottom w:val="0"/>
      <w:divBdr>
        <w:top w:val="none" w:sz="0" w:space="0" w:color="auto"/>
        <w:left w:val="none" w:sz="0" w:space="0" w:color="auto"/>
        <w:bottom w:val="none" w:sz="0" w:space="0" w:color="auto"/>
        <w:right w:val="none" w:sz="0" w:space="0" w:color="auto"/>
      </w:divBdr>
    </w:div>
    <w:div w:id="339545687">
      <w:bodyDiv w:val="1"/>
      <w:marLeft w:val="0"/>
      <w:marRight w:val="0"/>
      <w:marTop w:val="0"/>
      <w:marBottom w:val="0"/>
      <w:divBdr>
        <w:top w:val="none" w:sz="0" w:space="0" w:color="auto"/>
        <w:left w:val="none" w:sz="0" w:space="0" w:color="auto"/>
        <w:bottom w:val="none" w:sz="0" w:space="0" w:color="auto"/>
        <w:right w:val="none" w:sz="0" w:space="0" w:color="auto"/>
      </w:divBdr>
    </w:div>
    <w:div w:id="368992834">
      <w:bodyDiv w:val="1"/>
      <w:marLeft w:val="0"/>
      <w:marRight w:val="0"/>
      <w:marTop w:val="0"/>
      <w:marBottom w:val="0"/>
      <w:divBdr>
        <w:top w:val="none" w:sz="0" w:space="0" w:color="auto"/>
        <w:left w:val="none" w:sz="0" w:space="0" w:color="auto"/>
        <w:bottom w:val="none" w:sz="0" w:space="0" w:color="auto"/>
        <w:right w:val="none" w:sz="0" w:space="0" w:color="auto"/>
      </w:divBdr>
    </w:div>
    <w:div w:id="404953979">
      <w:bodyDiv w:val="1"/>
      <w:marLeft w:val="0"/>
      <w:marRight w:val="0"/>
      <w:marTop w:val="0"/>
      <w:marBottom w:val="0"/>
      <w:divBdr>
        <w:top w:val="none" w:sz="0" w:space="0" w:color="auto"/>
        <w:left w:val="none" w:sz="0" w:space="0" w:color="auto"/>
        <w:bottom w:val="none" w:sz="0" w:space="0" w:color="auto"/>
        <w:right w:val="none" w:sz="0" w:space="0" w:color="auto"/>
      </w:divBdr>
    </w:div>
    <w:div w:id="425275864">
      <w:bodyDiv w:val="1"/>
      <w:marLeft w:val="0"/>
      <w:marRight w:val="0"/>
      <w:marTop w:val="0"/>
      <w:marBottom w:val="0"/>
      <w:divBdr>
        <w:top w:val="none" w:sz="0" w:space="0" w:color="auto"/>
        <w:left w:val="none" w:sz="0" w:space="0" w:color="auto"/>
        <w:bottom w:val="none" w:sz="0" w:space="0" w:color="auto"/>
        <w:right w:val="none" w:sz="0" w:space="0" w:color="auto"/>
      </w:divBdr>
    </w:div>
    <w:div w:id="484512735">
      <w:bodyDiv w:val="1"/>
      <w:marLeft w:val="0"/>
      <w:marRight w:val="0"/>
      <w:marTop w:val="0"/>
      <w:marBottom w:val="0"/>
      <w:divBdr>
        <w:top w:val="none" w:sz="0" w:space="0" w:color="auto"/>
        <w:left w:val="none" w:sz="0" w:space="0" w:color="auto"/>
        <w:bottom w:val="none" w:sz="0" w:space="0" w:color="auto"/>
        <w:right w:val="none" w:sz="0" w:space="0" w:color="auto"/>
      </w:divBdr>
    </w:div>
    <w:div w:id="498236805">
      <w:bodyDiv w:val="1"/>
      <w:marLeft w:val="0"/>
      <w:marRight w:val="0"/>
      <w:marTop w:val="0"/>
      <w:marBottom w:val="0"/>
      <w:divBdr>
        <w:top w:val="none" w:sz="0" w:space="0" w:color="auto"/>
        <w:left w:val="none" w:sz="0" w:space="0" w:color="auto"/>
        <w:bottom w:val="none" w:sz="0" w:space="0" w:color="auto"/>
        <w:right w:val="none" w:sz="0" w:space="0" w:color="auto"/>
      </w:divBdr>
    </w:div>
    <w:div w:id="503594337">
      <w:bodyDiv w:val="1"/>
      <w:marLeft w:val="0"/>
      <w:marRight w:val="0"/>
      <w:marTop w:val="0"/>
      <w:marBottom w:val="0"/>
      <w:divBdr>
        <w:top w:val="none" w:sz="0" w:space="0" w:color="auto"/>
        <w:left w:val="none" w:sz="0" w:space="0" w:color="auto"/>
        <w:bottom w:val="none" w:sz="0" w:space="0" w:color="auto"/>
        <w:right w:val="none" w:sz="0" w:space="0" w:color="auto"/>
      </w:divBdr>
    </w:div>
    <w:div w:id="513300414">
      <w:bodyDiv w:val="1"/>
      <w:marLeft w:val="0"/>
      <w:marRight w:val="0"/>
      <w:marTop w:val="0"/>
      <w:marBottom w:val="0"/>
      <w:divBdr>
        <w:top w:val="none" w:sz="0" w:space="0" w:color="auto"/>
        <w:left w:val="none" w:sz="0" w:space="0" w:color="auto"/>
        <w:bottom w:val="none" w:sz="0" w:space="0" w:color="auto"/>
        <w:right w:val="none" w:sz="0" w:space="0" w:color="auto"/>
      </w:divBdr>
    </w:div>
    <w:div w:id="547651228">
      <w:bodyDiv w:val="1"/>
      <w:marLeft w:val="0"/>
      <w:marRight w:val="0"/>
      <w:marTop w:val="0"/>
      <w:marBottom w:val="0"/>
      <w:divBdr>
        <w:top w:val="none" w:sz="0" w:space="0" w:color="auto"/>
        <w:left w:val="none" w:sz="0" w:space="0" w:color="auto"/>
        <w:bottom w:val="none" w:sz="0" w:space="0" w:color="auto"/>
        <w:right w:val="none" w:sz="0" w:space="0" w:color="auto"/>
      </w:divBdr>
    </w:div>
    <w:div w:id="589319663">
      <w:bodyDiv w:val="1"/>
      <w:marLeft w:val="0"/>
      <w:marRight w:val="0"/>
      <w:marTop w:val="0"/>
      <w:marBottom w:val="0"/>
      <w:divBdr>
        <w:top w:val="none" w:sz="0" w:space="0" w:color="auto"/>
        <w:left w:val="none" w:sz="0" w:space="0" w:color="auto"/>
        <w:bottom w:val="none" w:sz="0" w:space="0" w:color="auto"/>
        <w:right w:val="none" w:sz="0" w:space="0" w:color="auto"/>
      </w:divBdr>
    </w:div>
    <w:div w:id="593439278">
      <w:bodyDiv w:val="1"/>
      <w:marLeft w:val="0"/>
      <w:marRight w:val="0"/>
      <w:marTop w:val="0"/>
      <w:marBottom w:val="0"/>
      <w:divBdr>
        <w:top w:val="none" w:sz="0" w:space="0" w:color="auto"/>
        <w:left w:val="none" w:sz="0" w:space="0" w:color="auto"/>
        <w:bottom w:val="none" w:sz="0" w:space="0" w:color="auto"/>
        <w:right w:val="none" w:sz="0" w:space="0" w:color="auto"/>
      </w:divBdr>
    </w:div>
    <w:div w:id="644775080">
      <w:bodyDiv w:val="1"/>
      <w:marLeft w:val="0"/>
      <w:marRight w:val="0"/>
      <w:marTop w:val="0"/>
      <w:marBottom w:val="0"/>
      <w:divBdr>
        <w:top w:val="none" w:sz="0" w:space="0" w:color="auto"/>
        <w:left w:val="none" w:sz="0" w:space="0" w:color="auto"/>
        <w:bottom w:val="none" w:sz="0" w:space="0" w:color="auto"/>
        <w:right w:val="none" w:sz="0" w:space="0" w:color="auto"/>
      </w:divBdr>
    </w:div>
    <w:div w:id="705254048">
      <w:bodyDiv w:val="1"/>
      <w:marLeft w:val="0"/>
      <w:marRight w:val="0"/>
      <w:marTop w:val="0"/>
      <w:marBottom w:val="0"/>
      <w:divBdr>
        <w:top w:val="none" w:sz="0" w:space="0" w:color="auto"/>
        <w:left w:val="none" w:sz="0" w:space="0" w:color="auto"/>
        <w:bottom w:val="none" w:sz="0" w:space="0" w:color="auto"/>
        <w:right w:val="none" w:sz="0" w:space="0" w:color="auto"/>
      </w:divBdr>
    </w:div>
    <w:div w:id="718474961">
      <w:bodyDiv w:val="1"/>
      <w:marLeft w:val="0"/>
      <w:marRight w:val="0"/>
      <w:marTop w:val="0"/>
      <w:marBottom w:val="0"/>
      <w:divBdr>
        <w:top w:val="none" w:sz="0" w:space="0" w:color="auto"/>
        <w:left w:val="none" w:sz="0" w:space="0" w:color="auto"/>
        <w:bottom w:val="none" w:sz="0" w:space="0" w:color="auto"/>
        <w:right w:val="none" w:sz="0" w:space="0" w:color="auto"/>
      </w:divBdr>
    </w:div>
    <w:div w:id="751973315">
      <w:bodyDiv w:val="1"/>
      <w:marLeft w:val="0"/>
      <w:marRight w:val="0"/>
      <w:marTop w:val="0"/>
      <w:marBottom w:val="0"/>
      <w:divBdr>
        <w:top w:val="none" w:sz="0" w:space="0" w:color="auto"/>
        <w:left w:val="none" w:sz="0" w:space="0" w:color="auto"/>
        <w:bottom w:val="none" w:sz="0" w:space="0" w:color="auto"/>
        <w:right w:val="none" w:sz="0" w:space="0" w:color="auto"/>
      </w:divBdr>
    </w:div>
    <w:div w:id="766268847">
      <w:bodyDiv w:val="1"/>
      <w:marLeft w:val="0"/>
      <w:marRight w:val="0"/>
      <w:marTop w:val="0"/>
      <w:marBottom w:val="0"/>
      <w:divBdr>
        <w:top w:val="none" w:sz="0" w:space="0" w:color="auto"/>
        <w:left w:val="none" w:sz="0" w:space="0" w:color="auto"/>
        <w:bottom w:val="none" w:sz="0" w:space="0" w:color="auto"/>
        <w:right w:val="none" w:sz="0" w:space="0" w:color="auto"/>
      </w:divBdr>
    </w:div>
    <w:div w:id="799802990">
      <w:bodyDiv w:val="1"/>
      <w:marLeft w:val="0"/>
      <w:marRight w:val="0"/>
      <w:marTop w:val="0"/>
      <w:marBottom w:val="0"/>
      <w:divBdr>
        <w:top w:val="none" w:sz="0" w:space="0" w:color="auto"/>
        <w:left w:val="none" w:sz="0" w:space="0" w:color="auto"/>
        <w:bottom w:val="none" w:sz="0" w:space="0" w:color="auto"/>
        <w:right w:val="none" w:sz="0" w:space="0" w:color="auto"/>
      </w:divBdr>
    </w:div>
    <w:div w:id="813958424">
      <w:bodyDiv w:val="1"/>
      <w:marLeft w:val="0"/>
      <w:marRight w:val="0"/>
      <w:marTop w:val="0"/>
      <w:marBottom w:val="0"/>
      <w:divBdr>
        <w:top w:val="none" w:sz="0" w:space="0" w:color="auto"/>
        <w:left w:val="none" w:sz="0" w:space="0" w:color="auto"/>
        <w:bottom w:val="none" w:sz="0" w:space="0" w:color="auto"/>
        <w:right w:val="none" w:sz="0" w:space="0" w:color="auto"/>
      </w:divBdr>
    </w:div>
    <w:div w:id="833644582">
      <w:bodyDiv w:val="1"/>
      <w:marLeft w:val="0"/>
      <w:marRight w:val="0"/>
      <w:marTop w:val="0"/>
      <w:marBottom w:val="0"/>
      <w:divBdr>
        <w:top w:val="none" w:sz="0" w:space="0" w:color="auto"/>
        <w:left w:val="none" w:sz="0" w:space="0" w:color="auto"/>
        <w:bottom w:val="none" w:sz="0" w:space="0" w:color="auto"/>
        <w:right w:val="none" w:sz="0" w:space="0" w:color="auto"/>
      </w:divBdr>
    </w:div>
    <w:div w:id="844439094">
      <w:bodyDiv w:val="1"/>
      <w:marLeft w:val="0"/>
      <w:marRight w:val="0"/>
      <w:marTop w:val="0"/>
      <w:marBottom w:val="0"/>
      <w:divBdr>
        <w:top w:val="none" w:sz="0" w:space="0" w:color="auto"/>
        <w:left w:val="none" w:sz="0" w:space="0" w:color="auto"/>
        <w:bottom w:val="none" w:sz="0" w:space="0" w:color="auto"/>
        <w:right w:val="none" w:sz="0" w:space="0" w:color="auto"/>
      </w:divBdr>
    </w:div>
    <w:div w:id="909654578">
      <w:bodyDiv w:val="1"/>
      <w:marLeft w:val="0"/>
      <w:marRight w:val="0"/>
      <w:marTop w:val="0"/>
      <w:marBottom w:val="0"/>
      <w:divBdr>
        <w:top w:val="none" w:sz="0" w:space="0" w:color="auto"/>
        <w:left w:val="none" w:sz="0" w:space="0" w:color="auto"/>
        <w:bottom w:val="none" w:sz="0" w:space="0" w:color="auto"/>
        <w:right w:val="none" w:sz="0" w:space="0" w:color="auto"/>
      </w:divBdr>
    </w:div>
    <w:div w:id="975404968">
      <w:bodyDiv w:val="1"/>
      <w:marLeft w:val="0"/>
      <w:marRight w:val="0"/>
      <w:marTop w:val="0"/>
      <w:marBottom w:val="0"/>
      <w:divBdr>
        <w:top w:val="none" w:sz="0" w:space="0" w:color="auto"/>
        <w:left w:val="none" w:sz="0" w:space="0" w:color="auto"/>
        <w:bottom w:val="none" w:sz="0" w:space="0" w:color="auto"/>
        <w:right w:val="none" w:sz="0" w:space="0" w:color="auto"/>
      </w:divBdr>
    </w:div>
    <w:div w:id="1002780412">
      <w:bodyDiv w:val="1"/>
      <w:marLeft w:val="0"/>
      <w:marRight w:val="0"/>
      <w:marTop w:val="0"/>
      <w:marBottom w:val="0"/>
      <w:divBdr>
        <w:top w:val="none" w:sz="0" w:space="0" w:color="auto"/>
        <w:left w:val="none" w:sz="0" w:space="0" w:color="auto"/>
        <w:bottom w:val="none" w:sz="0" w:space="0" w:color="auto"/>
        <w:right w:val="none" w:sz="0" w:space="0" w:color="auto"/>
      </w:divBdr>
    </w:div>
    <w:div w:id="1004865266">
      <w:bodyDiv w:val="1"/>
      <w:marLeft w:val="0"/>
      <w:marRight w:val="0"/>
      <w:marTop w:val="0"/>
      <w:marBottom w:val="0"/>
      <w:divBdr>
        <w:top w:val="none" w:sz="0" w:space="0" w:color="auto"/>
        <w:left w:val="none" w:sz="0" w:space="0" w:color="auto"/>
        <w:bottom w:val="none" w:sz="0" w:space="0" w:color="auto"/>
        <w:right w:val="none" w:sz="0" w:space="0" w:color="auto"/>
      </w:divBdr>
    </w:div>
    <w:div w:id="1055394940">
      <w:bodyDiv w:val="1"/>
      <w:marLeft w:val="0"/>
      <w:marRight w:val="0"/>
      <w:marTop w:val="0"/>
      <w:marBottom w:val="0"/>
      <w:divBdr>
        <w:top w:val="none" w:sz="0" w:space="0" w:color="auto"/>
        <w:left w:val="none" w:sz="0" w:space="0" w:color="auto"/>
        <w:bottom w:val="none" w:sz="0" w:space="0" w:color="auto"/>
        <w:right w:val="none" w:sz="0" w:space="0" w:color="auto"/>
      </w:divBdr>
    </w:div>
    <w:div w:id="1060910180">
      <w:bodyDiv w:val="1"/>
      <w:marLeft w:val="0"/>
      <w:marRight w:val="0"/>
      <w:marTop w:val="0"/>
      <w:marBottom w:val="0"/>
      <w:divBdr>
        <w:top w:val="none" w:sz="0" w:space="0" w:color="auto"/>
        <w:left w:val="none" w:sz="0" w:space="0" w:color="auto"/>
        <w:bottom w:val="none" w:sz="0" w:space="0" w:color="auto"/>
        <w:right w:val="none" w:sz="0" w:space="0" w:color="auto"/>
      </w:divBdr>
    </w:div>
    <w:div w:id="1096827069">
      <w:bodyDiv w:val="1"/>
      <w:marLeft w:val="0"/>
      <w:marRight w:val="0"/>
      <w:marTop w:val="0"/>
      <w:marBottom w:val="0"/>
      <w:divBdr>
        <w:top w:val="none" w:sz="0" w:space="0" w:color="auto"/>
        <w:left w:val="none" w:sz="0" w:space="0" w:color="auto"/>
        <w:bottom w:val="none" w:sz="0" w:space="0" w:color="auto"/>
        <w:right w:val="none" w:sz="0" w:space="0" w:color="auto"/>
      </w:divBdr>
    </w:div>
    <w:div w:id="1114979011">
      <w:bodyDiv w:val="1"/>
      <w:marLeft w:val="0"/>
      <w:marRight w:val="0"/>
      <w:marTop w:val="0"/>
      <w:marBottom w:val="0"/>
      <w:divBdr>
        <w:top w:val="none" w:sz="0" w:space="0" w:color="auto"/>
        <w:left w:val="none" w:sz="0" w:space="0" w:color="auto"/>
        <w:bottom w:val="none" w:sz="0" w:space="0" w:color="auto"/>
        <w:right w:val="none" w:sz="0" w:space="0" w:color="auto"/>
      </w:divBdr>
    </w:div>
    <w:div w:id="1162627136">
      <w:bodyDiv w:val="1"/>
      <w:marLeft w:val="0"/>
      <w:marRight w:val="0"/>
      <w:marTop w:val="0"/>
      <w:marBottom w:val="0"/>
      <w:divBdr>
        <w:top w:val="none" w:sz="0" w:space="0" w:color="auto"/>
        <w:left w:val="none" w:sz="0" w:space="0" w:color="auto"/>
        <w:bottom w:val="none" w:sz="0" w:space="0" w:color="auto"/>
        <w:right w:val="none" w:sz="0" w:space="0" w:color="auto"/>
      </w:divBdr>
    </w:div>
    <w:div w:id="1170288844">
      <w:bodyDiv w:val="1"/>
      <w:marLeft w:val="0"/>
      <w:marRight w:val="0"/>
      <w:marTop w:val="0"/>
      <w:marBottom w:val="0"/>
      <w:divBdr>
        <w:top w:val="none" w:sz="0" w:space="0" w:color="auto"/>
        <w:left w:val="none" w:sz="0" w:space="0" w:color="auto"/>
        <w:bottom w:val="none" w:sz="0" w:space="0" w:color="auto"/>
        <w:right w:val="none" w:sz="0" w:space="0" w:color="auto"/>
      </w:divBdr>
    </w:div>
    <w:div w:id="1173761630">
      <w:bodyDiv w:val="1"/>
      <w:marLeft w:val="0"/>
      <w:marRight w:val="0"/>
      <w:marTop w:val="0"/>
      <w:marBottom w:val="0"/>
      <w:divBdr>
        <w:top w:val="none" w:sz="0" w:space="0" w:color="auto"/>
        <w:left w:val="none" w:sz="0" w:space="0" w:color="auto"/>
        <w:bottom w:val="none" w:sz="0" w:space="0" w:color="auto"/>
        <w:right w:val="none" w:sz="0" w:space="0" w:color="auto"/>
      </w:divBdr>
    </w:div>
    <w:div w:id="1199272533">
      <w:bodyDiv w:val="1"/>
      <w:marLeft w:val="0"/>
      <w:marRight w:val="0"/>
      <w:marTop w:val="0"/>
      <w:marBottom w:val="0"/>
      <w:divBdr>
        <w:top w:val="none" w:sz="0" w:space="0" w:color="auto"/>
        <w:left w:val="none" w:sz="0" w:space="0" w:color="auto"/>
        <w:bottom w:val="none" w:sz="0" w:space="0" w:color="auto"/>
        <w:right w:val="none" w:sz="0" w:space="0" w:color="auto"/>
      </w:divBdr>
    </w:div>
    <w:div w:id="1249388324">
      <w:bodyDiv w:val="1"/>
      <w:marLeft w:val="0"/>
      <w:marRight w:val="0"/>
      <w:marTop w:val="0"/>
      <w:marBottom w:val="0"/>
      <w:divBdr>
        <w:top w:val="none" w:sz="0" w:space="0" w:color="auto"/>
        <w:left w:val="none" w:sz="0" w:space="0" w:color="auto"/>
        <w:bottom w:val="none" w:sz="0" w:space="0" w:color="auto"/>
        <w:right w:val="none" w:sz="0" w:space="0" w:color="auto"/>
      </w:divBdr>
    </w:div>
    <w:div w:id="1292174463">
      <w:bodyDiv w:val="1"/>
      <w:marLeft w:val="0"/>
      <w:marRight w:val="0"/>
      <w:marTop w:val="0"/>
      <w:marBottom w:val="0"/>
      <w:divBdr>
        <w:top w:val="none" w:sz="0" w:space="0" w:color="auto"/>
        <w:left w:val="none" w:sz="0" w:space="0" w:color="auto"/>
        <w:bottom w:val="none" w:sz="0" w:space="0" w:color="auto"/>
        <w:right w:val="none" w:sz="0" w:space="0" w:color="auto"/>
      </w:divBdr>
    </w:div>
    <w:div w:id="1306855897">
      <w:bodyDiv w:val="1"/>
      <w:marLeft w:val="0"/>
      <w:marRight w:val="0"/>
      <w:marTop w:val="0"/>
      <w:marBottom w:val="0"/>
      <w:divBdr>
        <w:top w:val="none" w:sz="0" w:space="0" w:color="auto"/>
        <w:left w:val="none" w:sz="0" w:space="0" w:color="auto"/>
        <w:bottom w:val="none" w:sz="0" w:space="0" w:color="auto"/>
        <w:right w:val="none" w:sz="0" w:space="0" w:color="auto"/>
      </w:divBdr>
    </w:div>
    <w:div w:id="1335304406">
      <w:bodyDiv w:val="1"/>
      <w:marLeft w:val="0"/>
      <w:marRight w:val="0"/>
      <w:marTop w:val="0"/>
      <w:marBottom w:val="0"/>
      <w:divBdr>
        <w:top w:val="none" w:sz="0" w:space="0" w:color="auto"/>
        <w:left w:val="none" w:sz="0" w:space="0" w:color="auto"/>
        <w:bottom w:val="none" w:sz="0" w:space="0" w:color="auto"/>
        <w:right w:val="none" w:sz="0" w:space="0" w:color="auto"/>
      </w:divBdr>
    </w:div>
    <w:div w:id="1343896787">
      <w:bodyDiv w:val="1"/>
      <w:marLeft w:val="0"/>
      <w:marRight w:val="0"/>
      <w:marTop w:val="0"/>
      <w:marBottom w:val="0"/>
      <w:divBdr>
        <w:top w:val="none" w:sz="0" w:space="0" w:color="auto"/>
        <w:left w:val="none" w:sz="0" w:space="0" w:color="auto"/>
        <w:bottom w:val="none" w:sz="0" w:space="0" w:color="auto"/>
        <w:right w:val="none" w:sz="0" w:space="0" w:color="auto"/>
      </w:divBdr>
    </w:div>
    <w:div w:id="1391687464">
      <w:bodyDiv w:val="1"/>
      <w:marLeft w:val="0"/>
      <w:marRight w:val="0"/>
      <w:marTop w:val="0"/>
      <w:marBottom w:val="0"/>
      <w:divBdr>
        <w:top w:val="none" w:sz="0" w:space="0" w:color="auto"/>
        <w:left w:val="none" w:sz="0" w:space="0" w:color="auto"/>
        <w:bottom w:val="none" w:sz="0" w:space="0" w:color="auto"/>
        <w:right w:val="none" w:sz="0" w:space="0" w:color="auto"/>
      </w:divBdr>
    </w:div>
    <w:div w:id="1404523134">
      <w:bodyDiv w:val="1"/>
      <w:marLeft w:val="0"/>
      <w:marRight w:val="0"/>
      <w:marTop w:val="0"/>
      <w:marBottom w:val="0"/>
      <w:divBdr>
        <w:top w:val="none" w:sz="0" w:space="0" w:color="auto"/>
        <w:left w:val="none" w:sz="0" w:space="0" w:color="auto"/>
        <w:bottom w:val="none" w:sz="0" w:space="0" w:color="auto"/>
        <w:right w:val="none" w:sz="0" w:space="0" w:color="auto"/>
      </w:divBdr>
    </w:div>
    <w:div w:id="1407386817">
      <w:bodyDiv w:val="1"/>
      <w:marLeft w:val="0"/>
      <w:marRight w:val="0"/>
      <w:marTop w:val="0"/>
      <w:marBottom w:val="0"/>
      <w:divBdr>
        <w:top w:val="none" w:sz="0" w:space="0" w:color="auto"/>
        <w:left w:val="none" w:sz="0" w:space="0" w:color="auto"/>
        <w:bottom w:val="none" w:sz="0" w:space="0" w:color="auto"/>
        <w:right w:val="none" w:sz="0" w:space="0" w:color="auto"/>
      </w:divBdr>
    </w:div>
    <w:div w:id="1412118022">
      <w:bodyDiv w:val="1"/>
      <w:marLeft w:val="0"/>
      <w:marRight w:val="0"/>
      <w:marTop w:val="0"/>
      <w:marBottom w:val="0"/>
      <w:divBdr>
        <w:top w:val="none" w:sz="0" w:space="0" w:color="auto"/>
        <w:left w:val="none" w:sz="0" w:space="0" w:color="auto"/>
        <w:bottom w:val="none" w:sz="0" w:space="0" w:color="auto"/>
        <w:right w:val="none" w:sz="0" w:space="0" w:color="auto"/>
      </w:divBdr>
    </w:div>
    <w:div w:id="1464348892">
      <w:bodyDiv w:val="1"/>
      <w:marLeft w:val="0"/>
      <w:marRight w:val="0"/>
      <w:marTop w:val="0"/>
      <w:marBottom w:val="0"/>
      <w:divBdr>
        <w:top w:val="none" w:sz="0" w:space="0" w:color="auto"/>
        <w:left w:val="none" w:sz="0" w:space="0" w:color="auto"/>
        <w:bottom w:val="none" w:sz="0" w:space="0" w:color="auto"/>
        <w:right w:val="none" w:sz="0" w:space="0" w:color="auto"/>
      </w:divBdr>
    </w:div>
    <w:div w:id="1476531793">
      <w:bodyDiv w:val="1"/>
      <w:marLeft w:val="0"/>
      <w:marRight w:val="0"/>
      <w:marTop w:val="0"/>
      <w:marBottom w:val="0"/>
      <w:divBdr>
        <w:top w:val="none" w:sz="0" w:space="0" w:color="auto"/>
        <w:left w:val="none" w:sz="0" w:space="0" w:color="auto"/>
        <w:bottom w:val="none" w:sz="0" w:space="0" w:color="auto"/>
        <w:right w:val="none" w:sz="0" w:space="0" w:color="auto"/>
      </w:divBdr>
    </w:div>
    <w:div w:id="1483884638">
      <w:bodyDiv w:val="1"/>
      <w:marLeft w:val="0"/>
      <w:marRight w:val="0"/>
      <w:marTop w:val="0"/>
      <w:marBottom w:val="0"/>
      <w:divBdr>
        <w:top w:val="none" w:sz="0" w:space="0" w:color="auto"/>
        <w:left w:val="none" w:sz="0" w:space="0" w:color="auto"/>
        <w:bottom w:val="none" w:sz="0" w:space="0" w:color="auto"/>
        <w:right w:val="none" w:sz="0" w:space="0" w:color="auto"/>
      </w:divBdr>
    </w:div>
    <w:div w:id="1486360874">
      <w:bodyDiv w:val="1"/>
      <w:marLeft w:val="0"/>
      <w:marRight w:val="0"/>
      <w:marTop w:val="0"/>
      <w:marBottom w:val="0"/>
      <w:divBdr>
        <w:top w:val="none" w:sz="0" w:space="0" w:color="auto"/>
        <w:left w:val="none" w:sz="0" w:space="0" w:color="auto"/>
        <w:bottom w:val="none" w:sz="0" w:space="0" w:color="auto"/>
        <w:right w:val="none" w:sz="0" w:space="0" w:color="auto"/>
      </w:divBdr>
    </w:div>
    <w:div w:id="1490832320">
      <w:bodyDiv w:val="1"/>
      <w:marLeft w:val="0"/>
      <w:marRight w:val="0"/>
      <w:marTop w:val="0"/>
      <w:marBottom w:val="0"/>
      <w:divBdr>
        <w:top w:val="none" w:sz="0" w:space="0" w:color="auto"/>
        <w:left w:val="none" w:sz="0" w:space="0" w:color="auto"/>
        <w:bottom w:val="none" w:sz="0" w:space="0" w:color="auto"/>
        <w:right w:val="none" w:sz="0" w:space="0" w:color="auto"/>
      </w:divBdr>
    </w:div>
    <w:div w:id="1521511858">
      <w:bodyDiv w:val="1"/>
      <w:marLeft w:val="0"/>
      <w:marRight w:val="0"/>
      <w:marTop w:val="0"/>
      <w:marBottom w:val="0"/>
      <w:divBdr>
        <w:top w:val="none" w:sz="0" w:space="0" w:color="auto"/>
        <w:left w:val="none" w:sz="0" w:space="0" w:color="auto"/>
        <w:bottom w:val="none" w:sz="0" w:space="0" w:color="auto"/>
        <w:right w:val="none" w:sz="0" w:space="0" w:color="auto"/>
      </w:divBdr>
    </w:div>
    <w:div w:id="1528374559">
      <w:bodyDiv w:val="1"/>
      <w:marLeft w:val="0"/>
      <w:marRight w:val="0"/>
      <w:marTop w:val="0"/>
      <w:marBottom w:val="0"/>
      <w:divBdr>
        <w:top w:val="none" w:sz="0" w:space="0" w:color="auto"/>
        <w:left w:val="none" w:sz="0" w:space="0" w:color="auto"/>
        <w:bottom w:val="none" w:sz="0" w:space="0" w:color="auto"/>
        <w:right w:val="none" w:sz="0" w:space="0" w:color="auto"/>
      </w:divBdr>
    </w:div>
    <w:div w:id="1551531861">
      <w:bodyDiv w:val="1"/>
      <w:marLeft w:val="0"/>
      <w:marRight w:val="0"/>
      <w:marTop w:val="0"/>
      <w:marBottom w:val="0"/>
      <w:divBdr>
        <w:top w:val="none" w:sz="0" w:space="0" w:color="auto"/>
        <w:left w:val="none" w:sz="0" w:space="0" w:color="auto"/>
        <w:bottom w:val="none" w:sz="0" w:space="0" w:color="auto"/>
        <w:right w:val="none" w:sz="0" w:space="0" w:color="auto"/>
      </w:divBdr>
    </w:div>
    <w:div w:id="1562474633">
      <w:bodyDiv w:val="1"/>
      <w:marLeft w:val="0"/>
      <w:marRight w:val="0"/>
      <w:marTop w:val="0"/>
      <w:marBottom w:val="0"/>
      <w:divBdr>
        <w:top w:val="none" w:sz="0" w:space="0" w:color="auto"/>
        <w:left w:val="none" w:sz="0" w:space="0" w:color="auto"/>
        <w:bottom w:val="none" w:sz="0" w:space="0" w:color="auto"/>
        <w:right w:val="none" w:sz="0" w:space="0" w:color="auto"/>
      </w:divBdr>
    </w:div>
    <w:div w:id="1570966498">
      <w:bodyDiv w:val="1"/>
      <w:marLeft w:val="0"/>
      <w:marRight w:val="0"/>
      <w:marTop w:val="0"/>
      <w:marBottom w:val="0"/>
      <w:divBdr>
        <w:top w:val="none" w:sz="0" w:space="0" w:color="auto"/>
        <w:left w:val="none" w:sz="0" w:space="0" w:color="auto"/>
        <w:bottom w:val="none" w:sz="0" w:space="0" w:color="auto"/>
        <w:right w:val="none" w:sz="0" w:space="0" w:color="auto"/>
      </w:divBdr>
    </w:div>
    <w:div w:id="1582180634">
      <w:bodyDiv w:val="1"/>
      <w:marLeft w:val="0"/>
      <w:marRight w:val="0"/>
      <w:marTop w:val="0"/>
      <w:marBottom w:val="0"/>
      <w:divBdr>
        <w:top w:val="none" w:sz="0" w:space="0" w:color="auto"/>
        <w:left w:val="none" w:sz="0" w:space="0" w:color="auto"/>
        <w:bottom w:val="none" w:sz="0" w:space="0" w:color="auto"/>
        <w:right w:val="none" w:sz="0" w:space="0" w:color="auto"/>
      </w:divBdr>
    </w:div>
    <w:div w:id="1673021586">
      <w:bodyDiv w:val="1"/>
      <w:marLeft w:val="0"/>
      <w:marRight w:val="0"/>
      <w:marTop w:val="0"/>
      <w:marBottom w:val="0"/>
      <w:divBdr>
        <w:top w:val="none" w:sz="0" w:space="0" w:color="auto"/>
        <w:left w:val="none" w:sz="0" w:space="0" w:color="auto"/>
        <w:bottom w:val="none" w:sz="0" w:space="0" w:color="auto"/>
        <w:right w:val="none" w:sz="0" w:space="0" w:color="auto"/>
      </w:divBdr>
    </w:div>
    <w:div w:id="1718043011">
      <w:bodyDiv w:val="1"/>
      <w:marLeft w:val="0"/>
      <w:marRight w:val="0"/>
      <w:marTop w:val="0"/>
      <w:marBottom w:val="0"/>
      <w:divBdr>
        <w:top w:val="none" w:sz="0" w:space="0" w:color="auto"/>
        <w:left w:val="none" w:sz="0" w:space="0" w:color="auto"/>
        <w:bottom w:val="none" w:sz="0" w:space="0" w:color="auto"/>
        <w:right w:val="none" w:sz="0" w:space="0" w:color="auto"/>
      </w:divBdr>
    </w:div>
    <w:div w:id="1748263119">
      <w:bodyDiv w:val="1"/>
      <w:marLeft w:val="0"/>
      <w:marRight w:val="0"/>
      <w:marTop w:val="0"/>
      <w:marBottom w:val="0"/>
      <w:divBdr>
        <w:top w:val="none" w:sz="0" w:space="0" w:color="auto"/>
        <w:left w:val="none" w:sz="0" w:space="0" w:color="auto"/>
        <w:bottom w:val="none" w:sz="0" w:space="0" w:color="auto"/>
        <w:right w:val="none" w:sz="0" w:space="0" w:color="auto"/>
      </w:divBdr>
    </w:div>
    <w:div w:id="1794010722">
      <w:bodyDiv w:val="1"/>
      <w:marLeft w:val="0"/>
      <w:marRight w:val="0"/>
      <w:marTop w:val="0"/>
      <w:marBottom w:val="0"/>
      <w:divBdr>
        <w:top w:val="none" w:sz="0" w:space="0" w:color="auto"/>
        <w:left w:val="none" w:sz="0" w:space="0" w:color="auto"/>
        <w:bottom w:val="none" w:sz="0" w:space="0" w:color="auto"/>
        <w:right w:val="none" w:sz="0" w:space="0" w:color="auto"/>
      </w:divBdr>
    </w:div>
    <w:div w:id="1838420298">
      <w:bodyDiv w:val="1"/>
      <w:marLeft w:val="0"/>
      <w:marRight w:val="0"/>
      <w:marTop w:val="0"/>
      <w:marBottom w:val="0"/>
      <w:divBdr>
        <w:top w:val="none" w:sz="0" w:space="0" w:color="auto"/>
        <w:left w:val="none" w:sz="0" w:space="0" w:color="auto"/>
        <w:bottom w:val="none" w:sz="0" w:space="0" w:color="auto"/>
        <w:right w:val="none" w:sz="0" w:space="0" w:color="auto"/>
      </w:divBdr>
    </w:div>
    <w:div w:id="1852137162">
      <w:bodyDiv w:val="1"/>
      <w:marLeft w:val="0"/>
      <w:marRight w:val="0"/>
      <w:marTop w:val="0"/>
      <w:marBottom w:val="0"/>
      <w:divBdr>
        <w:top w:val="none" w:sz="0" w:space="0" w:color="auto"/>
        <w:left w:val="none" w:sz="0" w:space="0" w:color="auto"/>
        <w:bottom w:val="none" w:sz="0" w:space="0" w:color="auto"/>
        <w:right w:val="none" w:sz="0" w:space="0" w:color="auto"/>
      </w:divBdr>
    </w:div>
    <w:div w:id="1855266588">
      <w:bodyDiv w:val="1"/>
      <w:marLeft w:val="0"/>
      <w:marRight w:val="0"/>
      <w:marTop w:val="0"/>
      <w:marBottom w:val="0"/>
      <w:divBdr>
        <w:top w:val="none" w:sz="0" w:space="0" w:color="auto"/>
        <w:left w:val="none" w:sz="0" w:space="0" w:color="auto"/>
        <w:bottom w:val="none" w:sz="0" w:space="0" w:color="auto"/>
        <w:right w:val="none" w:sz="0" w:space="0" w:color="auto"/>
      </w:divBdr>
    </w:div>
    <w:div w:id="1870336015">
      <w:bodyDiv w:val="1"/>
      <w:marLeft w:val="0"/>
      <w:marRight w:val="0"/>
      <w:marTop w:val="0"/>
      <w:marBottom w:val="0"/>
      <w:divBdr>
        <w:top w:val="none" w:sz="0" w:space="0" w:color="auto"/>
        <w:left w:val="none" w:sz="0" w:space="0" w:color="auto"/>
        <w:bottom w:val="none" w:sz="0" w:space="0" w:color="auto"/>
        <w:right w:val="none" w:sz="0" w:space="0" w:color="auto"/>
      </w:divBdr>
    </w:div>
    <w:div w:id="1898932748">
      <w:bodyDiv w:val="1"/>
      <w:marLeft w:val="0"/>
      <w:marRight w:val="0"/>
      <w:marTop w:val="0"/>
      <w:marBottom w:val="0"/>
      <w:divBdr>
        <w:top w:val="none" w:sz="0" w:space="0" w:color="auto"/>
        <w:left w:val="none" w:sz="0" w:space="0" w:color="auto"/>
        <w:bottom w:val="none" w:sz="0" w:space="0" w:color="auto"/>
        <w:right w:val="none" w:sz="0" w:space="0" w:color="auto"/>
      </w:divBdr>
    </w:div>
    <w:div w:id="1928074039">
      <w:bodyDiv w:val="1"/>
      <w:marLeft w:val="0"/>
      <w:marRight w:val="0"/>
      <w:marTop w:val="0"/>
      <w:marBottom w:val="0"/>
      <w:divBdr>
        <w:top w:val="none" w:sz="0" w:space="0" w:color="auto"/>
        <w:left w:val="none" w:sz="0" w:space="0" w:color="auto"/>
        <w:bottom w:val="none" w:sz="0" w:space="0" w:color="auto"/>
        <w:right w:val="none" w:sz="0" w:space="0" w:color="auto"/>
      </w:divBdr>
      <w:divsChild>
        <w:div w:id="271592073">
          <w:marLeft w:val="0"/>
          <w:marRight w:val="0"/>
          <w:marTop w:val="0"/>
          <w:marBottom w:val="0"/>
          <w:divBdr>
            <w:top w:val="none" w:sz="0" w:space="0" w:color="auto"/>
            <w:left w:val="none" w:sz="0" w:space="0" w:color="auto"/>
            <w:bottom w:val="none" w:sz="0" w:space="0" w:color="auto"/>
            <w:right w:val="none" w:sz="0" w:space="0" w:color="auto"/>
          </w:divBdr>
        </w:div>
        <w:div w:id="729841476">
          <w:marLeft w:val="0"/>
          <w:marRight w:val="0"/>
          <w:marTop w:val="0"/>
          <w:marBottom w:val="0"/>
          <w:divBdr>
            <w:top w:val="none" w:sz="0" w:space="0" w:color="auto"/>
            <w:left w:val="none" w:sz="0" w:space="0" w:color="auto"/>
            <w:bottom w:val="none" w:sz="0" w:space="0" w:color="auto"/>
            <w:right w:val="none" w:sz="0" w:space="0" w:color="auto"/>
          </w:divBdr>
          <w:divsChild>
            <w:div w:id="1816754826">
              <w:marLeft w:val="-225"/>
              <w:marRight w:val="-225"/>
              <w:marTop w:val="0"/>
              <w:marBottom w:val="0"/>
              <w:divBdr>
                <w:top w:val="none" w:sz="0" w:space="0" w:color="auto"/>
                <w:left w:val="none" w:sz="0" w:space="0" w:color="auto"/>
                <w:bottom w:val="none" w:sz="0" w:space="0" w:color="auto"/>
                <w:right w:val="none" w:sz="0" w:space="0" w:color="auto"/>
              </w:divBdr>
              <w:divsChild>
                <w:div w:id="807210975">
                  <w:marLeft w:val="0"/>
                  <w:marRight w:val="0"/>
                  <w:marTop w:val="0"/>
                  <w:marBottom w:val="0"/>
                  <w:divBdr>
                    <w:top w:val="none" w:sz="0" w:space="0" w:color="auto"/>
                    <w:left w:val="none" w:sz="0" w:space="0" w:color="auto"/>
                    <w:bottom w:val="none" w:sz="0" w:space="0" w:color="auto"/>
                    <w:right w:val="none" w:sz="0" w:space="0" w:color="auto"/>
                  </w:divBdr>
                  <w:divsChild>
                    <w:div w:id="10020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590527">
      <w:bodyDiv w:val="1"/>
      <w:marLeft w:val="0"/>
      <w:marRight w:val="0"/>
      <w:marTop w:val="0"/>
      <w:marBottom w:val="0"/>
      <w:divBdr>
        <w:top w:val="none" w:sz="0" w:space="0" w:color="auto"/>
        <w:left w:val="none" w:sz="0" w:space="0" w:color="auto"/>
        <w:bottom w:val="none" w:sz="0" w:space="0" w:color="auto"/>
        <w:right w:val="none" w:sz="0" w:space="0" w:color="auto"/>
      </w:divBdr>
    </w:div>
    <w:div w:id="1940331699">
      <w:bodyDiv w:val="1"/>
      <w:marLeft w:val="0"/>
      <w:marRight w:val="0"/>
      <w:marTop w:val="0"/>
      <w:marBottom w:val="0"/>
      <w:divBdr>
        <w:top w:val="none" w:sz="0" w:space="0" w:color="auto"/>
        <w:left w:val="none" w:sz="0" w:space="0" w:color="auto"/>
        <w:bottom w:val="none" w:sz="0" w:space="0" w:color="auto"/>
        <w:right w:val="none" w:sz="0" w:space="0" w:color="auto"/>
      </w:divBdr>
    </w:div>
    <w:div w:id="1987707752">
      <w:bodyDiv w:val="1"/>
      <w:marLeft w:val="0"/>
      <w:marRight w:val="0"/>
      <w:marTop w:val="0"/>
      <w:marBottom w:val="0"/>
      <w:divBdr>
        <w:top w:val="none" w:sz="0" w:space="0" w:color="auto"/>
        <w:left w:val="none" w:sz="0" w:space="0" w:color="auto"/>
        <w:bottom w:val="none" w:sz="0" w:space="0" w:color="auto"/>
        <w:right w:val="none" w:sz="0" w:space="0" w:color="auto"/>
      </w:divBdr>
    </w:div>
    <w:div w:id="1996255365">
      <w:bodyDiv w:val="1"/>
      <w:marLeft w:val="0"/>
      <w:marRight w:val="0"/>
      <w:marTop w:val="0"/>
      <w:marBottom w:val="0"/>
      <w:divBdr>
        <w:top w:val="none" w:sz="0" w:space="0" w:color="auto"/>
        <w:left w:val="none" w:sz="0" w:space="0" w:color="auto"/>
        <w:bottom w:val="none" w:sz="0" w:space="0" w:color="auto"/>
        <w:right w:val="none" w:sz="0" w:space="0" w:color="auto"/>
      </w:divBdr>
    </w:div>
    <w:div w:id="1998680297">
      <w:bodyDiv w:val="1"/>
      <w:marLeft w:val="0"/>
      <w:marRight w:val="0"/>
      <w:marTop w:val="0"/>
      <w:marBottom w:val="0"/>
      <w:divBdr>
        <w:top w:val="none" w:sz="0" w:space="0" w:color="auto"/>
        <w:left w:val="none" w:sz="0" w:space="0" w:color="auto"/>
        <w:bottom w:val="none" w:sz="0" w:space="0" w:color="auto"/>
        <w:right w:val="none" w:sz="0" w:space="0" w:color="auto"/>
      </w:divBdr>
    </w:div>
    <w:div w:id="2075199136">
      <w:bodyDiv w:val="1"/>
      <w:marLeft w:val="0"/>
      <w:marRight w:val="0"/>
      <w:marTop w:val="0"/>
      <w:marBottom w:val="0"/>
      <w:divBdr>
        <w:top w:val="none" w:sz="0" w:space="0" w:color="auto"/>
        <w:left w:val="none" w:sz="0" w:space="0" w:color="auto"/>
        <w:bottom w:val="none" w:sz="0" w:space="0" w:color="auto"/>
        <w:right w:val="none" w:sz="0" w:space="0" w:color="auto"/>
      </w:divBdr>
    </w:div>
    <w:div w:id="2125034055">
      <w:bodyDiv w:val="1"/>
      <w:marLeft w:val="0"/>
      <w:marRight w:val="0"/>
      <w:marTop w:val="0"/>
      <w:marBottom w:val="0"/>
      <w:divBdr>
        <w:top w:val="none" w:sz="0" w:space="0" w:color="auto"/>
        <w:left w:val="none" w:sz="0" w:space="0" w:color="auto"/>
        <w:bottom w:val="none" w:sz="0" w:space="0" w:color="auto"/>
        <w:right w:val="none" w:sz="0" w:space="0" w:color="auto"/>
      </w:divBdr>
    </w:div>
    <w:div w:id="2147237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ventbrite.co.uk/e/daisi-partnership-hive-in-person-event-tickets-109512179175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iaorg.uk/services/gloucestershir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g@grcc.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igital@grcc.org.uk" TargetMode="External"/><Relationship Id="rId4" Type="http://schemas.openxmlformats.org/officeDocument/2006/relationships/settings" Target="settings.xml"/><Relationship Id="rId9" Type="http://schemas.openxmlformats.org/officeDocument/2006/relationships/hyperlink" Target="mailto:danielg@grcc.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FEBD5-BC1C-4045-A0EB-D5B3972AC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3032</Words>
  <Characters>17285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Marriott</dc:creator>
  <cp:keywords/>
  <dc:description/>
  <cp:lastModifiedBy>Paul Tyrrell (Inclusion Glos)</cp:lastModifiedBy>
  <cp:revision>9</cp:revision>
  <cp:lastPrinted>2024-09-10T11:42:00Z</cp:lastPrinted>
  <dcterms:created xsi:type="dcterms:W3CDTF">2024-12-16T09:41:00Z</dcterms:created>
  <dcterms:modified xsi:type="dcterms:W3CDTF">2025-01-06T16:24:00Z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2023-06-16T10:23:11Z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833c8aec-d030-4779-9f44-58d04610b836</vt:lpwstr>
  </property>
  <property fmtid="{D5CDD505-2E9C-101B-9397-08002B2CF9AE}" pid="8" name="MSIP_Label_7d404578-2d81-4a23-86f9-58870b7211f0_ContentBits">
    <vt:lpwstr>0</vt:lpwstr>
  </property>
</Properties>
</file>