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7D7F" w14:textId="0A79546D" w:rsidR="00CD0120" w:rsidRDefault="00360941" w:rsidP="00360941">
      <w:pPr>
        <w:spacing w:after="0" w:line="240" w:lineRule="auto"/>
        <w:rPr>
          <w:b/>
          <w:sz w:val="32"/>
          <w:szCs w:val="32"/>
        </w:rPr>
      </w:pPr>
      <w:r w:rsidRPr="00360941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74ECF35B" wp14:editId="4D1B9749">
            <wp:simplePos x="0" y="0"/>
            <wp:positionH relativeFrom="column">
              <wp:posOffset>4274820</wp:posOffset>
            </wp:positionH>
            <wp:positionV relativeFrom="paragraph">
              <wp:posOffset>-170180</wp:posOffset>
            </wp:positionV>
            <wp:extent cx="2066925" cy="444677"/>
            <wp:effectExtent l="0" t="0" r="0" b="0"/>
            <wp:wrapNone/>
            <wp:docPr id="1" name="Picture 1" descr="Revers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versed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4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941">
        <w:rPr>
          <w:b/>
          <w:sz w:val="32"/>
          <w:szCs w:val="32"/>
        </w:rPr>
        <w:t xml:space="preserve">Governor </w:t>
      </w:r>
      <w:r w:rsidR="00F56D03">
        <w:rPr>
          <w:b/>
          <w:sz w:val="32"/>
          <w:szCs w:val="32"/>
        </w:rPr>
        <w:t>record form</w:t>
      </w:r>
    </w:p>
    <w:p w14:paraId="74323864" w14:textId="77777777" w:rsidR="00184A3C" w:rsidRPr="003C28C1" w:rsidRDefault="00184A3C" w:rsidP="00360941">
      <w:pPr>
        <w:spacing w:after="0" w:line="240" w:lineRule="auto"/>
        <w:rPr>
          <w:b/>
          <w:sz w:val="20"/>
          <w:szCs w:val="20"/>
        </w:rPr>
      </w:pPr>
    </w:p>
    <w:p w14:paraId="296802C6" w14:textId="19A84A13" w:rsidR="00F62839" w:rsidRDefault="00184A3C" w:rsidP="003C28C1">
      <w:pPr>
        <w:spacing w:after="0"/>
        <w:rPr>
          <w:rFonts w:ascii="Calibri" w:hAnsi="Calibri"/>
          <w:b/>
          <w:bCs/>
          <w:sz w:val="24"/>
          <w:szCs w:val="24"/>
        </w:rPr>
      </w:pPr>
      <w:r w:rsidRPr="00184A3C">
        <w:rPr>
          <w:rFonts w:ascii="Calibri" w:hAnsi="Calibri"/>
          <w:b/>
          <w:bCs/>
          <w:sz w:val="24"/>
          <w:szCs w:val="24"/>
        </w:rPr>
        <w:t>Personal Details and Declaration</w:t>
      </w:r>
      <w:r w:rsidR="003C28C1">
        <w:rPr>
          <w:rFonts w:ascii="Calibri" w:hAnsi="Calibri"/>
          <w:b/>
          <w:bCs/>
          <w:sz w:val="24"/>
          <w:szCs w:val="24"/>
        </w:rPr>
        <w:t xml:space="preserve"> - t</w:t>
      </w:r>
      <w:r w:rsidRPr="00184A3C">
        <w:rPr>
          <w:rFonts w:ascii="Calibri" w:hAnsi="Calibri"/>
          <w:b/>
          <w:bCs/>
          <w:sz w:val="24"/>
          <w:szCs w:val="24"/>
        </w:rPr>
        <w:t>o be completed by governors commencing a term of office</w:t>
      </w:r>
    </w:p>
    <w:p w14:paraId="74B8C801" w14:textId="77777777" w:rsidR="003C28C1" w:rsidRPr="003C28C1" w:rsidRDefault="003C28C1" w:rsidP="003C28C1">
      <w:pPr>
        <w:spacing w:after="0"/>
        <w:rPr>
          <w:rFonts w:ascii="Calibri" w:hAnsi="Calibri"/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5"/>
        <w:gridCol w:w="7011"/>
        <w:gridCol w:w="8"/>
      </w:tblGrid>
      <w:tr w:rsidR="00271291" w14:paraId="36B8D1D5" w14:textId="77777777" w:rsidTr="008031E7">
        <w:tc>
          <w:tcPr>
            <w:tcW w:w="10104" w:type="dxa"/>
            <w:gridSpan w:val="3"/>
            <w:shd w:val="clear" w:color="auto" w:fill="3A3A99"/>
          </w:tcPr>
          <w:p w14:paraId="53712582" w14:textId="16370ADC" w:rsidR="00271291" w:rsidRPr="00360941" w:rsidRDefault="00271291" w:rsidP="007069BA">
            <w:pPr>
              <w:rPr>
                <w:b/>
                <w:sz w:val="28"/>
                <w:szCs w:val="28"/>
              </w:rPr>
            </w:pPr>
            <w:r w:rsidRPr="00841ACB">
              <w:rPr>
                <w:b/>
                <w:color w:val="FFFFFF" w:themeColor="background1"/>
                <w:sz w:val="28"/>
                <w:szCs w:val="28"/>
              </w:rPr>
              <w:t>Governing Board</w:t>
            </w:r>
          </w:p>
        </w:tc>
      </w:tr>
      <w:tr w:rsidR="00271291" w14:paraId="1828AE54" w14:textId="77777777" w:rsidTr="00205D2B">
        <w:trPr>
          <w:gridAfter w:val="1"/>
          <w:wAfter w:w="8" w:type="dxa"/>
        </w:trPr>
        <w:tc>
          <w:tcPr>
            <w:tcW w:w="3085" w:type="dxa"/>
          </w:tcPr>
          <w:p w14:paraId="6B56978B" w14:textId="3A7AE1C6" w:rsidR="00271291" w:rsidRDefault="00271291" w:rsidP="00706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Governing Board:      </w:t>
            </w:r>
          </w:p>
        </w:tc>
        <w:tc>
          <w:tcPr>
            <w:tcW w:w="7011" w:type="dxa"/>
          </w:tcPr>
          <w:p w14:paraId="74008E0E" w14:textId="77777777" w:rsidR="00271291" w:rsidRDefault="00271291" w:rsidP="007069BA">
            <w:pPr>
              <w:rPr>
                <w:sz w:val="24"/>
                <w:szCs w:val="24"/>
              </w:rPr>
            </w:pPr>
          </w:p>
          <w:p w14:paraId="545691EA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</w:tr>
    </w:tbl>
    <w:p w14:paraId="6381E4AB" w14:textId="77777777" w:rsidR="00271291" w:rsidRPr="003B0ABC" w:rsidRDefault="00271291" w:rsidP="0036094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5"/>
        <w:gridCol w:w="7011"/>
        <w:gridCol w:w="8"/>
      </w:tblGrid>
      <w:tr w:rsidR="00360941" w14:paraId="6708C142" w14:textId="77777777" w:rsidTr="00C277FE">
        <w:tc>
          <w:tcPr>
            <w:tcW w:w="10104" w:type="dxa"/>
            <w:gridSpan w:val="3"/>
            <w:shd w:val="clear" w:color="auto" w:fill="3A3A99"/>
          </w:tcPr>
          <w:p w14:paraId="28552F6A" w14:textId="6C81C2C8" w:rsidR="00360941" w:rsidRPr="00360941" w:rsidRDefault="00360941" w:rsidP="00360941">
            <w:pPr>
              <w:rPr>
                <w:b/>
                <w:sz w:val="28"/>
                <w:szCs w:val="28"/>
              </w:rPr>
            </w:pPr>
            <w:r w:rsidRPr="00841ACB">
              <w:rPr>
                <w:b/>
                <w:color w:val="FFFFFF" w:themeColor="background1"/>
                <w:sz w:val="28"/>
                <w:szCs w:val="28"/>
              </w:rPr>
              <w:t xml:space="preserve">Personal </w:t>
            </w:r>
            <w:r w:rsidR="00271291" w:rsidRPr="00841ACB">
              <w:rPr>
                <w:b/>
                <w:color w:val="FFFFFF" w:themeColor="background1"/>
                <w:sz w:val="28"/>
                <w:szCs w:val="28"/>
              </w:rPr>
              <w:t>d</w:t>
            </w:r>
            <w:r w:rsidRPr="00841ACB">
              <w:rPr>
                <w:b/>
                <w:color w:val="FFFFFF" w:themeColor="background1"/>
                <w:sz w:val="28"/>
                <w:szCs w:val="28"/>
              </w:rPr>
              <w:t>etails</w:t>
            </w:r>
          </w:p>
        </w:tc>
      </w:tr>
      <w:tr w:rsidR="00360941" w14:paraId="5B743BFC" w14:textId="77777777" w:rsidTr="00205D2B">
        <w:trPr>
          <w:gridAfter w:val="1"/>
          <w:wAfter w:w="8" w:type="dxa"/>
        </w:trPr>
        <w:tc>
          <w:tcPr>
            <w:tcW w:w="3085" w:type="dxa"/>
          </w:tcPr>
          <w:p w14:paraId="16AFC20F" w14:textId="3745237D" w:rsidR="00360941" w:rsidRDefault="00271291" w:rsidP="0036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 (</w:t>
            </w:r>
            <w:proofErr w:type="spellStart"/>
            <w:r>
              <w:rPr>
                <w:sz w:val="24"/>
                <w:szCs w:val="24"/>
              </w:rPr>
              <w:t>eg.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60941">
              <w:rPr>
                <w:sz w:val="24"/>
                <w:szCs w:val="24"/>
              </w:rPr>
              <w:t>Mr/Mrs/Miss/Ms</w:t>
            </w:r>
            <w:r>
              <w:rPr>
                <w:sz w:val="24"/>
                <w:szCs w:val="24"/>
              </w:rPr>
              <w:t>)</w:t>
            </w:r>
          </w:p>
          <w:p w14:paraId="55EAF351" w14:textId="3C919A59" w:rsidR="00271291" w:rsidRDefault="00271291" w:rsidP="00360941">
            <w:pPr>
              <w:rPr>
                <w:sz w:val="24"/>
                <w:szCs w:val="24"/>
              </w:rPr>
            </w:pPr>
          </w:p>
        </w:tc>
        <w:tc>
          <w:tcPr>
            <w:tcW w:w="7011" w:type="dxa"/>
          </w:tcPr>
          <w:p w14:paraId="31854B4F" w14:textId="77777777" w:rsidR="00360941" w:rsidRDefault="00360941" w:rsidP="00360941">
            <w:pPr>
              <w:rPr>
                <w:sz w:val="24"/>
                <w:szCs w:val="24"/>
              </w:rPr>
            </w:pPr>
          </w:p>
          <w:p w14:paraId="61A6EA37" w14:textId="77777777" w:rsidR="00360941" w:rsidRDefault="00360941" w:rsidP="00360941">
            <w:pPr>
              <w:rPr>
                <w:sz w:val="24"/>
                <w:szCs w:val="24"/>
              </w:rPr>
            </w:pPr>
          </w:p>
        </w:tc>
      </w:tr>
      <w:tr w:rsidR="00271291" w14:paraId="39051E63" w14:textId="77777777" w:rsidTr="00205D2B">
        <w:trPr>
          <w:gridAfter w:val="1"/>
          <w:wAfter w:w="8" w:type="dxa"/>
        </w:trPr>
        <w:tc>
          <w:tcPr>
            <w:tcW w:w="3085" w:type="dxa"/>
          </w:tcPr>
          <w:p w14:paraId="30885F0C" w14:textId="77777777" w:rsidR="00271291" w:rsidRDefault="00271291" w:rsidP="0036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name:</w:t>
            </w:r>
          </w:p>
          <w:p w14:paraId="765A210C" w14:textId="750C1B86" w:rsidR="00271291" w:rsidRDefault="00271291" w:rsidP="00360941">
            <w:pPr>
              <w:rPr>
                <w:sz w:val="24"/>
                <w:szCs w:val="24"/>
              </w:rPr>
            </w:pPr>
          </w:p>
        </w:tc>
        <w:tc>
          <w:tcPr>
            <w:tcW w:w="7011" w:type="dxa"/>
          </w:tcPr>
          <w:p w14:paraId="7AB2D0E7" w14:textId="77777777" w:rsidR="00271291" w:rsidRDefault="00271291" w:rsidP="00360941">
            <w:pPr>
              <w:rPr>
                <w:sz w:val="24"/>
                <w:szCs w:val="24"/>
              </w:rPr>
            </w:pPr>
          </w:p>
        </w:tc>
      </w:tr>
      <w:tr w:rsidR="00271291" w14:paraId="69DB8605" w14:textId="77777777" w:rsidTr="00205D2B">
        <w:trPr>
          <w:gridAfter w:val="1"/>
          <w:wAfter w:w="8" w:type="dxa"/>
        </w:trPr>
        <w:tc>
          <w:tcPr>
            <w:tcW w:w="3085" w:type="dxa"/>
          </w:tcPr>
          <w:p w14:paraId="44746FE4" w14:textId="77777777" w:rsidR="00271291" w:rsidRDefault="00271291" w:rsidP="0036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Surname:</w:t>
            </w:r>
          </w:p>
          <w:p w14:paraId="4D8210BD" w14:textId="4457BD75" w:rsidR="00271291" w:rsidRDefault="00271291" w:rsidP="00360941">
            <w:pPr>
              <w:rPr>
                <w:sz w:val="24"/>
                <w:szCs w:val="24"/>
              </w:rPr>
            </w:pPr>
          </w:p>
        </w:tc>
        <w:tc>
          <w:tcPr>
            <w:tcW w:w="7011" w:type="dxa"/>
          </w:tcPr>
          <w:p w14:paraId="11C9129B" w14:textId="77777777" w:rsidR="00271291" w:rsidRDefault="00271291" w:rsidP="00360941">
            <w:pPr>
              <w:rPr>
                <w:sz w:val="24"/>
                <w:szCs w:val="24"/>
              </w:rPr>
            </w:pPr>
          </w:p>
        </w:tc>
      </w:tr>
      <w:tr w:rsidR="00360941" w14:paraId="22408168" w14:textId="77777777" w:rsidTr="00205D2B">
        <w:trPr>
          <w:gridAfter w:val="1"/>
          <w:wAfter w:w="8" w:type="dxa"/>
        </w:trPr>
        <w:tc>
          <w:tcPr>
            <w:tcW w:w="3085" w:type="dxa"/>
          </w:tcPr>
          <w:p w14:paraId="152E23FE" w14:textId="77777777" w:rsidR="00360941" w:rsidRDefault="00360941" w:rsidP="0036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7011" w:type="dxa"/>
          </w:tcPr>
          <w:p w14:paraId="26277AE7" w14:textId="77777777" w:rsidR="00360941" w:rsidRDefault="00360941" w:rsidP="00360941">
            <w:pPr>
              <w:rPr>
                <w:sz w:val="24"/>
                <w:szCs w:val="24"/>
              </w:rPr>
            </w:pPr>
          </w:p>
          <w:p w14:paraId="53A2A92A" w14:textId="77777777" w:rsidR="00360941" w:rsidRDefault="00360941" w:rsidP="00360941">
            <w:pPr>
              <w:rPr>
                <w:sz w:val="24"/>
                <w:szCs w:val="24"/>
              </w:rPr>
            </w:pPr>
          </w:p>
        </w:tc>
      </w:tr>
      <w:tr w:rsidR="00271291" w14:paraId="6496F41F" w14:textId="77777777" w:rsidTr="00205D2B">
        <w:trPr>
          <w:gridAfter w:val="1"/>
          <w:wAfter w:w="8" w:type="dxa"/>
        </w:trPr>
        <w:tc>
          <w:tcPr>
            <w:tcW w:w="3085" w:type="dxa"/>
          </w:tcPr>
          <w:p w14:paraId="607EAA5C" w14:textId="77777777" w:rsidR="00271291" w:rsidRDefault="00271291" w:rsidP="0036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Postcode:</w:t>
            </w:r>
          </w:p>
          <w:p w14:paraId="2212AF14" w14:textId="7090E9ED" w:rsidR="00271291" w:rsidRDefault="00271291" w:rsidP="00360941">
            <w:pPr>
              <w:rPr>
                <w:sz w:val="24"/>
                <w:szCs w:val="24"/>
              </w:rPr>
            </w:pPr>
          </w:p>
        </w:tc>
        <w:tc>
          <w:tcPr>
            <w:tcW w:w="7011" w:type="dxa"/>
          </w:tcPr>
          <w:p w14:paraId="41D35CAB" w14:textId="77777777" w:rsidR="00271291" w:rsidRDefault="00271291" w:rsidP="00360941">
            <w:pPr>
              <w:rPr>
                <w:sz w:val="24"/>
                <w:szCs w:val="24"/>
              </w:rPr>
            </w:pPr>
          </w:p>
        </w:tc>
      </w:tr>
      <w:tr w:rsidR="00DF70C0" w14:paraId="3233AAD0" w14:textId="77777777" w:rsidTr="00205D2B">
        <w:trPr>
          <w:gridAfter w:val="1"/>
          <w:wAfter w:w="8" w:type="dxa"/>
        </w:trPr>
        <w:tc>
          <w:tcPr>
            <w:tcW w:w="3085" w:type="dxa"/>
          </w:tcPr>
          <w:p w14:paraId="777BF6F3" w14:textId="37DF4513" w:rsidR="00DF70C0" w:rsidRDefault="00DF70C0" w:rsidP="00DF7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number:</w:t>
            </w:r>
          </w:p>
          <w:p w14:paraId="09FD1E4F" w14:textId="77777777" w:rsidR="00DF70C0" w:rsidRDefault="00DF70C0" w:rsidP="00360941">
            <w:pPr>
              <w:rPr>
                <w:sz w:val="24"/>
                <w:szCs w:val="24"/>
              </w:rPr>
            </w:pPr>
          </w:p>
        </w:tc>
        <w:tc>
          <w:tcPr>
            <w:tcW w:w="7011" w:type="dxa"/>
          </w:tcPr>
          <w:p w14:paraId="4E807C76" w14:textId="77777777" w:rsidR="00DF70C0" w:rsidRDefault="00DF70C0" w:rsidP="00360941">
            <w:pPr>
              <w:rPr>
                <w:sz w:val="24"/>
                <w:szCs w:val="24"/>
              </w:rPr>
            </w:pPr>
          </w:p>
        </w:tc>
      </w:tr>
      <w:tr w:rsidR="00DF70C0" w14:paraId="695B6F2D" w14:textId="77777777" w:rsidTr="00205D2B">
        <w:trPr>
          <w:gridAfter w:val="1"/>
          <w:wAfter w:w="8" w:type="dxa"/>
        </w:trPr>
        <w:tc>
          <w:tcPr>
            <w:tcW w:w="3085" w:type="dxa"/>
          </w:tcPr>
          <w:p w14:paraId="68CCA146" w14:textId="10F76977" w:rsidR="00DF70C0" w:rsidRDefault="00DF70C0" w:rsidP="00DF7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7011" w:type="dxa"/>
          </w:tcPr>
          <w:p w14:paraId="4BDC2EED" w14:textId="77777777" w:rsidR="00DF70C0" w:rsidRDefault="00DF70C0" w:rsidP="00360941">
            <w:pPr>
              <w:rPr>
                <w:sz w:val="24"/>
                <w:szCs w:val="24"/>
              </w:rPr>
            </w:pPr>
          </w:p>
          <w:p w14:paraId="0D53F7F0" w14:textId="77777777" w:rsidR="00DA5250" w:rsidRDefault="00DA5250" w:rsidP="00360941">
            <w:pPr>
              <w:rPr>
                <w:sz w:val="24"/>
                <w:szCs w:val="24"/>
              </w:rPr>
            </w:pPr>
          </w:p>
        </w:tc>
      </w:tr>
    </w:tbl>
    <w:p w14:paraId="552EBE79" w14:textId="77777777" w:rsidR="00271291" w:rsidRPr="003B0ABC" w:rsidRDefault="00271291" w:rsidP="0027129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5"/>
        <w:gridCol w:w="7011"/>
        <w:gridCol w:w="8"/>
      </w:tblGrid>
      <w:tr w:rsidR="00C277FE" w:rsidRPr="00C277FE" w14:paraId="3742A2C7" w14:textId="77777777" w:rsidTr="00C277FE">
        <w:tc>
          <w:tcPr>
            <w:tcW w:w="10104" w:type="dxa"/>
            <w:gridSpan w:val="3"/>
            <w:shd w:val="clear" w:color="auto" w:fill="3A3A99"/>
          </w:tcPr>
          <w:p w14:paraId="7D4E132D" w14:textId="13203CDA" w:rsidR="00271291" w:rsidRPr="00C277FE" w:rsidRDefault="00271291" w:rsidP="007069BA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C277FE">
              <w:rPr>
                <w:b/>
                <w:color w:val="FFFFFF" w:themeColor="background1"/>
                <w:sz w:val="28"/>
                <w:szCs w:val="28"/>
              </w:rPr>
              <w:t>Governor details</w:t>
            </w:r>
          </w:p>
        </w:tc>
      </w:tr>
      <w:tr w:rsidR="00271291" w14:paraId="60F2C7BD" w14:textId="77777777" w:rsidTr="00205D2B">
        <w:trPr>
          <w:gridAfter w:val="1"/>
          <w:wAfter w:w="8" w:type="dxa"/>
        </w:trPr>
        <w:tc>
          <w:tcPr>
            <w:tcW w:w="3085" w:type="dxa"/>
          </w:tcPr>
          <w:p w14:paraId="126B88D5" w14:textId="69B42B18" w:rsidR="00271291" w:rsidRDefault="00271291" w:rsidP="00706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 category:</w:t>
            </w:r>
          </w:p>
          <w:p w14:paraId="426D135E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  <w:tc>
          <w:tcPr>
            <w:tcW w:w="7011" w:type="dxa"/>
          </w:tcPr>
          <w:p w14:paraId="6D8CDBA1" w14:textId="77777777" w:rsidR="00271291" w:rsidRDefault="00271291" w:rsidP="007069BA">
            <w:pPr>
              <w:rPr>
                <w:sz w:val="24"/>
                <w:szCs w:val="24"/>
              </w:rPr>
            </w:pPr>
          </w:p>
          <w:p w14:paraId="4FD2B190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</w:tr>
      <w:tr w:rsidR="00271291" w14:paraId="69B92087" w14:textId="77777777" w:rsidTr="00205D2B">
        <w:trPr>
          <w:gridAfter w:val="1"/>
          <w:wAfter w:w="8" w:type="dxa"/>
        </w:trPr>
        <w:tc>
          <w:tcPr>
            <w:tcW w:w="3085" w:type="dxa"/>
          </w:tcPr>
          <w:p w14:paraId="5CE5831D" w14:textId="576C9FD5" w:rsidR="00271291" w:rsidRDefault="00271291" w:rsidP="00706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date:</w:t>
            </w:r>
          </w:p>
          <w:p w14:paraId="6BE3C720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  <w:tc>
          <w:tcPr>
            <w:tcW w:w="7011" w:type="dxa"/>
          </w:tcPr>
          <w:p w14:paraId="1C5AFD6E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</w:tr>
      <w:tr w:rsidR="00271291" w14:paraId="7B240DEE" w14:textId="77777777" w:rsidTr="00205D2B">
        <w:trPr>
          <w:gridAfter w:val="1"/>
          <w:wAfter w:w="8" w:type="dxa"/>
        </w:trPr>
        <w:tc>
          <w:tcPr>
            <w:tcW w:w="3085" w:type="dxa"/>
          </w:tcPr>
          <w:p w14:paraId="7E21C464" w14:textId="591CCAED" w:rsidR="00271291" w:rsidRDefault="00271291" w:rsidP="00706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date:</w:t>
            </w:r>
          </w:p>
          <w:p w14:paraId="70781900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  <w:tc>
          <w:tcPr>
            <w:tcW w:w="7011" w:type="dxa"/>
          </w:tcPr>
          <w:p w14:paraId="4A640BC3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</w:tr>
      <w:tr w:rsidR="003C28C1" w14:paraId="62A58EC7" w14:textId="77777777" w:rsidTr="00205D2B">
        <w:trPr>
          <w:gridAfter w:val="1"/>
          <w:wAfter w:w="8" w:type="dxa"/>
        </w:trPr>
        <w:tc>
          <w:tcPr>
            <w:tcW w:w="3085" w:type="dxa"/>
          </w:tcPr>
          <w:p w14:paraId="075D932C" w14:textId="77777777" w:rsidR="003C28C1" w:rsidRDefault="003C28C1" w:rsidP="00706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email:</w:t>
            </w:r>
          </w:p>
          <w:p w14:paraId="43721B78" w14:textId="6D3D0D8C" w:rsidR="003C28C1" w:rsidRDefault="003C28C1" w:rsidP="007069BA">
            <w:pPr>
              <w:rPr>
                <w:sz w:val="24"/>
                <w:szCs w:val="24"/>
              </w:rPr>
            </w:pPr>
          </w:p>
        </w:tc>
        <w:tc>
          <w:tcPr>
            <w:tcW w:w="7011" w:type="dxa"/>
          </w:tcPr>
          <w:p w14:paraId="0B94B30C" w14:textId="77777777" w:rsidR="003C28C1" w:rsidRDefault="003C28C1" w:rsidP="007069BA">
            <w:pPr>
              <w:rPr>
                <w:sz w:val="24"/>
                <w:szCs w:val="24"/>
              </w:rPr>
            </w:pPr>
          </w:p>
        </w:tc>
      </w:tr>
    </w:tbl>
    <w:p w14:paraId="15BDED34" w14:textId="77777777" w:rsidR="00271291" w:rsidRPr="003B0ABC" w:rsidRDefault="00271291" w:rsidP="0027129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5"/>
        <w:gridCol w:w="7011"/>
        <w:gridCol w:w="8"/>
      </w:tblGrid>
      <w:tr w:rsidR="00271291" w14:paraId="186A2D8F" w14:textId="77777777" w:rsidTr="00C277FE">
        <w:tc>
          <w:tcPr>
            <w:tcW w:w="10104" w:type="dxa"/>
            <w:gridSpan w:val="3"/>
            <w:shd w:val="clear" w:color="auto" w:fill="3A3A99"/>
          </w:tcPr>
          <w:p w14:paraId="32419126" w14:textId="6B5F09F4" w:rsidR="00271291" w:rsidRPr="00360941" w:rsidRDefault="00271291" w:rsidP="007069BA">
            <w:pPr>
              <w:rPr>
                <w:b/>
                <w:sz w:val="28"/>
                <w:szCs w:val="28"/>
              </w:rPr>
            </w:pPr>
            <w:r w:rsidRPr="00C277FE">
              <w:rPr>
                <w:b/>
                <w:color w:val="FFFFFF" w:themeColor="background1"/>
                <w:sz w:val="28"/>
                <w:szCs w:val="28"/>
              </w:rPr>
              <w:t xml:space="preserve">Declaration </w:t>
            </w:r>
          </w:p>
        </w:tc>
      </w:tr>
      <w:tr w:rsidR="00271291" w14:paraId="0352E39C" w14:textId="77777777" w:rsidTr="000A42E6">
        <w:trPr>
          <w:gridAfter w:val="1"/>
          <w:wAfter w:w="8" w:type="dxa"/>
        </w:trPr>
        <w:tc>
          <w:tcPr>
            <w:tcW w:w="10096" w:type="dxa"/>
            <w:gridSpan w:val="2"/>
          </w:tcPr>
          <w:p w14:paraId="4023F228" w14:textId="77777777" w:rsidR="001A24FD" w:rsidRDefault="001A24FD" w:rsidP="001A24FD">
            <w:pPr>
              <w:pStyle w:val="BodyText3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 declare that the information given in this form is correct and that none of the disqualifications from holding office as a governor apply.</w:t>
            </w:r>
          </w:p>
          <w:p w14:paraId="55FA6DCB" w14:textId="6132772D" w:rsidR="00271291" w:rsidRPr="001A24FD" w:rsidRDefault="001A24FD" w:rsidP="00271291">
            <w:pPr>
              <w:pStyle w:val="BodyText3"/>
              <w:rPr>
                <w:rFonts w:ascii="Calibri" w:hAnsi="Calibri"/>
                <w:i/>
                <w:sz w:val="24"/>
                <w:szCs w:val="24"/>
              </w:rPr>
            </w:pPr>
            <w:r w:rsidRPr="00F4332A">
              <w:rPr>
                <w:rFonts w:ascii="Calibri" w:hAnsi="Calibri"/>
                <w:i/>
                <w:sz w:val="24"/>
                <w:szCs w:val="24"/>
              </w:rPr>
              <w:t>(The disqualifications are listed overleaf and are also given in the Statutory Guidance on</w:t>
            </w:r>
            <w:r>
              <w:rPr>
                <w:rFonts w:ascii="Calibri" w:hAnsi="Calibri"/>
                <w:i/>
                <w:sz w:val="24"/>
                <w:szCs w:val="24"/>
              </w:rPr>
              <w:t xml:space="preserve"> the Constitution of Governing Bodies of Maintained S</w:t>
            </w:r>
            <w:r w:rsidRPr="00F4332A">
              <w:rPr>
                <w:rFonts w:ascii="Calibri" w:hAnsi="Calibri"/>
                <w:i/>
                <w:sz w:val="24"/>
                <w:szCs w:val="24"/>
              </w:rPr>
              <w:t xml:space="preserve">chools, </w:t>
            </w:r>
            <w:r>
              <w:rPr>
                <w:rFonts w:ascii="Calibri" w:hAnsi="Calibri"/>
                <w:i/>
                <w:sz w:val="24"/>
                <w:szCs w:val="24"/>
              </w:rPr>
              <w:t>August 2017</w:t>
            </w:r>
            <w:r w:rsidRPr="00F4332A">
              <w:rPr>
                <w:rFonts w:ascii="Calibri" w:hAnsi="Calibri"/>
                <w:i/>
                <w:sz w:val="24"/>
                <w:szCs w:val="24"/>
              </w:rPr>
              <w:t>).</w:t>
            </w:r>
          </w:p>
        </w:tc>
      </w:tr>
      <w:tr w:rsidR="00271291" w14:paraId="1BD53755" w14:textId="77777777" w:rsidTr="00205D2B">
        <w:trPr>
          <w:gridAfter w:val="1"/>
          <w:wAfter w:w="8" w:type="dxa"/>
        </w:trPr>
        <w:tc>
          <w:tcPr>
            <w:tcW w:w="3085" w:type="dxa"/>
          </w:tcPr>
          <w:p w14:paraId="7C91C552" w14:textId="4DBB393A" w:rsidR="00271291" w:rsidRDefault="00271291" w:rsidP="00706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  <w:r w:rsidR="00593C72">
              <w:rPr>
                <w:sz w:val="24"/>
                <w:szCs w:val="24"/>
              </w:rPr>
              <w:t xml:space="preserve"> by </w:t>
            </w:r>
            <w:r w:rsidR="001A24FD">
              <w:rPr>
                <w:sz w:val="24"/>
                <w:szCs w:val="24"/>
              </w:rPr>
              <w:t>governor</w:t>
            </w:r>
            <w:r w:rsidR="000D7753">
              <w:rPr>
                <w:sz w:val="24"/>
                <w:szCs w:val="24"/>
              </w:rPr>
              <w:t>:</w:t>
            </w:r>
            <w:r w:rsidR="000D7753">
              <w:rPr>
                <w:sz w:val="24"/>
                <w:szCs w:val="24"/>
              </w:rPr>
              <w:br/>
            </w:r>
          </w:p>
        </w:tc>
        <w:tc>
          <w:tcPr>
            <w:tcW w:w="7011" w:type="dxa"/>
          </w:tcPr>
          <w:p w14:paraId="7F4BD91D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</w:tr>
      <w:tr w:rsidR="00271291" w14:paraId="6DC648A9" w14:textId="77777777" w:rsidTr="00205D2B">
        <w:trPr>
          <w:gridAfter w:val="1"/>
          <w:wAfter w:w="8" w:type="dxa"/>
        </w:trPr>
        <w:tc>
          <w:tcPr>
            <w:tcW w:w="3085" w:type="dxa"/>
          </w:tcPr>
          <w:p w14:paraId="4326A181" w14:textId="77777777" w:rsidR="00271291" w:rsidRDefault="00271291" w:rsidP="00706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  <w:r w:rsidR="00593C72">
              <w:rPr>
                <w:sz w:val="24"/>
                <w:szCs w:val="24"/>
              </w:rPr>
              <w:t>:</w:t>
            </w:r>
          </w:p>
          <w:p w14:paraId="28D66206" w14:textId="5DD612BD" w:rsidR="00DF12A6" w:rsidRDefault="00DF12A6" w:rsidP="007069BA">
            <w:pPr>
              <w:rPr>
                <w:sz w:val="24"/>
                <w:szCs w:val="24"/>
              </w:rPr>
            </w:pPr>
          </w:p>
        </w:tc>
        <w:tc>
          <w:tcPr>
            <w:tcW w:w="7011" w:type="dxa"/>
          </w:tcPr>
          <w:p w14:paraId="437B5706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</w:tr>
    </w:tbl>
    <w:p w14:paraId="6ADE602C" w14:textId="77777777" w:rsidR="00271291" w:rsidRPr="0091423B" w:rsidRDefault="00271291" w:rsidP="0091423B">
      <w:pPr>
        <w:spacing w:after="0" w:line="240" w:lineRule="auto"/>
        <w:rPr>
          <w:sz w:val="24"/>
          <w:szCs w:val="24"/>
        </w:rPr>
      </w:pPr>
    </w:p>
    <w:p w14:paraId="2A58CC64" w14:textId="77777777" w:rsidR="00AC3048" w:rsidRPr="00AC3048" w:rsidRDefault="00A05925" w:rsidP="00AC3048">
      <w:pPr>
        <w:spacing w:after="0"/>
        <w:jc w:val="center"/>
        <w:rPr>
          <w:rFonts w:ascii="Calibri" w:hAnsi="Calibri"/>
          <w:b/>
          <w:color w:val="FF0000"/>
          <w:sz w:val="24"/>
          <w:szCs w:val="24"/>
          <w:u w:val="single"/>
        </w:rPr>
      </w:pPr>
      <w:r w:rsidRPr="00AC3048">
        <w:rPr>
          <w:rFonts w:ascii="Calibri" w:hAnsi="Calibri"/>
          <w:b/>
          <w:color w:val="FF0000"/>
          <w:sz w:val="24"/>
          <w:szCs w:val="24"/>
          <w:u w:val="single"/>
        </w:rPr>
        <w:t>After completion, this form should be held by the Clerk to the Governing Board</w:t>
      </w:r>
    </w:p>
    <w:p w14:paraId="7BADCB11" w14:textId="2BA5EF06" w:rsidR="00593C72" w:rsidRPr="00AC3048" w:rsidRDefault="00A05925" w:rsidP="00AC3048">
      <w:pPr>
        <w:spacing w:after="0"/>
        <w:jc w:val="center"/>
        <w:rPr>
          <w:rFonts w:ascii="Calibri" w:hAnsi="Calibri"/>
          <w:b/>
          <w:color w:val="FF0000"/>
          <w:sz w:val="24"/>
          <w:szCs w:val="24"/>
          <w:u w:val="single"/>
        </w:rPr>
      </w:pPr>
      <w:r w:rsidRPr="00AC3048">
        <w:rPr>
          <w:rFonts w:ascii="Calibri" w:hAnsi="Calibri"/>
          <w:b/>
          <w:color w:val="FF0000"/>
          <w:sz w:val="24"/>
          <w:szCs w:val="24"/>
          <w:u w:val="single"/>
        </w:rPr>
        <w:t>on a confidential file.</w:t>
      </w:r>
    </w:p>
    <w:p w14:paraId="5295B789" w14:textId="77777777" w:rsidR="009E2D6D" w:rsidRDefault="009E2D6D" w:rsidP="00F35868">
      <w:pPr>
        <w:pStyle w:val="BodyTextIndent"/>
        <w:tabs>
          <w:tab w:val="left" w:pos="1440"/>
        </w:tabs>
        <w:ind w:left="0"/>
        <w:jc w:val="right"/>
        <w:rPr>
          <w:rFonts w:asciiTheme="minorHAnsi" w:hAnsiTheme="minorHAnsi" w:cstheme="minorHAnsi"/>
          <w:sz w:val="20"/>
        </w:rPr>
      </w:pPr>
    </w:p>
    <w:p w14:paraId="1D2D7BA4" w14:textId="11DFD25B" w:rsidR="00A74F0E" w:rsidRDefault="00542C93" w:rsidP="00F35868">
      <w:pPr>
        <w:pStyle w:val="BodyTextIndent"/>
        <w:tabs>
          <w:tab w:val="left" w:pos="1440"/>
        </w:tabs>
        <w:ind w:left="0"/>
        <w:jc w:val="right"/>
        <w:rPr>
          <w:rFonts w:asciiTheme="minorHAnsi" w:hAnsiTheme="minorHAnsi" w:cstheme="minorHAnsi"/>
          <w:sz w:val="20"/>
        </w:rPr>
      </w:pPr>
      <w:r w:rsidRPr="00542C93">
        <w:rPr>
          <w:rFonts w:asciiTheme="minorHAnsi" w:hAnsiTheme="minorHAnsi" w:cstheme="minorHAnsi"/>
          <w:sz w:val="20"/>
        </w:rPr>
        <w:t>June 2025</w:t>
      </w:r>
    </w:p>
    <w:p w14:paraId="386B7C89" w14:textId="5B5880B6" w:rsidR="007E5A29" w:rsidRDefault="007E5A29">
      <w:pPr>
        <w:rPr>
          <w:rFonts w:eastAsia="Times New Roman" w:cstheme="minorHAnsi"/>
          <w:sz w:val="20"/>
          <w:szCs w:val="20"/>
        </w:rPr>
      </w:pPr>
      <w:r>
        <w:rPr>
          <w:rFonts w:cstheme="minorHAnsi"/>
          <w:sz w:val="20"/>
        </w:rPr>
        <w:br w:type="page"/>
      </w:r>
    </w:p>
    <w:p w14:paraId="5251FD06" w14:textId="2E7698A1" w:rsidR="0085171D" w:rsidRDefault="0085171D" w:rsidP="009D4D20">
      <w:pPr>
        <w:spacing w:after="0"/>
        <w:rPr>
          <w:rFonts w:ascii="Calibri" w:hAnsi="Calibri" w:cs="Arial"/>
          <w:color w:val="3A3A99"/>
          <w:sz w:val="36"/>
          <w:szCs w:val="36"/>
        </w:rPr>
      </w:pPr>
      <w:r w:rsidRPr="00360941">
        <w:rPr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 wp14:anchorId="16CA2AB0" wp14:editId="71BCBA8F">
            <wp:simplePos x="0" y="0"/>
            <wp:positionH relativeFrom="column">
              <wp:posOffset>4171950</wp:posOffset>
            </wp:positionH>
            <wp:positionV relativeFrom="paragraph">
              <wp:posOffset>-200025</wp:posOffset>
            </wp:positionV>
            <wp:extent cx="2066925" cy="444677"/>
            <wp:effectExtent l="0" t="0" r="0" b="0"/>
            <wp:wrapNone/>
            <wp:docPr id="1498144447" name="Picture 1498144447" descr="Revers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versed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4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8A3A4" w14:textId="204A0296" w:rsidR="007E5A29" w:rsidRPr="007E5A29" w:rsidRDefault="007E5A29" w:rsidP="009D4D20">
      <w:pPr>
        <w:spacing w:after="0"/>
        <w:rPr>
          <w:rFonts w:ascii="Calibri" w:hAnsi="Calibri" w:cs="Arial"/>
          <w:color w:val="3A3A99"/>
          <w:sz w:val="36"/>
          <w:szCs w:val="36"/>
        </w:rPr>
      </w:pPr>
      <w:r w:rsidRPr="0001430A">
        <w:rPr>
          <w:rFonts w:ascii="Calibri" w:hAnsi="Calibri" w:cs="Arial"/>
          <w:color w:val="3A3A99"/>
          <w:sz w:val="36"/>
          <w:szCs w:val="36"/>
        </w:rPr>
        <w:t>Declaration of Eligibility</w:t>
      </w:r>
    </w:p>
    <w:p w14:paraId="7C9E7EAA" w14:textId="77777777" w:rsidR="009D4D20" w:rsidRDefault="009D4D20" w:rsidP="0085171D">
      <w:pPr>
        <w:spacing w:after="0" w:line="240" w:lineRule="auto"/>
        <w:rPr>
          <w:rFonts w:ascii="Calibri" w:hAnsi="Calibri"/>
          <w:sz w:val="24"/>
          <w:szCs w:val="24"/>
        </w:rPr>
      </w:pPr>
    </w:p>
    <w:p w14:paraId="1C7E899D" w14:textId="20ABDF34" w:rsidR="007E5A29" w:rsidRPr="007E5A29" w:rsidRDefault="007E5A29" w:rsidP="0085171D">
      <w:pPr>
        <w:spacing w:after="0" w:line="240" w:lineRule="auto"/>
        <w:rPr>
          <w:rFonts w:ascii="Calibri" w:hAnsi="Calibri"/>
        </w:rPr>
      </w:pPr>
      <w:r w:rsidRPr="0085171D">
        <w:rPr>
          <w:rFonts w:ascii="Calibri" w:hAnsi="Calibri"/>
          <w:sz w:val="24"/>
          <w:szCs w:val="24"/>
        </w:rPr>
        <w:t>A governor must be aged 18 or over at the time of his or her election or appointment and cannot be a registered pupil at</w:t>
      </w:r>
      <w:r w:rsidRPr="00D809A3">
        <w:rPr>
          <w:rFonts w:ascii="Calibri" w:hAnsi="Calibri"/>
        </w:rPr>
        <w:t xml:space="preserve"> the school.</w:t>
      </w:r>
      <w:r>
        <w:rPr>
          <w:rFonts w:ascii="Calibri" w:hAnsi="Calibri"/>
        </w:rPr>
        <w:t xml:space="preserve"> A person cannot hold more than </w:t>
      </w:r>
      <w:r w:rsidRPr="00D809A3">
        <w:rPr>
          <w:rFonts w:ascii="Calibri" w:hAnsi="Calibri"/>
        </w:rPr>
        <w:t>one governorship at the same school.</w:t>
      </w:r>
    </w:p>
    <w:p w14:paraId="674844C7" w14:textId="77777777" w:rsidR="0085171D" w:rsidRDefault="0085171D" w:rsidP="007E5A29">
      <w:pPr>
        <w:pStyle w:val="Default"/>
        <w:rPr>
          <w:rFonts w:ascii="Calibri" w:hAnsi="Calibri"/>
        </w:rPr>
      </w:pPr>
    </w:p>
    <w:p w14:paraId="3D721B9C" w14:textId="5E791C87" w:rsidR="007E5A29" w:rsidRPr="00D809A3" w:rsidRDefault="007E5A29" w:rsidP="007E5A29">
      <w:pPr>
        <w:pStyle w:val="Default"/>
        <w:rPr>
          <w:rFonts w:ascii="Calibri" w:hAnsi="Calibri"/>
        </w:rPr>
      </w:pPr>
      <w:r w:rsidRPr="00D809A3">
        <w:rPr>
          <w:rFonts w:ascii="Calibri" w:hAnsi="Calibri"/>
        </w:rPr>
        <w:t xml:space="preserve">A person is disqualified from holding or from continuing to hold office as a governor or associate member if he or she: </w:t>
      </w:r>
    </w:p>
    <w:p w14:paraId="5D9A05C3" w14:textId="77777777" w:rsidR="007E5A29" w:rsidRPr="005F53A7" w:rsidRDefault="007E5A29" w:rsidP="007E5A29">
      <w:pPr>
        <w:pStyle w:val="Default"/>
        <w:rPr>
          <w:rFonts w:ascii="Calibri" w:hAnsi="Calibri"/>
          <w:sz w:val="20"/>
          <w:szCs w:val="20"/>
        </w:rPr>
      </w:pPr>
    </w:p>
    <w:p w14:paraId="78DBFEBA" w14:textId="77777777" w:rsidR="007E5A29" w:rsidRPr="00D809A3" w:rsidRDefault="007E5A29" w:rsidP="007E5A29">
      <w:pPr>
        <w:pStyle w:val="Default"/>
        <w:numPr>
          <w:ilvl w:val="0"/>
          <w:numId w:val="2"/>
        </w:numPr>
        <w:rPr>
          <w:rFonts w:ascii="Calibri" w:hAnsi="Calibri"/>
        </w:rPr>
      </w:pPr>
      <w:r w:rsidRPr="00D809A3">
        <w:rPr>
          <w:rFonts w:ascii="Calibri" w:hAnsi="Calibri"/>
        </w:rPr>
        <w:t>fails to attend the governing body meetings – without the consent of the governing body – for a continuous period of six months, beginning with the date of the first meeting missed (not applicable to ex officio governors</w:t>
      </w:r>
      <w:proofErr w:type="gramStart"/>
      <w:r w:rsidRPr="00D809A3">
        <w:rPr>
          <w:rFonts w:ascii="Calibri" w:hAnsi="Calibri"/>
        </w:rPr>
        <w:t>);</w:t>
      </w:r>
      <w:proofErr w:type="gramEnd"/>
      <w:r w:rsidRPr="00D809A3">
        <w:rPr>
          <w:rFonts w:ascii="Calibri" w:hAnsi="Calibri"/>
        </w:rPr>
        <w:t xml:space="preserve"> </w:t>
      </w:r>
    </w:p>
    <w:p w14:paraId="2AC80D33" w14:textId="77777777" w:rsidR="007E5A29" w:rsidRPr="00D809A3" w:rsidRDefault="007E5A29" w:rsidP="007E5A29">
      <w:pPr>
        <w:pStyle w:val="Default"/>
        <w:numPr>
          <w:ilvl w:val="0"/>
          <w:numId w:val="2"/>
        </w:numPr>
        <w:rPr>
          <w:rFonts w:ascii="Calibri" w:hAnsi="Calibri"/>
        </w:rPr>
      </w:pPr>
      <w:r w:rsidRPr="00D809A3">
        <w:rPr>
          <w:rFonts w:ascii="Calibri" w:hAnsi="Calibri"/>
        </w:rPr>
        <w:t xml:space="preserve">is </w:t>
      </w:r>
      <w:r>
        <w:rPr>
          <w:rFonts w:ascii="Calibri" w:hAnsi="Calibri"/>
        </w:rPr>
        <w:t xml:space="preserve">the </w:t>
      </w:r>
      <w:r w:rsidRPr="00D809A3">
        <w:rPr>
          <w:rFonts w:ascii="Calibri" w:hAnsi="Calibri"/>
        </w:rPr>
        <w:t xml:space="preserve">subject </w:t>
      </w:r>
      <w:r>
        <w:rPr>
          <w:rFonts w:ascii="Calibri" w:hAnsi="Calibri"/>
        </w:rPr>
        <w:t>of</w:t>
      </w:r>
      <w:r w:rsidRPr="00D809A3">
        <w:rPr>
          <w:rFonts w:ascii="Calibri" w:hAnsi="Calibri"/>
        </w:rPr>
        <w:t xml:space="preserve"> a bankruptcy restriction</w:t>
      </w:r>
      <w:r>
        <w:rPr>
          <w:rFonts w:ascii="Calibri" w:hAnsi="Calibri"/>
        </w:rPr>
        <w:t>s</w:t>
      </w:r>
      <w:r w:rsidRPr="00D809A3">
        <w:rPr>
          <w:rFonts w:ascii="Calibri" w:hAnsi="Calibri"/>
        </w:rPr>
        <w:t xml:space="preserve"> order, an interim </w:t>
      </w:r>
      <w:r>
        <w:rPr>
          <w:rFonts w:ascii="Calibri" w:hAnsi="Calibri"/>
        </w:rPr>
        <w:t xml:space="preserve">bankruptcy restrictions </w:t>
      </w:r>
      <w:r w:rsidRPr="00D809A3">
        <w:rPr>
          <w:rFonts w:ascii="Calibri" w:hAnsi="Calibri"/>
        </w:rPr>
        <w:t xml:space="preserve">order, a debt relief </w:t>
      </w:r>
      <w:r>
        <w:rPr>
          <w:rFonts w:ascii="Calibri" w:hAnsi="Calibri"/>
        </w:rPr>
        <w:t>restrictions order,</w:t>
      </w:r>
      <w:r w:rsidRPr="00D809A3">
        <w:rPr>
          <w:rFonts w:ascii="Calibri" w:hAnsi="Calibri"/>
        </w:rPr>
        <w:t xml:space="preserve"> or an interim debt relief </w:t>
      </w:r>
      <w:proofErr w:type="gramStart"/>
      <w:r>
        <w:rPr>
          <w:rFonts w:ascii="Calibri" w:hAnsi="Calibri"/>
        </w:rPr>
        <w:t>restrictions</w:t>
      </w:r>
      <w:proofErr w:type="gramEnd"/>
      <w:r>
        <w:rPr>
          <w:rFonts w:ascii="Calibri" w:hAnsi="Calibri"/>
        </w:rPr>
        <w:t xml:space="preserve"> </w:t>
      </w:r>
      <w:proofErr w:type="gramStart"/>
      <w:r w:rsidRPr="00D809A3">
        <w:rPr>
          <w:rFonts w:ascii="Calibri" w:hAnsi="Calibri"/>
        </w:rPr>
        <w:t>order;</w:t>
      </w:r>
      <w:proofErr w:type="gramEnd"/>
      <w:r w:rsidRPr="00D809A3">
        <w:rPr>
          <w:rFonts w:ascii="Calibri" w:hAnsi="Calibri"/>
        </w:rPr>
        <w:t xml:space="preserve"> </w:t>
      </w:r>
    </w:p>
    <w:p w14:paraId="57AF1918" w14:textId="77777777" w:rsidR="007E5A29" w:rsidRPr="00D809A3" w:rsidRDefault="007E5A29" w:rsidP="007E5A29">
      <w:pPr>
        <w:pStyle w:val="Default"/>
        <w:numPr>
          <w:ilvl w:val="0"/>
          <w:numId w:val="2"/>
        </w:numPr>
        <w:rPr>
          <w:rFonts w:ascii="Calibri" w:hAnsi="Calibri"/>
        </w:rPr>
      </w:pPr>
      <w:r w:rsidRPr="00D809A3">
        <w:rPr>
          <w:rFonts w:ascii="Calibri" w:hAnsi="Calibri"/>
        </w:rPr>
        <w:t xml:space="preserve">has had his or her estate </w:t>
      </w:r>
      <w:proofErr w:type="gramStart"/>
      <w:r w:rsidRPr="00D809A3">
        <w:rPr>
          <w:rFonts w:ascii="Calibri" w:hAnsi="Calibri"/>
        </w:rPr>
        <w:t>sequestrated</w:t>
      </w:r>
      <w:proofErr w:type="gramEnd"/>
      <w:r w:rsidRPr="00D809A3">
        <w:rPr>
          <w:rFonts w:ascii="Calibri" w:hAnsi="Calibri"/>
        </w:rPr>
        <w:t xml:space="preserve"> and the sequestration has not been discharged, annulled or </w:t>
      </w:r>
      <w:proofErr w:type="gramStart"/>
      <w:r w:rsidRPr="00D809A3">
        <w:rPr>
          <w:rFonts w:ascii="Calibri" w:hAnsi="Calibri"/>
        </w:rPr>
        <w:t>reduced;</w:t>
      </w:r>
      <w:proofErr w:type="gramEnd"/>
      <w:r w:rsidRPr="00D809A3">
        <w:rPr>
          <w:rFonts w:ascii="Calibri" w:hAnsi="Calibri"/>
        </w:rPr>
        <w:t xml:space="preserve"> </w:t>
      </w:r>
    </w:p>
    <w:p w14:paraId="73629711" w14:textId="77777777" w:rsidR="007E5A29" w:rsidRPr="00D809A3" w:rsidRDefault="007E5A29" w:rsidP="007E5A29">
      <w:pPr>
        <w:pStyle w:val="Default"/>
        <w:numPr>
          <w:ilvl w:val="0"/>
          <w:numId w:val="2"/>
        </w:numPr>
        <w:rPr>
          <w:rFonts w:ascii="Calibri" w:hAnsi="Calibri"/>
        </w:rPr>
      </w:pPr>
      <w:r w:rsidRPr="00D809A3">
        <w:rPr>
          <w:rFonts w:ascii="Calibri" w:hAnsi="Calibri"/>
        </w:rPr>
        <w:t xml:space="preserve">is subject to: </w:t>
      </w:r>
    </w:p>
    <w:p w14:paraId="284A4FDA" w14:textId="77777777" w:rsidR="007E5A29" w:rsidRPr="00D809A3" w:rsidRDefault="007E5A29" w:rsidP="007E5A29">
      <w:pPr>
        <w:pStyle w:val="Default"/>
        <w:numPr>
          <w:ilvl w:val="0"/>
          <w:numId w:val="3"/>
        </w:numPr>
        <w:ind w:left="993" w:hanging="142"/>
        <w:rPr>
          <w:rFonts w:ascii="Calibri" w:hAnsi="Calibri"/>
        </w:rPr>
      </w:pPr>
      <w:r w:rsidRPr="00D809A3">
        <w:rPr>
          <w:rFonts w:ascii="Calibri" w:hAnsi="Calibri"/>
        </w:rPr>
        <w:t>a disqualification order or disqualification undertaking under the Company Dire</w:t>
      </w:r>
      <w:r>
        <w:rPr>
          <w:rFonts w:ascii="Calibri" w:hAnsi="Calibri"/>
        </w:rPr>
        <w:t xml:space="preserve">ctors Disqualification Act </w:t>
      </w:r>
      <w:proofErr w:type="gramStart"/>
      <w:r>
        <w:rPr>
          <w:rFonts w:ascii="Calibri" w:hAnsi="Calibri"/>
        </w:rPr>
        <w:t>1986;</w:t>
      </w:r>
      <w:proofErr w:type="gramEnd"/>
    </w:p>
    <w:p w14:paraId="45E62E98" w14:textId="77777777" w:rsidR="007E5A29" w:rsidRPr="00D809A3" w:rsidRDefault="007E5A29" w:rsidP="007E5A29">
      <w:pPr>
        <w:pStyle w:val="Default"/>
        <w:numPr>
          <w:ilvl w:val="0"/>
          <w:numId w:val="3"/>
        </w:numPr>
        <w:ind w:left="993" w:hanging="142"/>
        <w:rPr>
          <w:rFonts w:ascii="Calibri" w:hAnsi="Calibri"/>
        </w:rPr>
      </w:pPr>
      <w:r w:rsidRPr="00D809A3">
        <w:rPr>
          <w:rFonts w:ascii="Calibri" w:hAnsi="Calibri"/>
        </w:rPr>
        <w:t xml:space="preserve">a disqualification order under </w:t>
      </w:r>
      <w:r>
        <w:rPr>
          <w:rFonts w:ascii="Calibri" w:hAnsi="Calibri"/>
        </w:rPr>
        <w:t xml:space="preserve">the Company Directors Disqualification (Northern Ireland) Order </w:t>
      </w:r>
      <w:proofErr w:type="gramStart"/>
      <w:r>
        <w:rPr>
          <w:rFonts w:ascii="Calibri" w:hAnsi="Calibri"/>
        </w:rPr>
        <w:t>2002;</w:t>
      </w:r>
      <w:proofErr w:type="gramEnd"/>
    </w:p>
    <w:p w14:paraId="2A96533D" w14:textId="77777777" w:rsidR="007E5A29" w:rsidRPr="00D809A3" w:rsidRDefault="007E5A29" w:rsidP="007E5A29">
      <w:pPr>
        <w:pStyle w:val="Default"/>
        <w:numPr>
          <w:ilvl w:val="0"/>
          <w:numId w:val="3"/>
        </w:numPr>
        <w:ind w:left="993" w:hanging="142"/>
        <w:rPr>
          <w:rFonts w:ascii="Calibri" w:hAnsi="Calibri"/>
        </w:rPr>
      </w:pPr>
      <w:r>
        <w:rPr>
          <w:rFonts w:ascii="Calibri" w:hAnsi="Calibri"/>
        </w:rPr>
        <w:t xml:space="preserve">a </w:t>
      </w:r>
      <w:r w:rsidRPr="00D809A3">
        <w:rPr>
          <w:rFonts w:ascii="Calibri" w:hAnsi="Calibri"/>
        </w:rPr>
        <w:t>disqualification undertaking accepted under the Company Directors Disqualificatio</w:t>
      </w:r>
      <w:r>
        <w:rPr>
          <w:rFonts w:ascii="Calibri" w:hAnsi="Calibri"/>
        </w:rPr>
        <w:t xml:space="preserve">n (Northern Ireland) Order </w:t>
      </w:r>
      <w:proofErr w:type="gramStart"/>
      <w:r>
        <w:rPr>
          <w:rFonts w:ascii="Calibri" w:hAnsi="Calibri"/>
        </w:rPr>
        <w:t>2002;</w:t>
      </w:r>
      <w:proofErr w:type="gramEnd"/>
    </w:p>
    <w:p w14:paraId="640412B7" w14:textId="77777777" w:rsidR="007E5A29" w:rsidRPr="00D809A3" w:rsidRDefault="007E5A29" w:rsidP="007E5A29">
      <w:pPr>
        <w:pStyle w:val="Default"/>
        <w:numPr>
          <w:ilvl w:val="0"/>
          <w:numId w:val="3"/>
        </w:numPr>
        <w:ind w:left="993" w:hanging="142"/>
        <w:rPr>
          <w:rFonts w:ascii="Calibri" w:hAnsi="Calibri"/>
        </w:rPr>
      </w:pPr>
      <w:r>
        <w:rPr>
          <w:rFonts w:ascii="Calibri" w:hAnsi="Calibri"/>
        </w:rPr>
        <w:t xml:space="preserve">an </w:t>
      </w:r>
      <w:r w:rsidRPr="00D809A3">
        <w:rPr>
          <w:rFonts w:ascii="Calibri" w:hAnsi="Calibri"/>
        </w:rPr>
        <w:t>order made under Section 429(2)(b) of the Insolvency Act 1986 (failure to pay under a County Court administration order</w:t>
      </w:r>
      <w:proofErr w:type="gramStart"/>
      <w:r w:rsidRPr="00D809A3">
        <w:rPr>
          <w:rFonts w:ascii="Calibri" w:hAnsi="Calibri"/>
        </w:rPr>
        <w:t>);</w:t>
      </w:r>
      <w:proofErr w:type="gramEnd"/>
      <w:r w:rsidRPr="00D809A3">
        <w:rPr>
          <w:rFonts w:ascii="Calibri" w:hAnsi="Calibri"/>
        </w:rPr>
        <w:t xml:space="preserve"> </w:t>
      </w:r>
    </w:p>
    <w:p w14:paraId="0B4EE23B" w14:textId="77777777" w:rsidR="007E5A29" w:rsidRDefault="007E5A29" w:rsidP="007E5A29">
      <w:pPr>
        <w:pStyle w:val="Default"/>
        <w:numPr>
          <w:ilvl w:val="0"/>
          <w:numId w:val="2"/>
        </w:numPr>
        <w:rPr>
          <w:rFonts w:ascii="Calibri" w:hAnsi="Calibri"/>
        </w:rPr>
      </w:pPr>
      <w:r w:rsidRPr="00D809A3">
        <w:rPr>
          <w:rFonts w:ascii="Calibri" w:hAnsi="Calibri"/>
        </w:rPr>
        <w:t xml:space="preserve">has been removed from the office of trustee for a charity by </w:t>
      </w:r>
      <w:r>
        <w:rPr>
          <w:rFonts w:ascii="Calibri" w:hAnsi="Calibri"/>
        </w:rPr>
        <w:t xml:space="preserve">an order made by the </w:t>
      </w:r>
      <w:r w:rsidRPr="00D809A3">
        <w:rPr>
          <w:rFonts w:ascii="Calibri" w:hAnsi="Calibri"/>
        </w:rPr>
        <w:t xml:space="preserve">Charity </w:t>
      </w:r>
      <w:r>
        <w:rPr>
          <w:rFonts w:ascii="Calibri" w:hAnsi="Calibri"/>
        </w:rPr>
        <w:t xml:space="preserve">Commission or </w:t>
      </w:r>
      <w:r w:rsidRPr="00D809A3">
        <w:rPr>
          <w:rFonts w:ascii="Calibri" w:hAnsi="Calibri"/>
        </w:rPr>
        <w:t xml:space="preserve">Commissioners or High Court on </w:t>
      </w:r>
      <w:r>
        <w:rPr>
          <w:rFonts w:ascii="Calibri" w:hAnsi="Calibri"/>
        </w:rPr>
        <w:t xml:space="preserve">the </w:t>
      </w:r>
      <w:r w:rsidRPr="00D809A3">
        <w:rPr>
          <w:rFonts w:ascii="Calibri" w:hAnsi="Calibri"/>
        </w:rPr>
        <w:t>grounds of any misconduct or mismanagement</w:t>
      </w:r>
      <w:r>
        <w:rPr>
          <w:rFonts w:ascii="Calibri" w:hAnsi="Calibri"/>
        </w:rPr>
        <w:t xml:space="preserve"> in the administration of the charity</w:t>
      </w:r>
      <w:r w:rsidRPr="00D809A3">
        <w:rPr>
          <w:rFonts w:ascii="Calibri" w:hAnsi="Calibri"/>
        </w:rPr>
        <w:t xml:space="preserve">, or under Section </w:t>
      </w:r>
      <w:r>
        <w:rPr>
          <w:rFonts w:ascii="Calibri" w:hAnsi="Calibri"/>
        </w:rPr>
        <w:t>34 of the Charities and Trustee</w:t>
      </w:r>
      <w:r w:rsidRPr="00D809A3">
        <w:rPr>
          <w:rFonts w:ascii="Calibri" w:hAnsi="Calibri"/>
        </w:rPr>
        <w:t xml:space="preserve"> Investment (Scotland) Act 2005 from </w:t>
      </w:r>
      <w:r>
        <w:rPr>
          <w:rFonts w:ascii="Calibri" w:hAnsi="Calibri"/>
        </w:rPr>
        <w:t>being concerned</w:t>
      </w:r>
      <w:r w:rsidRPr="00D809A3">
        <w:rPr>
          <w:rFonts w:ascii="Calibri" w:hAnsi="Calibri"/>
        </w:rPr>
        <w:t xml:space="preserve"> in the man</w:t>
      </w:r>
      <w:r>
        <w:rPr>
          <w:rFonts w:ascii="Calibri" w:hAnsi="Calibri"/>
        </w:rPr>
        <w:t xml:space="preserve">agement or control of </w:t>
      </w:r>
      <w:proofErr w:type="spellStart"/>
      <w:r>
        <w:rPr>
          <w:rFonts w:ascii="Calibri" w:hAnsi="Calibri"/>
        </w:rPr>
        <w:t xml:space="preserve">any </w:t>
      </w:r>
      <w:proofErr w:type="gramStart"/>
      <w:r>
        <w:rPr>
          <w:rFonts w:ascii="Calibri" w:hAnsi="Calibri"/>
        </w:rPr>
        <w:t>body</w:t>
      </w:r>
      <w:proofErr w:type="spellEnd"/>
      <w:r>
        <w:rPr>
          <w:rFonts w:ascii="Calibri" w:hAnsi="Calibri"/>
        </w:rPr>
        <w:t>;</w:t>
      </w:r>
      <w:proofErr w:type="gramEnd"/>
    </w:p>
    <w:p w14:paraId="6C49AC8D" w14:textId="77777777" w:rsidR="007E5A29" w:rsidRPr="00D809A3" w:rsidRDefault="007E5A29" w:rsidP="007E5A29">
      <w:pPr>
        <w:pStyle w:val="Defaul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has been removed from office as an elected governor within the last five </w:t>
      </w:r>
      <w:proofErr w:type="gramStart"/>
      <w:r>
        <w:rPr>
          <w:rFonts w:ascii="Calibri" w:hAnsi="Calibri"/>
        </w:rPr>
        <w:t>years;</w:t>
      </w:r>
      <w:proofErr w:type="gramEnd"/>
    </w:p>
    <w:p w14:paraId="616D8320" w14:textId="77777777" w:rsidR="007E5A29" w:rsidRDefault="007E5A29" w:rsidP="007E5A29">
      <w:pPr>
        <w:pStyle w:val="Default"/>
        <w:numPr>
          <w:ilvl w:val="0"/>
          <w:numId w:val="2"/>
        </w:numPr>
        <w:rPr>
          <w:rFonts w:ascii="Calibri" w:hAnsi="Calibri"/>
        </w:rPr>
      </w:pPr>
      <w:r w:rsidRPr="00D809A3">
        <w:rPr>
          <w:rFonts w:ascii="Calibri" w:hAnsi="Calibri"/>
        </w:rPr>
        <w:t>is included in the list of people considered by the Secretary of State as unsuitable to work with children</w:t>
      </w:r>
      <w:r>
        <w:rPr>
          <w:rFonts w:ascii="Calibri" w:hAnsi="Calibri"/>
        </w:rPr>
        <w:t xml:space="preserve"> or young </w:t>
      </w:r>
      <w:proofErr w:type="gramStart"/>
      <w:r>
        <w:rPr>
          <w:rFonts w:ascii="Calibri" w:hAnsi="Calibri"/>
        </w:rPr>
        <w:t>people</w:t>
      </w:r>
      <w:r w:rsidRPr="00D809A3">
        <w:rPr>
          <w:rFonts w:ascii="Calibri" w:hAnsi="Calibri"/>
        </w:rPr>
        <w:t>;</w:t>
      </w:r>
      <w:proofErr w:type="gramEnd"/>
      <w:r>
        <w:rPr>
          <w:rFonts w:ascii="Calibri" w:hAnsi="Calibri"/>
        </w:rPr>
        <w:t xml:space="preserve"> </w:t>
      </w:r>
    </w:p>
    <w:p w14:paraId="414C3DAA" w14:textId="77777777" w:rsidR="007E5A29" w:rsidRPr="00D809A3" w:rsidRDefault="007E5A29" w:rsidP="007E5A29">
      <w:pPr>
        <w:pStyle w:val="Defaul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is barred from any regulated activity relating to </w:t>
      </w:r>
      <w:proofErr w:type="gramStart"/>
      <w:r>
        <w:rPr>
          <w:rFonts w:ascii="Calibri" w:hAnsi="Calibri"/>
        </w:rPr>
        <w:t>children;</w:t>
      </w:r>
      <w:proofErr w:type="gramEnd"/>
    </w:p>
    <w:p w14:paraId="24E670D6" w14:textId="77777777" w:rsidR="007E5A29" w:rsidRDefault="007E5A29" w:rsidP="007E5A29">
      <w:pPr>
        <w:pStyle w:val="Defaul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is subject to a direction of the Secretary of State under section 142 of the Education Act 2002 or section 128 of the Education and Skills Act </w:t>
      </w:r>
      <w:proofErr w:type="gramStart"/>
      <w:r>
        <w:rPr>
          <w:rFonts w:ascii="Calibri" w:hAnsi="Calibri"/>
        </w:rPr>
        <w:t>2008;</w:t>
      </w:r>
      <w:proofErr w:type="gramEnd"/>
    </w:p>
    <w:p w14:paraId="37837F8F" w14:textId="77777777" w:rsidR="007E5A29" w:rsidRPr="00D809A3" w:rsidRDefault="007E5A29" w:rsidP="007E5A29">
      <w:pPr>
        <w:pStyle w:val="Default"/>
        <w:numPr>
          <w:ilvl w:val="0"/>
          <w:numId w:val="2"/>
        </w:numPr>
        <w:rPr>
          <w:rFonts w:ascii="Calibri" w:hAnsi="Calibri"/>
        </w:rPr>
      </w:pPr>
      <w:r w:rsidRPr="00D809A3">
        <w:rPr>
          <w:rFonts w:ascii="Calibri" w:hAnsi="Calibri"/>
        </w:rPr>
        <w:t xml:space="preserve">is disqualified from working with children or </w:t>
      </w:r>
      <w:r>
        <w:rPr>
          <w:rFonts w:ascii="Calibri" w:hAnsi="Calibri"/>
        </w:rPr>
        <w:t xml:space="preserve">from registering for child-minding or providing </w:t>
      </w:r>
      <w:proofErr w:type="gramStart"/>
      <w:r>
        <w:rPr>
          <w:rFonts w:ascii="Calibri" w:hAnsi="Calibri"/>
        </w:rPr>
        <w:t>day-care;</w:t>
      </w:r>
      <w:proofErr w:type="gramEnd"/>
    </w:p>
    <w:p w14:paraId="4AC1652B" w14:textId="77777777" w:rsidR="007E5A29" w:rsidRPr="00D809A3" w:rsidRDefault="007E5A29" w:rsidP="007E5A29">
      <w:pPr>
        <w:pStyle w:val="Defaul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is disqualified from being an independent school proprietor, teacher or employee by the Secretary of </w:t>
      </w:r>
      <w:proofErr w:type="gramStart"/>
      <w:r>
        <w:rPr>
          <w:rFonts w:ascii="Calibri" w:hAnsi="Calibri"/>
        </w:rPr>
        <w:t>State;</w:t>
      </w:r>
      <w:proofErr w:type="gramEnd"/>
      <w:r w:rsidRPr="00D809A3">
        <w:rPr>
          <w:rFonts w:ascii="Calibri" w:hAnsi="Calibri"/>
        </w:rPr>
        <w:t xml:space="preserve"> </w:t>
      </w:r>
    </w:p>
    <w:p w14:paraId="785302C0" w14:textId="77777777" w:rsidR="007E5A29" w:rsidRPr="00D809A3" w:rsidRDefault="007E5A29" w:rsidP="007E5A29">
      <w:pPr>
        <w:pStyle w:val="Defaul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has been sentenced to three months or more in prison (without the option of a fine) in the five years before becoming a governor or since becoming a </w:t>
      </w:r>
      <w:proofErr w:type="gramStart"/>
      <w:r>
        <w:rPr>
          <w:rFonts w:ascii="Calibri" w:hAnsi="Calibri"/>
        </w:rPr>
        <w:t>governor;</w:t>
      </w:r>
      <w:proofErr w:type="gramEnd"/>
      <w:r w:rsidRPr="00D809A3">
        <w:rPr>
          <w:rFonts w:ascii="Calibri" w:hAnsi="Calibri"/>
        </w:rPr>
        <w:t xml:space="preserve"> </w:t>
      </w:r>
    </w:p>
    <w:p w14:paraId="239D81AD" w14:textId="77777777" w:rsidR="007E5A29" w:rsidRPr="00D809A3" w:rsidRDefault="007E5A29" w:rsidP="007E5A29">
      <w:pPr>
        <w:pStyle w:val="Default"/>
        <w:numPr>
          <w:ilvl w:val="0"/>
          <w:numId w:val="2"/>
        </w:numPr>
        <w:rPr>
          <w:rFonts w:ascii="Calibri" w:hAnsi="Calibri"/>
        </w:rPr>
      </w:pPr>
      <w:r w:rsidRPr="00D809A3">
        <w:rPr>
          <w:rFonts w:ascii="Calibri" w:hAnsi="Calibri"/>
        </w:rPr>
        <w:t>has re</w:t>
      </w:r>
      <w:r>
        <w:rPr>
          <w:rFonts w:ascii="Calibri" w:hAnsi="Calibri"/>
        </w:rPr>
        <w:t>ceived a prison sentence of two</w:t>
      </w:r>
      <w:r w:rsidRPr="00D809A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and a half </w:t>
      </w:r>
      <w:r w:rsidRPr="00D809A3">
        <w:rPr>
          <w:rFonts w:ascii="Calibri" w:hAnsi="Calibri"/>
        </w:rPr>
        <w:t xml:space="preserve">years or more in the 20 years before becoming a </w:t>
      </w:r>
      <w:proofErr w:type="gramStart"/>
      <w:r w:rsidRPr="00D809A3">
        <w:rPr>
          <w:rFonts w:ascii="Calibri" w:hAnsi="Calibri"/>
        </w:rPr>
        <w:t>governor;</w:t>
      </w:r>
      <w:proofErr w:type="gramEnd"/>
      <w:r w:rsidRPr="00D809A3">
        <w:rPr>
          <w:rFonts w:ascii="Calibri" w:hAnsi="Calibri"/>
        </w:rPr>
        <w:t xml:space="preserve"> </w:t>
      </w:r>
    </w:p>
    <w:p w14:paraId="6C84A27C" w14:textId="77777777" w:rsidR="007E5A29" w:rsidRPr="00D809A3" w:rsidRDefault="007E5A29" w:rsidP="007E5A29">
      <w:pPr>
        <w:pStyle w:val="Default"/>
        <w:numPr>
          <w:ilvl w:val="0"/>
          <w:numId w:val="2"/>
        </w:numPr>
        <w:rPr>
          <w:rFonts w:ascii="Calibri" w:hAnsi="Calibri"/>
        </w:rPr>
      </w:pPr>
      <w:r w:rsidRPr="00D809A3">
        <w:rPr>
          <w:rFonts w:ascii="Calibri" w:hAnsi="Calibri"/>
        </w:rPr>
        <w:t xml:space="preserve">has at any time received a prison sentence of five years or </w:t>
      </w:r>
      <w:proofErr w:type="gramStart"/>
      <w:r w:rsidRPr="00D809A3">
        <w:rPr>
          <w:rFonts w:ascii="Calibri" w:hAnsi="Calibri"/>
        </w:rPr>
        <w:t>more;</w:t>
      </w:r>
      <w:proofErr w:type="gramEnd"/>
      <w:r w:rsidRPr="00D809A3">
        <w:rPr>
          <w:rFonts w:ascii="Calibri" w:hAnsi="Calibri"/>
        </w:rPr>
        <w:t xml:space="preserve"> </w:t>
      </w:r>
    </w:p>
    <w:p w14:paraId="375A6AAE" w14:textId="77777777" w:rsidR="007E5A29" w:rsidRPr="00D809A3" w:rsidRDefault="007E5A29" w:rsidP="007E5A29">
      <w:pPr>
        <w:pStyle w:val="Default"/>
        <w:numPr>
          <w:ilvl w:val="0"/>
          <w:numId w:val="2"/>
        </w:numPr>
        <w:rPr>
          <w:rFonts w:ascii="Calibri" w:hAnsi="Calibri"/>
        </w:rPr>
      </w:pPr>
      <w:r w:rsidRPr="00D809A3">
        <w:rPr>
          <w:rFonts w:ascii="Calibri" w:hAnsi="Calibri"/>
        </w:rPr>
        <w:t xml:space="preserve">has been </w:t>
      </w:r>
      <w:r>
        <w:rPr>
          <w:rFonts w:ascii="Calibri" w:hAnsi="Calibri"/>
        </w:rPr>
        <w:t xml:space="preserve">convicted and </w:t>
      </w:r>
      <w:r w:rsidRPr="00D809A3">
        <w:rPr>
          <w:rFonts w:ascii="Calibri" w:hAnsi="Calibri"/>
        </w:rPr>
        <w:t xml:space="preserve">fined for causing a nuisance or disturbance on school </w:t>
      </w:r>
      <w:r>
        <w:rPr>
          <w:rFonts w:ascii="Calibri" w:hAnsi="Calibri"/>
        </w:rPr>
        <w:t xml:space="preserve">or educational </w:t>
      </w:r>
      <w:r w:rsidRPr="00D809A3">
        <w:rPr>
          <w:rFonts w:ascii="Calibri" w:hAnsi="Calibri"/>
        </w:rPr>
        <w:t xml:space="preserve">premises during the five years prior to or since appointment or election as a </w:t>
      </w:r>
      <w:proofErr w:type="gramStart"/>
      <w:r w:rsidRPr="00D809A3">
        <w:rPr>
          <w:rFonts w:ascii="Calibri" w:hAnsi="Calibri"/>
        </w:rPr>
        <w:t>governor;</w:t>
      </w:r>
      <w:proofErr w:type="gramEnd"/>
      <w:r w:rsidRPr="00D809A3">
        <w:rPr>
          <w:rFonts w:ascii="Calibri" w:hAnsi="Calibri"/>
        </w:rPr>
        <w:t xml:space="preserve"> </w:t>
      </w:r>
    </w:p>
    <w:p w14:paraId="22BB63F6" w14:textId="77777777" w:rsidR="007E5A29" w:rsidRDefault="007E5A29" w:rsidP="007E5A29">
      <w:pPr>
        <w:pStyle w:val="Default"/>
        <w:numPr>
          <w:ilvl w:val="0"/>
          <w:numId w:val="2"/>
        </w:numPr>
        <w:rPr>
          <w:rFonts w:ascii="Calibri" w:hAnsi="Calibri"/>
        </w:rPr>
      </w:pPr>
      <w:r w:rsidRPr="00D809A3">
        <w:rPr>
          <w:rFonts w:ascii="Calibri" w:hAnsi="Calibri"/>
        </w:rPr>
        <w:t xml:space="preserve">refuses </w:t>
      </w:r>
      <w:r>
        <w:rPr>
          <w:rFonts w:ascii="Calibri" w:hAnsi="Calibri"/>
        </w:rPr>
        <w:t xml:space="preserve">a request by the clerk to make an application to the Disclosure and Barring Service </w:t>
      </w:r>
      <w:r w:rsidRPr="00D809A3">
        <w:rPr>
          <w:rFonts w:ascii="Calibri" w:hAnsi="Calibri"/>
        </w:rPr>
        <w:t>for a criminal records certificate.</w:t>
      </w:r>
    </w:p>
    <w:p w14:paraId="59C196D3" w14:textId="64E1D6F0" w:rsidR="0085171D" w:rsidRPr="0085171D" w:rsidRDefault="0085171D" w:rsidP="0085171D">
      <w:pPr>
        <w:pStyle w:val="Default"/>
        <w:ind w:left="720"/>
        <w:jc w:val="right"/>
        <w:rPr>
          <w:rFonts w:ascii="Calibri" w:hAnsi="Calibri"/>
          <w:sz w:val="20"/>
          <w:szCs w:val="20"/>
        </w:rPr>
      </w:pPr>
      <w:r w:rsidRPr="0085171D">
        <w:rPr>
          <w:rFonts w:ascii="Calibri" w:hAnsi="Calibri"/>
          <w:sz w:val="20"/>
          <w:szCs w:val="20"/>
        </w:rPr>
        <w:t>June 2025</w:t>
      </w:r>
    </w:p>
    <w:sectPr w:rsidR="0085171D" w:rsidRPr="0085171D" w:rsidSect="00593C72">
      <w:pgSz w:w="11906" w:h="16838"/>
      <w:pgMar w:top="851" w:right="1009" w:bottom="851" w:left="10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4375F"/>
    <w:multiLevelType w:val="hybridMultilevel"/>
    <w:tmpl w:val="81C044B2"/>
    <w:lvl w:ilvl="0" w:tplc="8C0AF1E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60BEC"/>
    <w:multiLevelType w:val="hybridMultilevel"/>
    <w:tmpl w:val="41108F4A"/>
    <w:lvl w:ilvl="0" w:tplc="6F58016E">
      <w:start w:val="1"/>
      <w:numFmt w:val="lowerRoman"/>
      <w:lvlText w:val="%1)"/>
      <w:lvlJc w:val="right"/>
      <w:pPr>
        <w:ind w:left="720" w:hanging="360"/>
      </w:pPr>
      <w:rPr>
        <w:rFonts w:ascii="Calibri" w:eastAsia="Times New Roman" w:hAnsi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D4CB3"/>
    <w:multiLevelType w:val="hybridMultilevel"/>
    <w:tmpl w:val="8580E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8B5BAA"/>
    <w:multiLevelType w:val="hybridMultilevel"/>
    <w:tmpl w:val="3CECB6C4"/>
    <w:lvl w:ilvl="0" w:tplc="579448E8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9D40AC"/>
    <w:multiLevelType w:val="hybridMultilevel"/>
    <w:tmpl w:val="A7C0237C"/>
    <w:lvl w:ilvl="0" w:tplc="6F58016E">
      <w:start w:val="1"/>
      <w:numFmt w:val="lowerRoman"/>
      <w:lvlText w:val="%1)"/>
      <w:lvlJc w:val="right"/>
      <w:pPr>
        <w:ind w:left="1080" w:hanging="360"/>
      </w:pPr>
      <w:rPr>
        <w:rFonts w:ascii="Calibri" w:eastAsia="Times New Roman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9944463">
    <w:abstractNumId w:val="2"/>
  </w:num>
  <w:num w:numId="2" w16cid:durableId="2098744247">
    <w:abstractNumId w:val="0"/>
  </w:num>
  <w:num w:numId="3" w16cid:durableId="862087914">
    <w:abstractNumId w:val="1"/>
  </w:num>
  <w:num w:numId="4" w16cid:durableId="607809030">
    <w:abstractNumId w:val="4"/>
  </w:num>
  <w:num w:numId="5" w16cid:durableId="1440446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941"/>
    <w:rsid w:val="00043483"/>
    <w:rsid w:val="00095EEA"/>
    <w:rsid w:val="000A42E6"/>
    <w:rsid w:val="000D7753"/>
    <w:rsid w:val="00182BDA"/>
    <w:rsid w:val="00184A3C"/>
    <w:rsid w:val="001A24FD"/>
    <w:rsid w:val="001F3FF9"/>
    <w:rsid w:val="00205D2B"/>
    <w:rsid w:val="002345C2"/>
    <w:rsid w:val="00261F93"/>
    <w:rsid w:val="00271291"/>
    <w:rsid w:val="002A01E8"/>
    <w:rsid w:val="002C609D"/>
    <w:rsid w:val="00346E02"/>
    <w:rsid w:val="00360941"/>
    <w:rsid w:val="00392EBC"/>
    <w:rsid w:val="003A54D8"/>
    <w:rsid w:val="003B0ABC"/>
    <w:rsid w:val="003C28C1"/>
    <w:rsid w:val="003D46BA"/>
    <w:rsid w:val="003F111A"/>
    <w:rsid w:val="0045598D"/>
    <w:rsid w:val="004A2959"/>
    <w:rsid w:val="00504A71"/>
    <w:rsid w:val="00515A9E"/>
    <w:rsid w:val="005328C8"/>
    <w:rsid w:val="0053579E"/>
    <w:rsid w:val="00542C93"/>
    <w:rsid w:val="00593C72"/>
    <w:rsid w:val="005C7E13"/>
    <w:rsid w:val="005D71F4"/>
    <w:rsid w:val="00600E34"/>
    <w:rsid w:val="00606F65"/>
    <w:rsid w:val="00690AE9"/>
    <w:rsid w:val="006A5D50"/>
    <w:rsid w:val="0070159E"/>
    <w:rsid w:val="00716190"/>
    <w:rsid w:val="007E5A29"/>
    <w:rsid w:val="008031E7"/>
    <w:rsid w:val="00841ACB"/>
    <w:rsid w:val="0085171D"/>
    <w:rsid w:val="00866CF2"/>
    <w:rsid w:val="0088296A"/>
    <w:rsid w:val="00884325"/>
    <w:rsid w:val="008B3F6E"/>
    <w:rsid w:val="008C480D"/>
    <w:rsid w:val="008F184E"/>
    <w:rsid w:val="0091423B"/>
    <w:rsid w:val="00936DBD"/>
    <w:rsid w:val="00971F5C"/>
    <w:rsid w:val="00991C6D"/>
    <w:rsid w:val="009D4D20"/>
    <w:rsid w:val="009E2D6D"/>
    <w:rsid w:val="00A05925"/>
    <w:rsid w:val="00A23817"/>
    <w:rsid w:val="00A74F0E"/>
    <w:rsid w:val="00A919D9"/>
    <w:rsid w:val="00AC3048"/>
    <w:rsid w:val="00B03339"/>
    <w:rsid w:val="00B148C1"/>
    <w:rsid w:val="00B81120"/>
    <w:rsid w:val="00BD68BC"/>
    <w:rsid w:val="00BF0BCC"/>
    <w:rsid w:val="00C277FE"/>
    <w:rsid w:val="00CD0120"/>
    <w:rsid w:val="00D02694"/>
    <w:rsid w:val="00D353F5"/>
    <w:rsid w:val="00D40580"/>
    <w:rsid w:val="00DA5250"/>
    <w:rsid w:val="00DC1553"/>
    <w:rsid w:val="00DC7DB6"/>
    <w:rsid w:val="00DE6BAC"/>
    <w:rsid w:val="00DF12A6"/>
    <w:rsid w:val="00DF70C0"/>
    <w:rsid w:val="00E24041"/>
    <w:rsid w:val="00E9189E"/>
    <w:rsid w:val="00ED742D"/>
    <w:rsid w:val="00F342C4"/>
    <w:rsid w:val="00F35868"/>
    <w:rsid w:val="00F56D03"/>
    <w:rsid w:val="00F62839"/>
    <w:rsid w:val="00FA1882"/>
    <w:rsid w:val="00FD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FF7B"/>
  <w15:docId w15:val="{2248A8AC-6CEE-499A-8C4A-C9BB3BE0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9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E9189E"/>
    <w:pPr>
      <w:tabs>
        <w:tab w:val="left" w:leader="dot" w:pos="8280"/>
      </w:tabs>
      <w:spacing w:after="0" w:line="240" w:lineRule="auto"/>
      <w:ind w:left="720"/>
    </w:pPr>
    <w:rPr>
      <w:rFonts w:ascii="Arial" w:eastAsia="Times New Roman" w:hAnsi="Arial" w:cs="Arial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E9189E"/>
    <w:rPr>
      <w:rFonts w:ascii="Arial" w:eastAsia="Times New Roman" w:hAnsi="Arial" w:cs="Arial"/>
      <w:sz w:val="24"/>
      <w:szCs w:val="20"/>
    </w:rPr>
  </w:style>
  <w:style w:type="character" w:styleId="Hyperlink">
    <w:name w:val="Hyperlink"/>
    <w:semiHidden/>
    <w:rsid w:val="00A74F0E"/>
    <w:rPr>
      <w:color w:val="0000FF"/>
      <w:u w:val="single"/>
    </w:rPr>
  </w:style>
  <w:style w:type="paragraph" w:customStyle="1" w:styleId="Default">
    <w:name w:val="Default"/>
    <w:rsid w:val="00971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712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7129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1EE14DC00704C872E6D320D3E5D85" ma:contentTypeVersion="4" ma:contentTypeDescription="Create a new document." ma:contentTypeScope="" ma:versionID="afeb3e2f1c02d2ed8e834b57d2057c75">
  <xsd:schema xmlns:xsd="http://www.w3.org/2001/XMLSchema" xmlns:xs="http://www.w3.org/2001/XMLSchema" xmlns:p="http://schemas.microsoft.com/office/2006/metadata/properties" xmlns:ns2="2cde590c-b262-41f8-b41b-4add361b56d4" targetNamespace="http://schemas.microsoft.com/office/2006/metadata/properties" ma:root="true" ma:fieldsID="04eb46064e2e51c6c8886d8e9e6c3055" ns2:_="">
    <xsd:import namespace="2cde590c-b262-41f8-b41b-4add361b5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e590c-b262-41f8-b41b-4add361b5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DAF63-95E6-477A-83AA-BCB4CD9E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DEA3AA-A4F5-4673-8D8D-5FDEA8113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e590c-b262-41f8-b41b-4add361b5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F69D2C-4AEA-4C61-AF5C-D5311209B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GALLAGHER, Wendy</dc:creator>
  <cp:lastModifiedBy>GALLAGHER, Wendy</cp:lastModifiedBy>
  <cp:revision>60</cp:revision>
  <cp:lastPrinted>2021-05-27T12:05:00Z</cp:lastPrinted>
  <dcterms:created xsi:type="dcterms:W3CDTF">2021-05-28T08:50:00Z</dcterms:created>
  <dcterms:modified xsi:type="dcterms:W3CDTF">2025-05-28T15:27:00Z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0x0101004E21EE14DC00704C872E6D320D3E5D85</vt:lpwstr>
  </property>
  <property fmtid="{D5CDD505-2E9C-101B-9397-08002B2CF9AE}" pid="3" name="Order">
    <vt:r8>1200</vt:r8>
  </property>
</Properties>
</file>