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7502F" w14:textId="77777777" w:rsidR="008B0784" w:rsidRDefault="008B0784">
      <w:pPr>
        <w:pStyle w:val="BodyText"/>
        <w:rPr>
          <w:rFonts w:ascii="Times New Roman"/>
          <w:sz w:val="20"/>
        </w:rPr>
      </w:pPr>
    </w:p>
    <w:p w14:paraId="1DF75030" w14:textId="77777777" w:rsidR="008B0784" w:rsidRDefault="008B0784">
      <w:pPr>
        <w:pStyle w:val="BodyText"/>
        <w:rPr>
          <w:rFonts w:ascii="Times New Roman"/>
          <w:sz w:val="20"/>
        </w:rPr>
      </w:pPr>
    </w:p>
    <w:p w14:paraId="1DF75031" w14:textId="77777777" w:rsidR="008B0784" w:rsidRDefault="008B0784">
      <w:pPr>
        <w:pStyle w:val="BodyText"/>
        <w:spacing w:before="10"/>
        <w:rPr>
          <w:rFonts w:ascii="Times New Roman"/>
          <w:sz w:val="20"/>
        </w:rPr>
      </w:pPr>
    </w:p>
    <w:p w14:paraId="1DF75039" w14:textId="44C1FD36" w:rsidR="008B0784" w:rsidRDefault="00A414B9" w:rsidP="003B3142">
      <w:pPr>
        <w:pStyle w:val="BodyText"/>
        <w:ind w:left="179"/>
        <w:rPr>
          <w:sz w:val="20"/>
        </w:rPr>
      </w:pPr>
      <w:r w:rsidRPr="003B3142">
        <w:rPr>
          <w:sz w:val="40"/>
          <w:szCs w:val="40"/>
        </w:rPr>
        <w:t>Gloucestershire</w:t>
      </w:r>
      <w:r w:rsidRPr="003B3142">
        <w:rPr>
          <w:spacing w:val="-2"/>
          <w:sz w:val="40"/>
          <w:szCs w:val="40"/>
        </w:rPr>
        <w:t xml:space="preserve"> </w:t>
      </w:r>
      <w:r w:rsidRPr="003B3142">
        <w:rPr>
          <w:sz w:val="40"/>
          <w:szCs w:val="40"/>
        </w:rPr>
        <w:t>Deprivation</w:t>
      </w:r>
      <w:r w:rsidRPr="003B3142">
        <w:rPr>
          <w:spacing w:val="-5"/>
          <w:sz w:val="40"/>
          <w:szCs w:val="40"/>
        </w:rPr>
        <w:t xml:space="preserve"> </w:t>
      </w:r>
      <w:r w:rsidRPr="003B3142">
        <w:rPr>
          <w:sz w:val="40"/>
          <w:szCs w:val="40"/>
        </w:rPr>
        <w:t>of</w:t>
      </w:r>
      <w:r w:rsidRPr="003B3142">
        <w:rPr>
          <w:spacing w:val="-3"/>
          <w:sz w:val="40"/>
          <w:szCs w:val="40"/>
        </w:rPr>
        <w:t xml:space="preserve"> </w:t>
      </w:r>
      <w:r w:rsidRPr="003B3142">
        <w:rPr>
          <w:sz w:val="40"/>
          <w:szCs w:val="40"/>
        </w:rPr>
        <w:t>Liberty</w:t>
      </w:r>
      <w:r w:rsidRPr="003B3142">
        <w:rPr>
          <w:spacing w:val="-6"/>
          <w:sz w:val="40"/>
          <w:szCs w:val="40"/>
        </w:rPr>
        <w:t xml:space="preserve"> </w:t>
      </w:r>
      <w:r w:rsidRPr="003B3142">
        <w:rPr>
          <w:sz w:val="40"/>
          <w:szCs w:val="40"/>
        </w:rPr>
        <w:t>Safeguards</w:t>
      </w:r>
      <w:r w:rsidRPr="003B3142">
        <w:rPr>
          <w:spacing w:val="-3"/>
          <w:sz w:val="40"/>
          <w:szCs w:val="40"/>
        </w:rPr>
        <w:t xml:space="preserve"> </w:t>
      </w:r>
      <w:r w:rsidRPr="003B3142">
        <w:rPr>
          <w:spacing w:val="-2"/>
          <w:sz w:val="40"/>
          <w:szCs w:val="40"/>
        </w:rPr>
        <w:t>Policy</w:t>
      </w:r>
    </w:p>
    <w:p w14:paraId="1DF7503A" w14:textId="77777777" w:rsidR="008B0784" w:rsidRDefault="008B0784">
      <w:pPr>
        <w:pStyle w:val="BodyText"/>
        <w:rPr>
          <w:sz w:val="20"/>
        </w:rPr>
      </w:pPr>
    </w:p>
    <w:p w14:paraId="1DF7503B" w14:textId="77777777" w:rsidR="008B0784" w:rsidRDefault="008B0784">
      <w:pPr>
        <w:pStyle w:val="BodyText"/>
        <w:rPr>
          <w:sz w:val="20"/>
        </w:rPr>
      </w:pPr>
    </w:p>
    <w:p w14:paraId="1DF7503C" w14:textId="77777777" w:rsidR="008B0784" w:rsidRDefault="008B0784">
      <w:pPr>
        <w:pStyle w:val="BodyText"/>
        <w:rPr>
          <w:sz w:val="20"/>
        </w:rPr>
      </w:pPr>
    </w:p>
    <w:p w14:paraId="1DF7503D" w14:textId="77777777" w:rsidR="008B0784" w:rsidRDefault="008B0784">
      <w:pPr>
        <w:pStyle w:val="BodyText"/>
        <w:rPr>
          <w:sz w:val="20"/>
        </w:rPr>
      </w:pPr>
    </w:p>
    <w:p w14:paraId="1DF7503E" w14:textId="77777777" w:rsidR="008B0784" w:rsidRDefault="008B0784">
      <w:pPr>
        <w:pStyle w:val="BodyText"/>
        <w:rPr>
          <w:sz w:val="20"/>
        </w:rPr>
      </w:pPr>
    </w:p>
    <w:p w14:paraId="1DF7503F" w14:textId="77777777" w:rsidR="008B0784" w:rsidRDefault="008B0784">
      <w:pPr>
        <w:pStyle w:val="BodyText"/>
        <w:rPr>
          <w:sz w:val="20"/>
        </w:rPr>
      </w:pPr>
    </w:p>
    <w:p w14:paraId="1DF75040" w14:textId="77777777" w:rsidR="008B0784" w:rsidRDefault="008B0784">
      <w:pPr>
        <w:pStyle w:val="BodyText"/>
        <w:rPr>
          <w:sz w:val="20"/>
        </w:rPr>
      </w:pPr>
    </w:p>
    <w:p w14:paraId="1DF75041" w14:textId="77777777" w:rsidR="008B0784" w:rsidRDefault="008B0784">
      <w:pPr>
        <w:pStyle w:val="BodyText"/>
        <w:rPr>
          <w:sz w:val="20"/>
        </w:rPr>
      </w:pPr>
    </w:p>
    <w:p w14:paraId="1DF75042" w14:textId="77777777" w:rsidR="008B0784" w:rsidRDefault="008B0784">
      <w:pPr>
        <w:pStyle w:val="BodyText"/>
        <w:rPr>
          <w:sz w:val="20"/>
        </w:rPr>
      </w:pPr>
    </w:p>
    <w:p w14:paraId="1DF75043" w14:textId="77777777" w:rsidR="008B0784" w:rsidRDefault="00A414B9">
      <w:pPr>
        <w:pStyle w:val="BodyText"/>
        <w:spacing w:before="7"/>
        <w:rPr>
          <w:sz w:val="26"/>
        </w:rPr>
      </w:pPr>
      <w:r>
        <w:rPr>
          <w:noProof/>
        </w:rPr>
        <w:drawing>
          <wp:anchor distT="0" distB="0" distL="0" distR="0" simplePos="0" relativeHeight="251658240" behindDoc="0" locked="0" layoutInCell="1" allowOverlap="1" wp14:anchorId="1DF75274" wp14:editId="1DF75275">
            <wp:simplePos x="0" y="0"/>
            <wp:positionH relativeFrom="page">
              <wp:posOffset>1060450</wp:posOffset>
            </wp:positionH>
            <wp:positionV relativeFrom="paragraph">
              <wp:posOffset>209673</wp:posOffset>
            </wp:positionV>
            <wp:extent cx="3857624" cy="3095625"/>
            <wp:effectExtent l="0" t="0" r="0" b="0"/>
            <wp:wrapTopAndBottom/>
            <wp:docPr id="1" name="image1.png" descr="map_gloucestershi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3857624" cy="3095625"/>
                    </a:xfrm>
                    <a:prstGeom prst="rect">
                      <a:avLst/>
                    </a:prstGeom>
                  </pic:spPr>
                </pic:pic>
              </a:graphicData>
            </a:graphic>
          </wp:anchor>
        </w:drawing>
      </w:r>
    </w:p>
    <w:p w14:paraId="1DF75044" w14:textId="77777777" w:rsidR="008B0784" w:rsidRDefault="008B0784">
      <w:pPr>
        <w:pStyle w:val="BodyText"/>
        <w:rPr>
          <w:sz w:val="26"/>
        </w:rPr>
      </w:pPr>
    </w:p>
    <w:p w14:paraId="1DF75045" w14:textId="77777777" w:rsidR="008B0784" w:rsidRDefault="008B0784">
      <w:pPr>
        <w:pStyle w:val="BodyText"/>
        <w:rPr>
          <w:sz w:val="26"/>
        </w:rPr>
      </w:pPr>
    </w:p>
    <w:p w14:paraId="1DF75046" w14:textId="77777777" w:rsidR="008B0784" w:rsidRDefault="008B0784">
      <w:pPr>
        <w:pStyle w:val="BodyText"/>
        <w:rPr>
          <w:sz w:val="26"/>
        </w:rPr>
      </w:pPr>
    </w:p>
    <w:p w14:paraId="1DF75047" w14:textId="77777777" w:rsidR="008B0784" w:rsidRDefault="008B0784">
      <w:pPr>
        <w:pStyle w:val="BodyText"/>
        <w:rPr>
          <w:sz w:val="26"/>
        </w:rPr>
      </w:pPr>
    </w:p>
    <w:p w14:paraId="1DF75048" w14:textId="77777777" w:rsidR="008B0784" w:rsidRDefault="008B0784">
      <w:pPr>
        <w:pStyle w:val="BodyText"/>
        <w:rPr>
          <w:sz w:val="26"/>
        </w:rPr>
      </w:pPr>
    </w:p>
    <w:p w14:paraId="1DF75049" w14:textId="77777777" w:rsidR="008B0784" w:rsidRDefault="008B0784">
      <w:pPr>
        <w:pStyle w:val="BodyText"/>
        <w:rPr>
          <w:sz w:val="26"/>
        </w:rPr>
      </w:pPr>
    </w:p>
    <w:p w14:paraId="1DF7504A" w14:textId="77777777" w:rsidR="008B0784" w:rsidRDefault="008B0784">
      <w:pPr>
        <w:pStyle w:val="BodyText"/>
        <w:rPr>
          <w:sz w:val="26"/>
        </w:rPr>
      </w:pPr>
    </w:p>
    <w:p w14:paraId="1DF7504B" w14:textId="77777777" w:rsidR="008B0784" w:rsidRDefault="008B0784">
      <w:pPr>
        <w:pStyle w:val="BodyText"/>
        <w:spacing w:before="9"/>
        <w:rPr>
          <w:sz w:val="35"/>
        </w:rPr>
      </w:pPr>
    </w:p>
    <w:p w14:paraId="1DF7504C" w14:textId="0A4740E4" w:rsidR="008B0784" w:rsidRDefault="00A414B9">
      <w:pPr>
        <w:pStyle w:val="BodyText"/>
        <w:spacing w:line="362" w:lineRule="auto"/>
        <w:ind w:left="179" w:right="6532"/>
      </w:pPr>
      <w:r>
        <w:t xml:space="preserve">Version Control: </w:t>
      </w:r>
      <w:r w:rsidR="00345E51">
        <w:t>2</w:t>
      </w:r>
      <w:r>
        <w:t>.0 Date</w:t>
      </w:r>
      <w:r>
        <w:rPr>
          <w:spacing w:val="-10"/>
        </w:rPr>
        <w:t xml:space="preserve"> </w:t>
      </w:r>
      <w:r>
        <w:t>of</w:t>
      </w:r>
      <w:r>
        <w:rPr>
          <w:spacing w:val="-7"/>
        </w:rPr>
        <w:t xml:space="preserve"> </w:t>
      </w:r>
      <w:r>
        <w:t>issue:</w:t>
      </w:r>
      <w:r>
        <w:rPr>
          <w:spacing w:val="-11"/>
        </w:rPr>
        <w:t xml:space="preserve"> </w:t>
      </w:r>
      <w:r>
        <w:t>May</w:t>
      </w:r>
      <w:r>
        <w:rPr>
          <w:spacing w:val="-16"/>
        </w:rPr>
        <w:t xml:space="preserve"> </w:t>
      </w:r>
      <w:r>
        <w:t>2018 Review</w:t>
      </w:r>
      <w:r w:rsidR="00345E51">
        <w:t>ed: Dec 2022</w:t>
      </w:r>
    </w:p>
    <w:p w14:paraId="1DF7504D" w14:textId="77777777" w:rsidR="008B0784" w:rsidRDefault="008B0784">
      <w:pPr>
        <w:spacing w:line="362" w:lineRule="auto"/>
        <w:sectPr w:rsidR="008B0784">
          <w:footerReference w:type="default" r:id="rId9"/>
          <w:type w:val="continuous"/>
          <w:pgSz w:w="11920" w:h="16850"/>
          <w:pgMar w:top="1940" w:right="1440" w:bottom="1240" w:left="1160" w:header="0" w:footer="1040" w:gutter="0"/>
          <w:pgNumType w:start="1"/>
          <w:cols w:space="720"/>
        </w:sectPr>
      </w:pPr>
    </w:p>
    <w:p w14:paraId="1DF7504E" w14:textId="77777777" w:rsidR="008B0784" w:rsidRDefault="008B0784">
      <w:pPr>
        <w:pStyle w:val="BodyText"/>
        <w:rPr>
          <w:sz w:val="20"/>
        </w:rPr>
      </w:pPr>
    </w:p>
    <w:p w14:paraId="1DF7504F" w14:textId="77777777" w:rsidR="008B0784" w:rsidRDefault="008B0784">
      <w:pPr>
        <w:pStyle w:val="BodyText"/>
        <w:rPr>
          <w:sz w:val="20"/>
        </w:rPr>
      </w:pPr>
    </w:p>
    <w:p w14:paraId="1DF75050" w14:textId="77777777" w:rsidR="008B0784" w:rsidRDefault="008B0784">
      <w:pPr>
        <w:pStyle w:val="BodyText"/>
        <w:rPr>
          <w:sz w:val="20"/>
        </w:rPr>
      </w:pPr>
    </w:p>
    <w:p w14:paraId="1DF75051" w14:textId="77777777" w:rsidR="008B0784" w:rsidRDefault="008B0784">
      <w:pPr>
        <w:pStyle w:val="BodyText"/>
        <w:rPr>
          <w:sz w:val="20"/>
        </w:rPr>
      </w:pPr>
    </w:p>
    <w:p w14:paraId="1DF75052" w14:textId="77777777" w:rsidR="008B0784" w:rsidRDefault="008B0784">
      <w:pPr>
        <w:pStyle w:val="BodyText"/>
        <w:rPr>
          <w:sz w:val="20"/>
        </w:rPr>
      </w:pPr>
    </w:p>
    <w:p w14:paraId="1DF75053" w14:textId="77777777" w:rsidR="008B0784" w:rsidRDefault="008B0784">
      <w:pPr>
        <w:pStyle w:val="BodyText"/>
        <w:rPr>
          <w:sz w:val="20"/>
        </w:rPr>
      </w:pPr>
    </w:p>
    <w:p w14:paraId="1DF75054" w14:textId="77777777" w:rsidR="008B0784" w:rsidRDefault="008B0784">
      <w:pPr>
        <w:pStyle w:val="BodyText"/>
        <w:rPr>
          <w:sz w:val="20"/>
        </w:rPr>
      </w:pPr>
    </w:p>
    <w:p w14:paraId="1DF75055" w14:textId="77777777" w:rsidR="008B0784" w:rsidRDefault="008B0784">
      <w:pPr>
        <w:pStyle w:val="BodyText"/>
        <w:rPr>
          <w:sz w:val="20"/>
        </w:rPr>
      </w:pPr>
    </w:p>
    <w:p w14:paraId="1DF75056" w14:textId="77777777" w:rsidR="008B0784" w:rsidRDefault="008B0784">
      <w:pPr>
        <w:pStyle w:val="BodyText"/>
        <w:rPr>
          <w:sz w:val="20"/>
        </w:rPr>
      </w:pPr>
    </w:p>
    <w:p w14:paraId="1DF75057" w14:textId="77777777" w:rsidR="008B0784" w:rsidRDefault="008B0784">
      <w:pPr>
        <w:pStyle w:val="BodyText"/>
        <w:rPr>
          <w:sz w:val="20"/>
        </w:rPr>
      </w:pPr>
    </w:p>
    <w:p w14:paraId="1DF75058" w14:textId="77777777" w:rsidR="008B0784" w:rsidRDefault="008B0784">
      <w:pPr>
        <w:pStyle w:val="BodyText"/>
        <w:rPr>
          <w:sz w:val="20"/>
        </w:rPr>
      </w:pPr>
    </w:p>
    <w:p w14:paraId="1DF75059" w14:textId="77777777" w:rsidR="008B0784" w:rsidRDefault="008B0784">
      <w:pPr>
        <w:pStyle w:val="BodyText"/>
        <w:rPr>
          <w:sz w:val="20"/>
        </w:rPr>
      </w:pPr>
    </w:p>
    <w:p w14:paraId="1DF7505A" w14:textId="77777777" w:rsidR="008B0784" w:rsidRDefault="008B0784">
      <w:pPr>
        <w:pStyle w:val="BodyText"/>
        <w:rPr>
          <w:sz w:val="20"/>
        </w:rPr>
      </w:pPr>
    </w:p>
    <w:p w14:paraId="1DF7505B" w14:textId="77777777" w:rsidR="008B0784" w:rsidRDefault="008B0784">
      <w:pPr>
        <w:pStyle w:val="BodyText"/>
        <w:rPr>
          <w:sz w:val="20"/>
        </w:rPr>
      </w:pPr>
    </w:p>
    <w:p w14:paraId="1DF7505C" w14:textId="77777777" w:rsidR="008B0784" w:rsidRDefault="008B0784">
      <w:pPr>
        <w:pStyle w:val="BodyText"/>
        <w:rPr>
          <w:sz w:val="20"/>
        </w:rPr>
      </w:pPr>
    </w:p>
    <w:p w14:paraId="1DF7505D" w14:textId="77777777" w:rsidR="008B0784" w:rsidRDefault="008B0784">
      <w:pPr>
        <w:pStyle w:val="BodyText"/>
        <w:rPr>
          <w:sz w:val="20"/>
        </w:rPr>
      </w:pPr>
    </w:p>
    <w:p w14:paraId="1DF7505E" w14:textId="77777777" w:rsidR="008B0784" w:rsidRDefault="008B0784">
      <w:pPr>
        <w:pStyle w:val="BodyText"/>
        <w:rPr>
          <w:sz w:val="20"/>
        </w:rPr>
      </w:pPr>
    </w:p>
    <w:p w14:paraId="1DF7505F" w14:textId="77777777" w:rsidR="008B0784" w:rsidRDefault="00A414B9">
      <w:pPr>
        <w:spacing w:before="244"/>
        <w:ind w:left="179"/>
        <w:rPr>
          <w:rFonts w:ascii="Cambria"/>
          <w:b/>
          <w:sz w:val="28"/>
        </w:rPr>
      </w:pPr>
      <w:r>
        <w:rPr>
          <w:rFonts w:ascii="Cambria"/>
          <w:b/>
          <w:color w:val="365F91"/>
          <w:spacing w:val="-2"/>
          <w:sz w:val="28"/>
        </w:rPr>
        <w:t>Contents</w:t>
      </w:r>
    </w:p>
    <w:sdt>
      <w:sdtPr>
        <w:id w:val="397180051"/>
        <w:docPartObj>
          <w:docPartGallery w:val="Table of Contents"/>
          <w:docPartUnique/>
        </w:docPartObj>
      </w:sdtPr>
      <w:sdtEndPr/>
      <w:sdtContent>
        <w:p w14:paraId="1DF75060" w14:textId="77777777" w:rsidR="008B0784" w:rsidRDefault="005565E8">
          <w:pPr>
            <w:pStyle w:val="TOC1"/>
            <w:numPr>
              <w:ilvl w:val="0"/>
              <w:numId w:val="11"/>
            </w:numPr>
            <w:tabs>
              <w:tab w:val="left" w:pos="618"/>
              <w:tab w:val="left" w:pos="619"/>
              <w:tab w:val="right" w:leader="dot" w:pos="9200"/>
            </w:tabs>
            <w:spacing w:before="317"/>
          </w:pPr>
          <w:hyperlink w:anchor="_bookmark0" w:history="1">
            <w:r w:rsidR="00A414B9">
              <w:rPr>
                <w:spacing w:val="-2"/>
              </w:rPr>
              <w:t>Introduction</w:t>
            </w:r>
            <w:r w:rsidR="00A414B9">
              <w:tab/>
            </w:r>
            <w:r w:rsidR="00A414B9">
              <w:rPr>
                <w:spacing w:val="-10"/>
              </w:rPr>
              <w:t>3</w:t>
            </w:r>
          </w:hyperlink>
        </w:p>
        <w:p w14:paraId="1DF75061" w14:textId="77777777" w:rsidR="008B0784" w:rsidRDefault="005565E8">
          <w:pPr>
            <w:pStyle w:val="TOC1"/>
            <w:numPr>
              <w:ilvl w:val="0"/>
              <w:numId w:val="11"/>
            </w:numPr>
            <w:tabs>
              <w:tab w:val="left" w:pos="618"/>
              <w:tab w:val="left" w:pos="619"/>
              <w:tab w:val="right" w:leader="dot" w:pos="9200"/>
            </w:tabs>
          </w:pPr>
          <w:hyperlink w:anchor="_bookmark1" w:history="1">
            <w:r w:rsidR="00A414B9">
              <w:rPr>
                <w:spacing w:val="-2"/>
              </w:rPr>
              <w:t>Definitions</w:t>
            </w:r>
            <w:r w:rsidR="00A414B9">
              <w:tab/>
            </w:r>
            <w:r w:rsidR="00A414B9">
              <w:rPr>
                <w:spacing w:val="-10"/>
              </w:rPr>
              <w:t>4</w:t>
            </w:r>
          </w:hyperlink>
        </w:p>
        <w:p w14:paraId="1DF75062" w14:textId="77777777" w:rsidR="008B0784" w:rsidRDefault="005565E8">
          <w:pPr>
            <w:pStyle w:val="TOC2"/>
            <w:numPr>
              <w:ilvl w:val="0"/>
              <w:numId w:val="11"/>
            </w:numPr>
            <w:tabs>
              <w:tab w:val="left" w:pos="618"/>
              <w:tab w:val="left" w:pos="619"/>
              <w:tab w:val="right" w:leader="dot" w:pos="9200"/>
            </w:tabs>
          </w:pPr>
          <w:hyperlink w:anchor="_bookmark2" w:history="1">
            <w:r w:rsidR="00A414B9">
              <w:t>Purpose</w:t>
            </w:r>
            <w:r w:rsidR="00A414B9">
              <w:rPr>
                <w:spacing w:val="-13"/>
              </w:rPr>
              <w:t xml:space="preserve"> </w:t>
            </w:r>
            <w:r w:rsidR="00A414B9">
              <w:t>and</w:t>
            </w:r>
            <w:r w:rsidR="00A414B9">
              <w:rPr>
                <w:spacing w:val="-9"/>
              </w:rPr>
              <w:t xml:space="preserve"> </w:t>
            </w:r>
            <w:r w:rsidR="00A414B9">
              <w:rPr>
                <w:spacing w:val="-4"/>
              </w:rPr>
              <w:t>scope</w:t>
            </w:r>
            <w:r w:rsidR="00A414B9">
              <w:tab/>
            </w:r>
            <w:r w:rsidR="00A414B9">
              <w:rPr>
                <w:spacing w:val="-10"/>
              </w:rPr>
              <w:t>7</w:t>
            </w:r>
          </w:hyperlink>
        </w:p>
        <w:p w14:paraId="1DF75063" w14:textId="77777777" w:rsidR="008B0784" w:rsidRDefault="005565E8">
          <w:pPr>
            <w:pStyle w:val="TOC2"/>
            <w:numPr>
              <w:ilvl w:val="0"/>
              <w:numId w:val="11"/>
            </w:numPr>
            <w:tabs>
              <w:tab w:val="left" w:pos="618"/>
              <w:tab w:val="left" w:pos="619"/>
              <w:tab w:val="right" w:leader="dot" w:pos="9200"/>
            </w:tabs>
          </w:pPr>
          <w:hyperlink w:anchor="_bookmark3" w:history="1">
            <w:r w:rsidR="00A414B9">
              <w:rPr>
                <w:spacing w:val="-2"/>
              </w:rPr>
              <w:t>Recording</w:t>
            </w:r>
            <w:r w:rsidR="00A414B9">
              <w:rPr>
                <w:spacing w:val="-1"/>
              </w:rPr>
              <w:t xml:space="preserve"> </w:t>
            </w:r>
            <w:r w:rsidR="00A414B9">
              <w:rPr>
                <w:spacing w:val="-2"/>
              </w:rPr>
              <w:t>Information</w:t>
            </w:r>
            <w:r w:rsidR="00A414B9">
              <w:tab/>
            </w:r>
            <w:r w:rsidR="00A414B9">
              <w:rPr>
                <w:spacing w:val="-10"/>
              </w:rPr>
              <w:t>9</w:t>
            </w:r>
          </w:hyperlink>
        </w:p>
        <w:p w14:paraId="1DF75064" w14:textId="77777777" w:rsidR="008B0784" w:rsidRDefault="005565E8">
          <w:pPr>
            <w:pStyle w:val="TOC2"/>
            <w:numPr>
              <w:ilvl w:val="0"/>
              <w:numId w:val="11"/>
            </w:numPr>
            <w:tabs>
              <w:tab w:val="left" w:pos="618"/>
              <w:tab w:val="left" w:pos="619"/>
              <w:tab w:val="right" w:leader="dot" w:pos="9200"/>
            </w:tabs>
            <w:spacing w:before="99"/>
          </w:pPr>
          <w:hyperlink w:anchor="_bookmark4" w:history="1">
            <w:r w:rsidR="00A414B9">
              <w:rPr>
                <w:spacing w:val="-2"/>
              </w:rPr>
              <w:t>Procedures/Guidelines</w:t>
            </w:r>
            <w:r w:rsidR="00A414B9">
              <w:tab/>
            </w:r>
            <w:r w:rsidR="00A414B9">
              <w:rPr>
                <w:spacing w:val="-10"/>
              </w:rPr>
              <w:t>9</w:t>
            </w:r>
          </w:hyperlink>
        </w:p>
        <w:p w14:paraId="1DF75065" w14:textId="77777777" w:rsidR="008B0784" w:rsidRDefault="005565E8">
          <w:pPr>
            <w:pStyle w:val="TOC1"/>
            <w:numPr>
              <w:ilvl w:val="0"/>
              <w:numId w:val="11"/>
            </w:numPr>
            <w:tabs>
              <w:tab w:val="left" w:pos="618"/>
              <w:tab w:val="left" w:pos="619"/>
              <w:tab w:val="right" w:leader="dot" w:pos="9202"/>
            </w:tabs>
          </w:pPr>
          <w:hyperlink w:anchor="_bookmark5" w:history="1">
            <w:r w:rsidR="00A414B9">
              <w:t>Appeals,</w:t>
            </w:r>
            <w:r w:rsidR="00A414B9">
              <w:rPr>
                <w:spacing w:val="-11"/>
              </w:rPr>
              <w:t xml:space="preserve"> </w:t>
            </w:r>
            <w:r w:rsidR="00A414B9">
              <w:t>the</w:t>
            </w:r>
            <w:r w:rsidR="00A414B9">
              <w:rPr>
                <w:spacing w:val="-11"/>
              </w:rPr>
              <w:t xml:space="preserve"> </w:t>
            </w:r>
            <w:r w:rsidR="00A414B9">
              <w:t>Court</w:t>
            </w:r>
            <w:r w:rsidR="00A414B9">
              <w:rPr>
                <w:spacing w:val="-12"/>
              </w:rPr>
              <w:t xml:space="preserve"> </w:t>
            </w:r>
            <w:r w:rsidR="00A414B9">
              <w:t>of</w:t>
            </w:r>
            <w:r w:rsidR="00A414B9">
              <w:rPr>
                <w:spacing w:val="-11"/>
              </w:rPr>
              <w:t xml:space="preserve"> </w:t>
            </w:r>
            <w:r w:rsidR="00A414B9">
              <w:t>Protection</w:t>
            </w:r>
            <w:r w:rsidR="00A414B9">
              <w:rPr>
                <w:spacing w:val="-11"/>
              </w:rPr>
              <w:t xml:space="preserve"> </w:t>
            </w:r>
            <w:r w:rsidR="00A414B9">
              <w:t>and</w:t>
            </w:r>
            <w:r w:rsidR="00A414B9">
              <w:rPr>
                <w:spacing w:val="-11"/>
              </w:rPr>
              <w:t xml:space="preserve"> </w:t>
            </w:r>
            <w:r w:rsidR="00A414B9">
              <w:rPr>
                <w:spacing w:val="-2"/>
              </w:rPr>
              <w:t>Complaints</w:t>
            </w:r>
            <w:r w:rsidR="00A414B9">
              <w:tab/>
            </w:r>
            <w:r w:rsidR="00A414B9">
              <w:rPr>
                <w:spacing w:val="-5"/>
              </w:rPr>
              <w:t>19</w:t>
            </w:r>
          </w:hyperlink>
        </w:p>
        <w:p w14:paraId="1DF75066" w14:textId="77777777" w:rsidR="008B0784" w:rsidRDefault="005565E8">
          <w:pPr>
            <w:pStyle w:val="TOC2"/>
            <w:numPr>
              <w:ilvl w:val="0"/>
              <w:numId w:val="11"/>
            </w:numPr>
            <w:tabs>
              <w:tab w:val="left" w:pos="618"/>
              <w:tab w:val="left" w:pos="619"/>
              <w:tab w:val="right" w:leader="dot" w:pos="9202"/>
            </w:tabs>
            <w:spacing w:before="101"/>
          </w:pPr>
          <w:hyperlink w:anchor="_bookmark6" w:history="1">
            <w:r w:rsidR="00A414B9">
              <w:rPr>
                <w:spacing w:val="-2"/>
              </w:rPr>
              <w:t>Information</w:t>
            </w:r>
            <w:r w:rsidR="00A414B9">
              <w:rPr>
                <w:spacing w:val="2"/>
              </w:rPr>
              <w:t xml:space="preserve"> </w:t>
            </w:r>
            <w:r w:rsidR="00A414B9">
              <w:rPr>
                <w:spacing w:val="-2"/>
              </w:rPr>
              <w:t>Sharing</w:t>
            </w:r>
            <w:r w:rsidR="00A414B9">
              <w:tab/>
            </w:r>
            <w:r w:rsidR="00A414B9">
              <w:rPr>
                <w:spacing w:val="-5"/>
              </w:rPr>
              <w:t>20</w:t>
            </w:r>
          </w:hyperlink>
        </w:p>
        <w:p w14:paraId="1DF75067" w14:textId="77777777" w:rsidR="008B0784" w:rsidRDefault="005565E8">
          <w:pPr>
            <w:pStyle w:val="TOC1"/>
            <w:numPr>
              <w:ilvl w:val="0"/>
              <w:numId w:val="11"/>
            </w:numPr>
            <w:tabs>
              <w:tab w:val="left" w:pos="618"/>
              <w:tab w:val="left" w:pos="619"/>
              <w:tab w:val="right" w:leader="dot" w:pos="9202"/>
            </w:tabs>
            <w:spacing w:before="102"/>
          </w:pPr>
          <w:hyperlink w:anchor="_bookmark7" w:history="1">
            <w:r w:rsidR="00A414B9">
              <w:t>Related</w:t>
            </w:r>
            <w:r w:rsidR="00A414B9">
              <w:rPr>
                <w:spacing w:val="-15"/>
              </w:rPr>
              <w:t xml:space="preserve"> </w:t>
            </w:r>
            <w:r w:rsidR="00A414B9">
              <w:t>Policies,</w:t>
            </w:r>
            <w:r w:rsidR="00A414B9">
              <w:rPr>
                <w:spacing w:val="-16"/>
              </w:rPr>
              <w:t xml:space="preserve"> </w:t>
            </w:r>
            <w:r w:rsidR="00A414B9">
              <w:t>Procedures</w:t>
            </w:r>
            <w:r w:rsidR="00A414B9">
              <w:rPr>
                <w:spacing w:val="-14"/>
              </w:rPr>
              <w:t xml:space="preserve"> </w:t>
            </w:r>
            <w:r w:rsidR="00A414B9">
              <w:t>and</w:t>
            </w:r>
            <w:r w:rsidR="00A414B9">
              <w:rPr>
                <w:spacing w:val="-14"/>
              </w:rPr>
              <w:t xml:space="preserve"> </w:t>
            </w:r>
            <w:r w:rsidR="00A414B9">
              <w:rPr>
                <w:spacing w:val="-2"/>
              </w:rPr>
              <w:t>legislation</w:t>
            </w:r>
            <w:r w:rsidR="00A414B9">
              <w:tab/>
            </w:r>
            <w:r w:rsidR="00A414B9">
              <w:rPr>
                <w:spacing w:val="-5"/>
              </w:rPr>
              <w:t>20</w:t>
            </w:r>
          </w:hyperlink>
        </w:p>
        <w:p w14:paraId="1DF75068" w14:textId="77777777" w:rsidR="008B0784" w:rsidRDefault="005565E8">
          <w:pPr>
            <w:pStyle w:val="TOC2"/>
            <w:numPr>
              <w:ilvl w:val="0"/>
              <w:numId w:val="11"/>
            </w:numPr>
            <w:tabs>
              <w:tab w:val="left" w:pos="618"/>
              <w:tab w:val="left" w:pos="619"/>
              <w:tab w:val="right" w:leader="dot" w:pos="9202"/>
            </w:tabs>
          </w:pPr>
          <w:hyperlink w:anchor="_bookmark8" w:history="1">
            <w:r w:rsidR="00A414B9">
              <w:t>Useful</w:t>
            </w:r>
            <w:r w:rsidR="00A414B9">
              <w:rPr>
                <w:spacing w:val="-13"/>
              </w:rPr>
              <w:t xml:space="preserve"> </w:t>
            </w:r>
            <w:r w:rsidR="00A414B9">
              <w:rPr>
                <w:spacing w:val="-2"/>
              </w:rPr>
              <w:t>Contacts</w:t>
            </w:r>
            <w:r w:rsidR="00A414B9">
              <w:tab/>
            </w:r>
            <w:r w:rsidR="00A414B9">
              <w:rPr>
                <w:spacing w:val="-5"/>
              </w:rPr>
              <w:t>21</w:t>
            </w:r>
          </w:hyperlink>
        </w:p>
        <w:p w14:paraId="1DF75069" w14:textId="77777777" w:rsidR="008B0784" w:rsidRDefault="005565E8">
          <w:pPr>
            <w:pStyle w:val="TOC2"/>
            <w:tabs>
              <w:tab w:val="right" w:leader="dot" w:pos="9202"/>
            </w:tabs>
            <w:spacing w:before="99"/>
            <w:ind w:left="179" w:firstLine="0"/>
          </w:pPr>
          <w:hyperlink w:anchor="_bookmark9" w:history="1">
            <w:r w:rsidR="00A414B9">
              <w:t>Appendix</w:t>
            </w:r>
            <w:r w:rsidR="00A414B9">
              <w:rPr>
                <w:spacing w:val="-12"/>
              </w:rPr>
              <w:t xml:space="preserve"> </w:t>
            </w:r>
            <w:r w:rsidR="00A414B9">
              <w:t>1</w:t>
            </w:r>
            <w:r w:rsidR="00A414B9">
              <w:rPr>
                <w:spacing w:val="-11"/>
              </w:rPr>
              <w:t xml:space="preserve"> </w:t>
            </w:r>
            <w:r w:rsidR="00A414B9">
              <w:t>Deprivation</w:t>
            </w:r>
            <w:r w:rsidR="00A414B9">
              <w:rPr>
                <w:spacing w:val="-13"/>
              </w:rPr>
              <w:t xml:space="preserve"> </w:t>
            </w:r>
            <w:r w:rsidR="00A414B9">
              <w:t>of</w:t>
            </w:r>
            <w:r w:rsidR="00A414B9">
              <w:rPr>
                <w:spacing w:val="-9"/>
              </w:rPr>
              <w:t xml:space="preserve"> </w:t>
            </w:r>
            <w:r w:rsidR="00A414B9">
              <w:t>Liberty</w:t>
            </w:r>
            <w:r w:rsidR="00A414B9">
              <w:rPr>
                <w:spacing w:val="-11"/>
              </w:rPr>
              <w:t xml:space="preserve"> </w:t>
            </w:r>
            <w:r w:rsidR="00A414B9">
              <w:t>in</w:t>
            </w:r>
            <w:r w:rsidR="00A414B9">
              <w:rPr>
                <w:spacing w:val="-10"/>
              </w:rPr>
              <w:t xml:space="preserve"> </w:t>
            </w:r>
            <w:r w:rsidR="00A414B9">
              <w:t>a</w:t>
            </w:r>
            <w:r w:rsidR="00A414B9">
              <w:rPr>
                <w:spacing w:val="-11"/>
              </w:rPr>
              <w:t xml:space="preserve"> </w:t>
            </w:r>
            <w:r w:rsidR="00A414B9">
              <w:t>community</w:t>
            </w:r>
            <w:r w:rsidR="00A414B9">
              <w:rPr>
                <w:spacing w:val="-13"/>
              </w:rPr>
              <w:t xml:space="preserve"> </w:t>
            </w:r>
            <w:r w:rsidR="00A414B9">
              <w:rPr>
                <w:spacing w:val="-2"/>
              </w:rPr>
              <w:t>setting</w:t>
            </w:r>
            <w:r w:rsidR="00A414B9">
              <w:tab/>
            </w:r>
            <w:r w:rsidR="00A414B9">
              <w:rPr>
                <w:spacing w:val="-5"/>
              </w:rPr>
              <w:t>22</w:t>
            </w:r>
          </w:hyperlink>
        </w:p>
        <w:p w14:paraId="1DF7506A" w14:textId="77777777" w:rsidR="008B0784" w:rsidRDefault="005565E8">
          <w:pPr>
            <w:pStyle w:val="TOC2"/>
            <w:tabs>
              <w:tab w:val="right" w:leader="dot" w:pos="9202"/>
            </w:tabs>
            <w:ind w:left="179" w:firstLine="0"/>
          </w:pPr>
          <w:hyperlink w:anchor="_bookmark10" w:history="1">
            <w:r w:rsidR="00A414B9">
              <w:t>Appendix</w:t>
            </w:r>
            <w:r w:rsidR="00A414B9">
              <w:rPr>
                <w:spacing w:val="-13"/>
              </w:rPr>
              <w:t xml:space="preserve"> </w:t>
            </w:r>
            <w:r w:rsidR="00A414B9">
              <w:t>2</w:t>
            </w:r>
            <w:r w:rsidR="00A414B9">
              <w:rPr>
                <w:spacing w:val="-10"/>
              </w:rPr>
              <w:t xml:space="preserve"> </w:t>
            </w:r>
            <w:r w:rsidR="00A414B9">
              <w:t>The</w:t>
            </w:r>
            <w:r w:rsidR="00A414B9">
              <w:rPr>
                <w:spacing w:val="-8"/>
              </w:rPr>
              <w:t xml:space="preserve"> </w:t>
            </w:r>
            <w:r w:rsidR="00A414B9">
              <w:t>Court</w:t>
            </w:r>
            <w:r w:rsidR="00A414B9">
              <w:rPr>
                <w:spacing w:val="-7"/>
              </w:rPr>
              <w:t xml:space="preserve"> </w:t>
            </w:r>
            <w:r w:rsidR="00A414B9">
              <w:t>of</w:t>
            </w:r>
            <w:r w:rsidR="00A414B9">
              <w:rPr>
                <w:spacing w:val="-10"/>
              </w:rPr>
              <w:t xml:space="preserve"> </w:t>
            </w:r>
            <w:r w:rsidR="00A414B9">
              <w:t>Protection</w:t>
            </w:r>
            <w:r w:rsidR="00A414B9">
              <w:rPr>
                <w:spacing w:val="-11"/>
              </w:rPr>
              <w:t xml:space="preserve"> </w:t>
            </w:r>
            <w:r w:rsidR="00A414B9">
              <w:t>Process</w:t>
            </w:r>
            <w:r w:rsidR="00A414B9">
              <w:rPr>
                <w:spacing w:val="-10"/>
              </w:rPr>
              <w:t xml:space="preserve"> </w:t>
            </w:r>
            <w:r w:rsidR="00A414B9">
              <w:t>(Re</w:t>
            </w:r>
            <w:r w:rsidR="00A414B9">
              <w:rPr>
                <w:spacing w:val="-10"/>
              </w:rPr>
              <w:t xml:space="preserve"> </w:t>
            </w:r>
            <w:r w:rsidR="00A414B9">
              <w:t>X</w:t>
            </w:r>
            <w:r w:rsidR="00A414B9">
              <w:rPr>
                <w:spacing w:val="-6"/>
              </w:rPr>
              <w:t xml:space="preserve"> </w:t>
            </w:r>
            <w:r w:rsidR="00A414B9">
              <w:rPr>
                <w:spacing w:val="-2"/>
              </w:rPr>
              <w:t>procedure)</w:t>
            </w:r>
            <w:r w:rsidR="00A414B9">
              <w:tab/>
            </w:r>
            <w:r w:rsidR="00A414B9">
              <w:rPr>
                <w:spacing w:val="-5"/>
              </w:rPr>
              <w:t>24</w:t>
            </w:r>
          </w:hyperlink>
        </w:p>
        <w:p w14:paraId="1DF7506B" w14:textId="77777777" w:rsidR="008B0784" w:rsidRDefault="005565E8">
          <w:pPr>
            <w:pStyle w:val="TOC2"/>
            <w:tabs>
              <w:tab w:val="right" w:leader="dot" w:pos="9202"/>
            </w:tabs>
            <w:ind w:left="179" w:firstLine="0"/>
          </w:pPr>
          <w:hyperlink w:anchor="_bookmark11" w:history="1">
            <w:r w:rsidR="00A414B9">
              <w:t>Appendix</w:t>
            </w:r>
            <w:r w:rsidR="00A414B9">
              <w:rPr>
                <w:spacing w:val="-13"/>
              </w:rPr>
              <w:t xml:space="preserve"> </w:t>
            </w:r>
            <w:r w:rsidR="00A414B9">
              <w:t>3</w:t>
            </w:r>
            <w:r w:rsidR="00A414B9">
              <w:rPr>
                <w:spacing w:val="-12"/>
              </w:rPr>
              <w:t xml:space="preserve"> </w:t>
            </w:r>
            <w:r w:rsidR="00A414B9">
              <w:t>Information</w:t>
            </w:r>
            <w:r w:rsidR="00A414B9">
              <w:rPr>
                <w:spacing w:val="-13"/>
              </w:rPr>
              <w:t xml:space="preserve"> </w:t>
            </w:r>
            <w:r w:rsidR="00A414B9">
              <w:t>Sheet</w:t>
            </w:r>
            <w:r w:rsidR="00A414B9">
              <w:rPr>
                <w:spacing w:val="-11"/>
              </w:rPr>
              <w:t xml:space="preserve"> </w:t>
            </w:r>
            <w:r w:rsidR="00A414B9">
              <w:t>for</w:t>
            </w:r>
            <w:r w:rsidR="00A414B9">
              <w:rPr>
                <w:spacing w:val="-11"/>
              </w:rPr>
              <w:t xml:space="preserve"> </w:t>
            </w:r>
            <w:r w:rsidR="00A414B9">
              <w:rPr>
                <w:spacing w:val="-4"/>
              </w:rPr>
              <w:t>RPRs</w:t>
            </w:r>
            <w:r w:rsidR="00A414B9">
              <w:tab/>
            </w:r>
            <w:r w:rsidR="00A414B9">
              <w:rPr>
                <w:spacing w:val="-5"/>
              </w:rPr>
              <w:t>31</w:t>
            </w:r>
          </w:hyperlink>
        </w:p>
      </w:sdtContent>
    </w:sdt>
    <w:p w14:paraId="1DF7506C" w14:textId="77777777" w:rsidR="008B0784" w:rsidRDefault="008B0784">
      <w:pPr>
        <w:sectPr w:rsidR="008B0784">
          <w:pgSz w:w="11920" w:h="16850"/>
          <w:pgMar w:top="1940" w:right="1440" w:bottom="1240" w:left="1160" w:header="0" w:footer="1040" w:gutter="0"/>
          <w:cols w:space="720"/>
        </w:sectPr>
      </w:pPr>
    </w:p>
    <w:p w14:paraId="1DF7506D" w14:textId="77777777" w:rsidR="008B0784" w:rsidRDefault="00A414B9">
      <w:pPr>
        <w:pStyle w:val="Heading1"/>
        <w:numPr>
          <w:ilvl w:val="0"/>
          <w:numId w:val="10"/>
        </w:numPr>
        <w:tabs>
          <w:tab w:val="left" w:pos="641"/>
        </w:tabs>
        <w:spacing w:before="27"/>
        <w:ind w:hanging="361"/>
      </w:pPr>
      <w:bookmarkStart w:id="0" w:name="_bookmark0"/>
      <w:bookmarkEnd w:id="0"/>
      <w:r>
        <w:rPr>
          <w:spacing w:val="-2"/>
        </w:rPr>
        <w:lastRenderedPageBreak/>
        <w:t>Introduction</w:t>
      </w:r>
    </w:p>
    <w:p w14:paraId="1DF7506E" w14:textId="77777777" w:rsidR="008B0784" w:rsidRDefault="00A414B9">
      <w:pPr>
        <w:pStyle w:val="ListParagraph"/>
        <w:numPr>
          <w:ilvl w:val="1"/>
          <w:numId w:val="10"/>
        </w:numPr>
        <w:tabs>
          <w:tab w:val="left" w:pos="701"/>
        </w:tabs>
        <w:spacing w:before="184" w:line="340" w:lineRule="auto"/>
        <w:ind w:right="346"/>
        <w:rPr>
          <w:rFonts w:ascii="Calibri"/>
          <w:b/>
          <w:sz w:val="28"/>
        </w:rPr>
      </w:pPr>
      <w:r>
        <w:rPr>
          <w:sz w:val="24"/>
        </w:rPr>
        <w:t>The Deprivation of Liberty Safeguards (DoLS) 2007 are part of the Mental Capacity Act 2005 (MCA).</w:t>
      </w:r>
      <w:r>
        <w:rPr>
          <w:spacing w:val="40"/>
          <w:sz w:val="24"/>
        </w:rPr>
        <w:t xml:space="preserve"> </w:t>
      </w:r>
      <w:r>
        <w:rPr>
          <w:sz w:val="24"/>
        </w:rPr>
        <w:t>The legal procedure for the DoLS is set out in Schedule A1 of the MCA. They apply to people over the age of 18 years</w:t>
      </w:r>
      <w:r>
        <w:rPr>
          <w:spacing w:val="30"/>
          <w:sz w:val="24"/>
        </w:rPr>
        <w:t xml:space="preserve"> </w:t>
      </w:r>
      <w:r>
        <w:rPr>
          <w:sz w:val="24"/>
        </w:rPr>
        <w:t>who</w:t>
      </w:r>
    </w:p>
    <w:p w14:paraId="1DF7506F" w14:textId="77777777" w:rsidR="008B0784" w:rsidRDefault="00A414B9">
      <w:pPr>
        <w:pStyle w:val="BodyText"/>
        <w:spacing w:before="15" w:line="360" w:lineRule="auto"/>
        <w:ind w:left="700" w:right="346"/>
        <w:jc w:val="both"/>
      </w:pPr>
      <w:r>
        <w:t>are accommodated in hospitals or registered care homes and who</w:t>
      </w:r>
      <w:r>
        <w:rPr>
          <w:spacing w:val="40"/>
        </w:rPr>
        <w:t xml:space="preserve"> </w:t>
      </w:r>
      <w:r>
        <w:t>may lack the mental capacity to consent to their accommodation for the</w:t>
      </w:r>
      <w:r>
        <w:rPr>
          <w:spacing w:val="40"/>
        </w:rPr>
        <w:t xml:space="preserve"> </w:t>
      </w:r>
      <w:r>
        <w:t>purposes of their treatment or care.</w:t>
      </w:r>
      <w:r>
        <w:rPr>
          <w:spacing w:val="40"/>
        </w:rPr>
        <w:t xml:space="preserve"> </w:t>
      </w:r>
      <w:r>
        <w:t>They provide a legal</w:t>
      </w:r>
      <w:r>
        <w:rPr>
          <w:spacing w:val="-2"/>
        </w:rPr>
        <w:t xml:space="preserve"> </w:t>
      </w:r>
      <w:r>
        <w:t>framework to</w:t>
      </w:r>
      <w:r>
        <w:rPr>
          <w:spacing w:val="40"/>
        </w:rPr>
        <w:t xml:space="preserve"> </w:t>
      </w:r>
      <w:r>
        <w:t>protect</w:t>
      </w:r>
      <w:r>
        <w:rPr>
          <w:spacing w:val="-1"/>
        </w:rPr>
        <w:t xml:space="preserve"> </w:t>
      </w:r>
      <w:r>
        <w:t>the right</w:t>
      </w:r>
      <w:r>
        <w:rPr>
          <w:spacing w:val="-1"/>
        </w:rPr>
        <w:t xml:space="preserve"> </w:t>
      </w:r>
      <w:r>
        <w:t>to physical liberty contained in Article 5 of the European</w:t>
      </w:r>
      <w:r>
        <w:rPr>
          <w:spacing w:val="40"/>
        </w:rPr>
        <w:t xml:space="preserve"> </w:t>
      </w:r>
      <w:r>
        <w:t>Convention on Human Rights. The DoLS legal framework sets out the</w:t>
      </w:r>
      <w:r>
        <w:rPr>
          <w:spacing w:val="40"/>
        </w:rPr>
        <w:t xml:space="preserve"> </w:t>
      </w:r>
      <w:r>
        <w:t>processes that need to be followed before a Deprivation of Liberty can be</w:t>
      </w:r>
      <w:r>
        <w:rPr>
          <w:spacing w:val="40"/>
        </w:rPr>
        <w:t xml:space="preserve"> </w:t>
      </w:r>
      <w:r>
        <w:t>legally authorised.</w:t>
      </w:r>
      <w:r>
        <w:rPr>
          <w:spacing w:val="40"/>
        </w:rPr>
        <w:t xml:space="preserve"> </w:t>
      </w:r>
      <w:r>
        <w:t>The</w:t>
      </w:r>
      <w:r>
        <w:rPr>
          <w:spacing w:val="40"/>
        </w:rPr>
        <w:t xml:space="preserve"> </w:t>
      </w:r>
      <w:r>
        <w:t>person subject to the authorisation then has the</w:t>
      </w:r>
      <w:r>
        <w:rPr>
          <w:spacing w:val="40"/>
        </w:rPr>
        <w:t xml:space="preserve"> </w:t>
      </w:r>
      <w:r>
        <w:t>right to challenge their detention by applying to the Court of Protection.</w:t>
      </w:r>
    </w:p>
    <w:p w14:paraId="1DF75070" w14:textId="77777777" w:rsidR="008B0784" w:rsidRDefault="008B0784">
      <w:pPr>
        <w:pStyle w:val="BodyText"/>
        <w:rPr>
          <w:sz w:val="26"/>
        </w:rPr>
      </w:pPr>
    </w:p>
    <w:p w14:paraId="1DF75071" w14:textId="77777777" w:rsidR="008B0784" w:rsidRDefault="008B0784">
      <w:pPr>
        <w:pStyle w:val="BodyText"/>
        <w:spacing w:before="5"/>
        <w:rPr>
          <w:sz w:val="26"/>
        </w:rPr>
      </w:pPr>
    </w:p>
    <w:p w14:paraId="1DF75072" w14:textId="77777777" w:rsidR="008B0784" w:rsidRDefault="00A414B9">
      <w:pPr>
        <w:pStyle w:val="ListParagraph"/>
        <w:numPr>
          <w:ilvl w:val="1"/>
          <w:numId w:val="10"/>
        </w:numPr>
        <w:tabs>
          <w:tab w:val="left" w:pos="701"/>
        </w:tabs>
        <w:spacing w:line="338" w:lineRule="auto"/>
        <w:ind w:right="336"/>
        <w:rPr>
          <w:rFonts w:ascii="Calibri"/>
          <w:b/>
          <w:sz w:val="28"/>
        </w:rPr>
      </w:pPr>
      <w:r>
        <w:rPr>
          <w:sz w:val="24"/>
        </w:rPr>
        <w:t>This policy should be read in conjunction with relevant legislation and</w:t>
      </w:r>
      <w:r>
        <w:rPr>
          <w:spacing w:val="40"/>
          <w:sz w:val="24"/>
        </w:rPr>
        <w:t xml:space="preserve"> </w:t>
      </w:r>
      <w:r>
        <w:rPr>
          <w:sz w:val="24"/>
        </w:rPr>
        <w:t>codes of practice and does not replace these documents. The DoLS Code of Practice is a supplement to the</w:t>
      </w:r>
      <w:r>
        <w:rPr>
          <w:spacing w:val="-3"/>
          <w:sz w:val="24"/>
        </w:rPr>
        <w:t xml:space="preserve"> </w:t>
      </w:r>
      <w:r>
        <w:rPr>
          <w:sz w:val="24"/>
        </w:rPr>
        <w:t>overarching</w:t>
      </w:r>
      <w:r>
        <w:rPr>
          <w:spacing w:val="-3"/>
          <w:sz w:val="24"/>
        </w:rPr>
        <w:t xml:space="preserve"> </w:t>
      </w:r>
      <w:r>
        <w:rPr>
          <w:sz w:val="24"/>
        </w:rPr>
        <w:t>MCA Code of Practice.</w:t>
      </w:r>
      <w:r>
        <w:rPr>
          <w:spacing w:val="40"/>
          <w:sz w:val="24"/>
        </w:rPr>
        <w:t xml:space="preserve"> </w:t>
      </w:r>
      <w:r>
        <w:rPr>
          <w:sz w:val="24"/>
        </w:rPr>
        <w:t>Since the</w:t>
      </w:r>
    </w:p>
    <w:p w14:paraId="1DF75073" w14:textId="77777777" w:rsidR="008B0784" w:rsidRDefault="00A414B9">
      <w:pPr>
        <w:pStyle w:val="BodyText"/>
        <w:spacing w:before="22" w:line="360" w:lineRule="auto"/>
        <w:ind w:left="700" w:right="334"/>
        <w:jc w:val="both"/>
      </w:pPr>
      <w:r>
        <w:t>DoLS Code of Practice was published the definition of</w:t>
      </w:r>
      <w:r>
        <w:rPr>
          <w:spacing w:val="40"/>
        </w:rPr>
        <w:t xml:space="preserve"> </w:t>
      </w:r>
      <w:r>
        <w:t>what amounts to a Deprivation of Liberty has changed.</w:t>
      </w:r>
      <w:r>
        <w:rPr>
          <w:spacing w:val="80"/>
        </w:rPr>
        <w:t xml:space="preserve"> </w:t>
      </w:r>
      <w:r>
        <w:t>This is because the definition is</w:t>
      </w:r>
      <w:r>
        <w:rPr>
          <w:spacing w:val="40"/>
        </w:rPr>
        <w:t xml:space="preserve"> </w:t>
      </w:r>
      <w:r>
        <w:t>subject to</w:t>
      </w:r>
      <w:r>
        <w:rPr>
          <w:spacing w:val="-1"/>
        </w:rPr>
        <w:t xml:space="preserve"> </w:t>
      </w:r>
      <w:r>
        <w:t>case</w:t>
      </w:r>
      <w:r>
        <w:rPr>
          <w:spacing w:val="-1"/>
        </w:rPr>
        <w:t xml:space="preserve"> </w:t>
      </w:r>
      <w:r>
        <w:t>law</w:t>
      </w:r>
      <w:r>
        <w:rPr>
          <w:spacing w:val="-5"/>
        </w:rPr>
        <w:t xml:space="preserve"> </w:t>
      </w:r>
      <w:r>
        <w:t>judgment,</w:t>
      </w:r>
      <w:r>
        <w:rPr>
          <w:spacing w:val="-5"/>
        </w:rPr>
        <w:t xml:space="preserve"> </w:t>
      </w:r>
      <w:r>
        <w:t>therefore</w:t>
      </w:r>
      <w:r>
        <w:rPr>
          <w:spacing w:val="-2"/>
        </w:rPr>
        <w:t xml:space="preserve"> </w:t>
      </w:r>
      <w:r>
        <w:t>recent</w:t>
      </w:r>
      <w:r>
        <w:rPr>
          <w:spacing w:val="-1"/>
        </w:rPr>
        <w:t xml:space="preserve"> </w:t>
      </w:r>
      <w:r>
        <w:t>case law</w:t>
      </w:r>
      <w:r>
        <w:rPr>
          <w:spacing w:val="-5"/>
        </w:rPr>
        <w:t xml:space="preserve"> </w:t>
      </w:r>
      <w:r>
        <w:t>should</w:t>
      </w:r>
      <w:r>
        <w:rPr>
          <w:spacing w:val="-6"/>
        </w:rPr>
        <w:t xml:space="preserve"> </w:t>
      </w:r>
      <w:r>
        <w:t>be</w:t>
      </w:r>
      <w:r>
        <w:rPr>
          <w:spacing w:val="-4"/>
        </w:rPr>
        <w:t xml:space="preserve"> </w:t>
      </w:r>
      <w:r>
        <w:t>referred</w:t>
      </w:r>
      <w:r>
        <w:rPr>
          <w:spacing w:val="-3"/>
        </w:rPr>
        <w:t xml:space="preserve"> </w:t>
      </w:r>
      <w:r>
        <w:t>to</w:t>
      </w:r>
      <w:r>
        <w:rPr>
          <w:spacing w:val="-2"/>
        </w:rPr>
        <w:t xml:space="preserve"> </w:t>
      </w:r>
      <w:r>
        <w:t>in</w:t>
      </w:r>
      <w:r>
        <w:rPr>
          <w:spacing w:val="29"/>
        </w:rPr>
        <w:t xml:space="preserve"> </w:t>
      </w:r>
      <w:r>
        <w:t>order to identify what amounts to a deprivation of liberty.</w:t>
      </w:r>
    </w:p>
    <w:p w14:paraId="1DF75074" w14:textId="77777777" w:rsidR="008B0784" w:rsidRDefault="008B0784">
      <w:pPr>
        <w:pStyle w:val="BodyText"/>
        <w:spacing w:before="7"/>
      </w:pPr>
    </w:p>
    <w:p w14:paraId="1DF75075" w14:textId="77777777" w:rsidR="008B0784" w:rsidRDefault="008B0784">
      <w:pPr>
        <w:sectPr w:rsidR="008B0784">
          <w:pgSz w:w="11920" w:h="16850"/>
          <w:pgMar w:top="1400" w:right="1440" w:bottom="1240" w:left="1160" w:header="0" w:footer="1040" w:gutter="0"/>
          <w:cols w:space="720"/>
        </w:sectPr>
      </w:pPr>
    </w:p>
    <w:p w14:paraId="1DF75076" w14:textId="35A8E84F" w:rsidR="008B0784" w:rsidRDefault="008B0784">
      <w:pPr>
        <w:spacing w:before="95" w:line="154" w:lineRule="exact"/>
        <w:jc w:val="right"/>
        <w:rPr>
          <w:sz w:val="16"/>
        </w:rPr>
      </w:pPr>
    </w:p>
    <w:p w14:paraId="1DF75077" w14:textId="6BDE73E2" w:rsidR="008B0784" w:rsidRDefault="00A414B9">
      <w:pPr>
        <w:pStyle w:val="ListParagraph"/>
        <w:numPr>
          <w:ilvl w:val="1"/>
          <w:numId w:val="10"/>
        </w:numPr>
        <w:tabs>
          <w:tab w:val="left" w:pos="701"/>
        </w:tabs>
        <w:spacing w:line="312" w:lineRule="exact"/>
        <w:ind w:hanging="421"/>
        <w:rPr>
          <w:rFonts w:ascii="Calibri"/>
          <w:b/>
          <w:sz w:val="28"/>
        </w:rPr>
      </w:pPr>
      <w:r>
        <w:rPr>
          <w:sz w:val="24"/>
        </w:rPr>
        <w:t>On</w:t>
      </w:r>
      <w:r>
        <w:rPr>
          <w:spacing w:val="65"/>
          <w:sz w:val="24"/>
        </w:rPr>
        <w:t xml:space="preserve"> </w:t>
      </w:r>
      <w:r>
        <w:rPr>
          <w:spacing w:val="-5"/>
          <w:sz w:val="24"/>
        </w:rPr>
        <w:t>19</w:t>
      </w:r>
      <w:r w:rsidR="005565E8" w:rsidRPr="005565E8">
        <w:rPr>
          <w:spacing w:val="-5"/>
          <w:sz w:val="24"/>
          <w:vertAlign w:val="superscript"/>
        </w:rPr>
        <w:t>th</w:t>
      </w:r>
      <w:r w:rsidR="005565E8">
        <w:rPr>
          <w:spacing w:val="-5"/>
          <w:sz w:val="24"/>
        </w:rPr>
        <w:t xml:space="preserve"> </w:t>
      </w:r>
    </w:p>
    <w:p w14:paraId="1DF75078" w14:textId="123FFE1B" w:rsidR="008B0784" w:rsidRDefault="008B0784">
      <w:pPr>
        <w:spacing w:before="7"/>
      </w:pPr>
    </w:p>
    <w:p w14:paraId="1DF75079" w14:textId="77777777" w:rsidR="008B0784" w:rsidRDefault="00A414B9">
      <w:pPr>
        <w:pStyle w:val="BodyText"/>
        <w:ind w:left="72"/>
        <w:rPr>
          <w:i/>
        </w:rPr>
      </w:pPr>
      <w:r>
        <w:t>March</w:t>
      </w:r>
      <w:r>
        <w:rPr>
          <w:spacing w:val="60"/>
        </w:rPr>
        <w:t xml:space="preserve"> </w:t>
      </w:r>
      <w:r>
        <w:t>2014,</w:t>
      </w:r>
      <w:r>
        <w:rPr>
          <w:spacing w:val="61"/>
        </w:rPr>
        <w:t xml:space="preserve"> </w:t>
      </w:r>
      <w:r>
        <w:t>the</w:t>
      </w:r>
      <w:r>
        <w:rPr>
          <w:spacing w:val="56"/>
        </w:rPr>
        <w:t xml:space="preserve"> </w:t>
      </w:r>
      <w:r>
        <w:t>Supreme</w:t>
      </w:r>
      <w:r>
        <w:rPr>
          <w:spacing w:val="65"/>
        </w:rPr>
        <w:t xml:space="preserve"> </w:t>
      </w:r>
      <w:r>
        <w:t>Court</w:t>
      </w:r>
      <w:r>
        <w:rPr>
          <w:spacing w:val="58"/>
        </w:rPr>
        <w:t xml:space="preserve"> </w:t>
      </w:r>
      <w:r>
        <w:t>delivered</w:t>
      </w:r>
      <w:r>
        <w:rPr>
          <w:spacing w:val="61"/>
        </w:rPr>
        <w:t xml:space="preserve"> </w:t>
      </w:r>
      <w:r>
        <w:t>a</w:t>
      </w:r>
      <w:r>
        <w:rPr>
          <w:spacing w:val="61"/>
        </w:rPr>
        <w:t xml:space="preserve"> </w:t>
      </w:r>
      <w:r>
        <w:t>judgment:</w:t>
      </w:r>
      <w:r>
        <w:rPr>
          <w:spacing w:val="64"/>
        </w:rPr>
        <w:t xml:space="preserve"> </w:t>
      </w:r>
      <w:r>
        <w:rPr>
          <w:i/>
        </w:rPr>
        <w:t>(P</w:t>
      </w:r>
      <w:r>
        <w:rPr>
          <w:i/>
          <w:spacing w:val="60"/>
        </w:rPr>
        <w:t xml:space="preserve"> </w:t>
      </w:r>
      <w:r>
        <w:rPr>
          <w:i/>
        </w:rPr>
        <w:t>(by</w:t>
      </w:r>
      <w:r>
        <w:rPr>
          <w:i/>
          <w:spacing w:val="63"/>
        </w:rPr>
        <w:t xml:space="preserve"> </w:t>
      </w:r>
      <w:r>
        <w:rPr>
          <w:i/>
          <w:spacing w:val="-5"/>
        </w:rPr>
        <w:t>his</w:t>
      </w:r>
    </w:p>
    <w:p w14:paraId="1DF7507A" w14:textId="77777777" w:rsidR="008B0784" w:rsidRDefault="008B0784">
      <w:pPr>
        <w:sectPr w:rsidR="008B0784">
          <w:type w:val="continuous"/>
          <w:pgSz w:w="11920" w:h="16850"/>
          <w:pgMar w:top="1940" w:right="1440" w:bottom="1240" w:left="1160" w:header="0" w:footer="1040" w:gutter="0"/>
          <w:cols w:num="2" w:space="720" w:equalWidth="0">
            <w:col w:w="1556" w:space="40"/>
            <w:col w:w="7724"/>
          </w:cols>
        </w:sectPr>
      </w:pPr>
    </w:p>
    <w:p w14:paraId="1DF7507B" w14:textId="77777777" w:rsidR="008B0784" w:rsidRDefault="00A414B9">
      <w:pPr>
        <w:spacing w:before="113" w:line="360" w:lineRule="auto"/>
        <w:ind w:left="700" w:right="113"/>
        <w:jc w:val="both"/>
        <w:rPr>
          <w:sz w:val="24"/>
        </w:rPr>
      </w:pPr>
      <w:r>
        <w:rPr>
          <w:i/>
          <w:sz w:val="24"/>
        </w:rPr>
        <w:t>litigation friend the Official Solicitor)(Appellant) v Cheshire West and Chester Council</w:t>
      </w:r>
      <w:r>
        <w:rPr>
          <w:i/>
          <w:spacing w:val="-11"/>
          <w:sz w:val="24"/>
        </w:rPr>
        <w:t xml:space="preserve"> </w:t>
      </w:r>
      <w:r>
        <w:rPr>
          <w:i/>
          <w:sz w:val="24"/>
        </w:rPr>
        <w:t>and</w:t>
      </w:r>
      <w:r>
        <w:rPr>
          <w:i/>
          <w:spacing w:val="-9"/>
          <w:sz w:val="24"/>
        </w:rPr>
        <w:t xml:space="preserve"> </w:t>
      </w:r>
      <w:r>
        <w:rPr>
          <w:i/>
          <w:sz w:val="24"/>
        </w:rPr>
        <w:t>another</w:t>
      </w:r>
      <w:r>
        <w:rPr>
          <w:i/>
          <w:spacing w:val="-3"/>
          <w:sz w:val="24"/>
        </w:rPr>
        <w:t xml:space="preserve"> </w:t>
      </w:r>
      <w:r>
        <w:rPr>
          <w:i/>
          <w:sz w:val="24"/>
        </w:rPr>
        <w:t>(Respondents)P</w:t>
      </w:r>
      <w:r>
        <w:rPr>
          <w:i/>
          <w:spacing w:val="-7"/>
          <w:sz w:val="24"/>
        </w:rPr>
        <w:t xml:space="preserve"> </w:t>
      </w:r>
      <w:r>
        <w:rPr>
          <w:i/>
          <w:sz w:val="24"/>
        </w:rPr>
        <w:t>and</w:t>
      </w:r>
      <w:r>
        <w:rPr>
          <w:i/>
          <w:spacing w:val="-5"/>
          <w:sz w:val="24"/>
        </w:rPr>
        <w:t xml:space="preserve"> </w:t>
      </w:r>
      <w:r>
        <w:rPr>
          <w:i/>
          <w:sz w:val="24"/>
        </w:rPr>
        <w:t>Q</w:t>
      </w:r>
      <w:r>
        <w:rPr>
          <w:i/>
          <w:spacing w:val="-5"/>
          <w:sz w:val="24"/>
        </w:rPr>
        <w:t xml:space="preserve"> </w:t>
      </w:r>
      <w:r>
        <w:rPr>
          <w:i/>
          <w:sz w:val="24"/>
        </w:rPr>
        <w:t>(by</w:t>
      </w:r>
      <w:r>
        <w:rPr>
          <w:i/>
          <w:spacing w:val="-7"/>
          <w:sz w:val="24"/>
        </w:rPr>
        <w:t xml:space="preserve"> </w:t>
      </w:r>
      <w:r>
        <w:rPr>
          <w:i/>
          <w:sz w:val="24"/>
        </w:rPr>
        <w:t>their</w:t>
      </w:r>
      <w:r>
        <w:rPr>
          <w:i/>
          <w:spacing w:val="-5"/>
          <w:sz w:val="24"/>
        </w:rPr>
        <w:t xml:space="preserve"> </w:t>
      </w:r>
      <w:r>
        <w:rPr>
          <w:i/>
          <w:sz w:val="24"/>
        </w:rPr>
        <w:t>litigation</w:t>
      </w:r>
      <w:r>
        <w:rPr>
          <w:i/>
          <w:spacing w:val="40"/>
          <w:sz w:val="24"/>
        </w:rPr>
        <w:t xml:space="preserve"> </w:t>
      </w:r>
      <w:r>
        <w:rPr>
          <w:i/>
          <w:sz w:val="24"/>
        </w:rPr>
        <w:t>friend,</w:t>
      </w:r>
      <w:r>
        <w:rPr>
          <w:i/>
          <w:spacing w:val="-7"/>
          <w:sz w:val="24"/>
        </w:rPr>
        <w:t xml:space="preserve"> </w:t>
      </w:r>
      <w:r>
        <w:rPr>
          <w:i/>
          <w:sz w:val="24"/>
        </w:rPr>
        <w:t>the</w:t>
      </w:r>
      <w:r>
        <w:rPr>
          <w:i/>
          <w:spacing w:val="-5"/>
          <w:sz w:val="24"/>
        </w:rPr>
        <w:t xml:space="preserve"> </w:t>
      </w:r>
      <w:r>
        <w:rPr>
          <w:i/>
          <w:sz w:val="24"/>
        </w:rPr>
        <w:t>Official Solicitor) (Appellants) v Surrey County</w:t>
      </w:r>
      <w:r>
        <w:rPr>
          <w:i/>
          <w:spacing w:val="40"/>
          <w:sz w:val="24"/>
        </w:rPr>
        <w:t xml:space="preserve"> </w:t>
      </w:r>
      <w:r>
        <w:rPr>
          <w:i/>
          <w:sz w:val="24"/>
        </w:rPr>
        <w:t>Council(Respondent)</w:t>
      </w:r>
      <w:r>
        <w:rPr>
          <w:sz w:val="24"/>
        </w:rPr>
        <w:t>.</w:t>
      </w:r>
      <w:r>
        <w:rPr>
          <w:spacing w:val="40"/>
          <w:sz w:val="24"/>
        </w:rPr>
        <w:t xml:space="preserve"> </w:t>
      </w:r>
      <w:r>
        <w:rPr>
          <w:sz w:val="24"/>
        </w:rPr>
        <w:t>It made a decision about what amounts to a deprivation of liberty for someone who lacks the mental capacity to</w:t>
      </w:r>
      <w:r>
        <w:rPr>
          <w:spacing w:val="40"/>
          <w:sz w:val="24"/>
        </w:rPr>
        <w:t xml:space="preserve"> </w:t>
      </w:r>
      <w:r>
        <w:rPr>
          <w:sz w:val="24"/>
        </w:rPr>
        <w:t>consent to their treatment or care arrangements.</w:t>
      </w:r>
      <w:r>
        <w:rPr>
          <w:spacing w:val="40"/>
          <w:sz w:val="24"/>
        </w:rPr>
        <w:t xml:space="preserve"> </w:t>
      </w:r>
      <w:r>
        <w:rPr>
          <w:sz w:val="24"/>
        </w:rPr>
        <w:t>This</w:t>
      </w:r>
      <w:r>
        <w:rPr>
          <w:spacing w:val="40"/>
          <w:sz w:val="24"/>
        </w:rPr>
        <w:t xml:space="preserve"> </w:t>
      </w:r>
      <w:r>
        <w:rPr>
          <w:sz w:val="24"/>
        </w:rPr>
        <w:t>led to what is</w:t>
      </w:r>
      <w:r>
        <w:rPr>
          <w:spacing w:val="40"/>
          <w:sz w:val="24"/>
        </w:rPr>
        <w:t xml:space="preserve"> </w:t>
      </w:r>
      <w:r>
        <w:rPr>
          <w:sz w:val="24"/>
        </w:rPr>
        <w:t xml:space="preserve">commonly referred to as the ‘Acid Test’ for a Deprivation of </w:t>
      </w:r>
      <w:r>
        <w:rPr>
          <w:spacing w:val="-2"/>
          <w:sz w:val="24"/>
        </w:rPr>
        <w:t>Liberty:</w:t>
      </w:r>
    </w:p>
    <w:p w14:paraId="1DF7507C" w14:textId="77777777" w:rsidR="008B0784" w:rsidRDefault="00A414B9">
      <w:pPr>
        <w:pStyle w:val="BodyText"/>
        <w:spacing w:before="160" w:line="360" w:lineRule="auto"/>
        <w:ind w:left="280" w:right="159"/>
        <w:jc w:val="both"/>
      </w:pPr>
      <w:r>
        <w:t>Where a</w:t>
      </w:r>
      <w:r>
        <w:rPr>
          <w:spacing w:val="-1"/>
        </w:rPr>
        <w:t xml:space="preserve"> </w:t>
      </w:r>
      <w:r>
        <w:t>person</w:t>
      </w:r>
      <w:r>
        <w:rPr>
          <w:spacing w:val="-1"/>
        </w:rPr>
        <w:t xml:space="preserve"> </w:t>
      </w:r>
      <w:r>
        <w:t>lacks capacity</w:t>
      </w:r>
      <w:r>
        <w:rPr>
          <w:spacing w:val="-2"/>
        </w:rPr>
        <w:t xml:space="preserve"> </w:t>
      </w:r>
      <w:r>
        <w:t>regarding</w:t>
      </w:r>
      <w:r>
        <w:rPr>
          <w:spacing w:val="-3"/>
        </w:rPr>
        <w:t xml:space="preserve"> </w:t>
      </w:r>
      <w:r>
        <w:t>their</w:t>
      </w:r>
      <w:r>
        <w:rPr>
          <w:spacing w:val="-3"/>
        </w:rPr>
        <w:t xml:space="preserve"> </w:t>
      </w:r>
      <w:r>
        <w:t>living</w:t>
      </w:r>
      <w:r>
        <w:rPr>
          <w:spacing w:val="-3"/>
        </w:rPr>
        <w:t xml:space="preserve"> </w:t>
      </w:r>
      <w:r>
        <w:t>arrangements</w:t>
      </w:r>
      <w:r>
        <w:rPr>
          <w:spacing w:val="-2"/>
        </w:rPr>
        <w:t xml:space="preserve"> </w:t>
      </w:r>
      <w:r>
        <w:t>for the purposes of care or</w:t>
      </w:r>
      <w:r>
        <w:rPr>
          <w:spacing w:val="40"/>
        </w:rPr>
        <w:t xml:space="preserve"> </w:t>
      </w:r>
      <w:r>
        <w:t>treatment, there are two key questions to ask:</w:t>
      </w:r>
    </w:p>
    <w:p w14:paraId="1DF7507D" w14:textId="77777777" w:rsidR="008B0784" w:rsidRDefault="00A414B9">
      <w:pPr>
        <w:pStyle w:val="ListParagraph"/>
        <w:numPr>
          <w:ilvl w:val="0"/>
          <w:numId w:val="6"/>
        </w:numPr>
        <w:tabs>
          <w:tab w:val="left" w:pos="900"/>
        </w:tabs>
        <w:spacing w:before="29"/>
        <w:ind w:hanging="361"/>
        <w:rPr>
          <w:rFonts w:ascii="Wingdings" w:hAnsi="Wingdings"/>
          <w:sz w:val="24"/>
        </w:rPr>
      </w:pPr>
      <w:r>
        <w:rPr>
          <w:sz w:val="24"/>
        </w:rPr>
        <w:t>Is</w:t>
      </w:r>
      <w:r>
        <w:rPr>
          <w:spacing w:val="-13"/>
          <w:sz w:val="24"/>
        </w:rPr>
        <w:t xml:space="preserve"> </w:t>
      </w:r>
      <w:r>
        <w:rPr>
          <w:sz w:val="24"/>
        </w:rPr>
        <w:t>the</w:t>
      </w:r>
      <w:r>
        <w:rPr>
          <w:spacing w:val="-10"/>
          <w:sz w:val="24"/>
        </w:rPr>
        <w:t xml:space="preserve"> </w:t>
      </w:r>
      <w:r>
        <w:rPr>
          <w:sz w:val="24"/>
        </w:rPr>
        <w:t>person</w:t>
      </w:r>
      <w:r>
        <w:rPr>
          <w:spacing w:val="-10"/>
          <w:sz w:val="24"/>
        </w:rPr>
        <w:t xml:space="preserve"> </w:t>
      </w:r>
      <w:r>
        <w:rPr>
          <w:sz w:val="24"/>
        </w:rPr>
        <w:t>subject</w:t>
      </w:r>
      <w:r>
        <w:rPr>
          <w:spacing w:val="-10"/>
          <w:sz w:val="24"/>
        </w:rPr>
        <w:t xml:space="preserve"> </w:t>
      </w:r>
      <w:r>
        <w:rPr>
          <w:sz w:val="24"/>
        </w:rPr>
        <w:t>to</w:t>
      </w:r>
      <w:r>
        <w:rPr>
          <w:spacing w:val="-10"/>
          <w:sz w:val="24"/>
        </w:rPr>
        <w:t xml:space="preserve"> </w:t>
      </w:r>
      <w:r>
        <w:rPr>
          <w:sz w:val="24"/>
        </w:rPr>
        <w:t>continuous</w:t>
      </w:r>
      <w:r>
        <w:rPr>
          <w:spacing w:val="-11"/>
          <w:sz w:val="24"/>
        </w:rPr>
        <w:t xml:space="preserve"> </w:t>
      </w:r>
      <w:r>
        <w:rPr>
          <w:sz w:val="24"/>
        </w:rPr>
        <w:t>supervision</w:t>
      </w:r>
      <w:r>
        <w:rPr>
          <w:spacing w:val="-12"/>
          <w:sz w:val="24"/>
        </w:rPr>
        <w:t xml:space="preserve"> </w:t>
      </w:r>
      <w:r>
        <w:rPr>
          <w:sz w:val="24"/>
        </w:rPr>
        <w:t>and</w:t>
      </w:r>
      <w:r>
        <w:rPr>
          <w:spacing w:val="-9"/>
          <w:sz w:val="24"/>
        </w:rPr>
        <w:t xml:space="preserve"> </w:t>
      </w:r>
      <w:r>
        <w:rPr>
          <w:spacing w:val="-2"/>
          <w:sz w:val="24"/>
        </w:rPr>
        <w:t>control?</w:t>
      </w:r>
    </w:p>
    <w:p w14:paraId="1DF7507E" w14:textId="77777777" w:rsidR="008B0784" w:rsidRDefault="008B0784">
      <w:pPr>
        <w:jc w:val="both"/>
        <w:rPr>
          <w:rFonts w:ascii="Wingdings" w:hAnsi="Wingdings"/>
          <w:sz w:val="24"/>
        </w:rPr>
        <w:sectPr w:rsidR="008B0784">
          <w:type w:val="continuous"/>
          <w:pgSz w:w="11920" w:h="16850"/>
          <w:pgMar w:top="1940" w:right="1440" w:bottom="1240" w:left="1160" w:header="0" w:footer="1040" w:gutter="0"/>
          <w:cols w:space="720"/>
        </w:sectPr>
      </w:pPr>
    </w:p>
    <w:p w14:paraId="1DF7507F" w14:textId="77777777" w:rsidR="008B0784" w:rsidRDefault="00A414B9">
      <w:pPr>
        <w:pStyle w:val="ListParagraph"/>
        <w:numPr>
          <w:ilvl w:val="0"/>
          <w:numId w:val="6"/>
        </w:numPr>
        <w:tabs>
          <w:tab w:val="left" w:pos="900"/>
        </w:tabs>
        <w:spacing w:before="76" w:line="360" w:lineRule="auto"/>
        <w:ind w:right="1143"/>
        <w:jc w:val="left"/>
        <w:rPr>
          <w:rFonts w:ascii="Wingdings" w:hAnsi="Wingdings"/>
          <w:sz w:val="24"/>
        </w:rPr>
      </w:pPr>
      <w:r>
        <w:rPr>
          <w:sz w:val="24"/>
        </w:rPr>
        <w:lastRenderedPageBreak/>
        <w:t>Is the person free to leave? (in the sense of removing themselves temporarily</w:t>
      </w:r>
      <w:r>
        <w:rPr>
          <w:spacing w:val="-9"/>
          <w:sz w:val="24"/>
        </w:rPr>
        <w:t xml:space="preserve"> </w:t>
      </w:r>
      <w:r>
        <w:rPr>
          <w:sz w:val="24"/>
        </w:rPr>
        <w:t>or</w:t>
      </w:r>
      <w:r>
        <w:rPr>
          <w:spacing w:val="-9"/>
          <w:sz w:val="24"/>
        </w:rPr>
        <w:t xml:space="preserve"> </w:t>
      </w:r>
      <w:r>
        <w:rPr>
          <w:sz w:val="24"/>
        </w:rPr>
        <w:t>permanently</w:t>
      </w:r>
      <w:r>
        <w:rPr>
          <w:spacing w:val="-12"/>
          <w:sz w:val="24"/>
        </w:rPr>
        <w:t xml:space="preserve"> </w:t>
      </w:r>
      <w:r>
        <w:rPr>
          <w:sz w:val="24"/>
        </w:rPr>
        <w:t>in</w:t>
      </w:r>
      <w:r>
        <w:rPr>
          <w:spacing w:val="-11"/>
          <w:sz w:val="24"/>
        </w:rPr>
        <w:t xml:space="preserve"> </w:t>
      </w:r>
      <w:r>
        <w:rPr>
          <w:sz w:val="24"/>
        </w:rPr>
        <w:t>order</w:t>
      </w:r>
      <w:r>
        <w:rPr>
          <w:spacing w:val="-10"/>
          <w:sz w:val="24"/>
        </w:rPr>
        <w:t xml:space="preserve"> </w:t>
      </w:r>
      <w:r>
        <w:rPr>
          <w:sz w:val="24"/>
        </w:rPr>
        <w:t>to</w:t>
      </w:r>
      <w:r>
        <w:rPr>
          <w:spacing w:val="-9"/>
          <w:sz w:val="24"/>
        </w:rPr>
        <w:t xml:space="preserve"> </w:t>
      </w:r>
      <w:r>
        <w:rPr>
          <w:sz w:val="24"/>
        </w:rPr>
        <w:t>live</w:t>
      </w:r>
      <w:r>
        <w:rPr>
          <w:spacing w:val="-9"/>
          <w:sz w:val="24"/>
        </w:rPr>
        <w:t xml:space="preserve"> </w:t>
      </w:r>
      <w:r>
        <w:rPr>
          <w:sz w:val="24"/>
        </w:rPr>
        <w:t>where</w:t>
      </w:r>
      <w:r>
        <w:rPr>
          <w:spacing w:val="-9"/>
          <w:sz w:val="24"/>
        </w:rPr>
        <w:t xml:space="preserve"> </w:t>
      </w:r>
      <w:r>
        <w:rPr>
          <w:sz w:val="24"/>
        </w:rPr>
        <w:t>and</w:t>
      </w:r>
      <w:r>
        <w:rPr>
          <w:spacing w:val="-7"/>
          <w:sz w:val="24"/>
        </w:rPr>
        <w:t xml:space="preserve"> </w:t>
      </w:r>
      <w:r>
        <w:rPr>
          <w:sz w:val="24"/>
        </w:rPr>
        <w:t>with</w:t>
      </w:r>
      <w:r>
        <w:rPr>
          <w:spacing w:val="-9"/>
          <w:sz w:val="24"/>
        </w:rPr>
        <w:t xml:space="preserve"> </w:t>
      </w:r>
      <w:r>
        <w:rPr>
          <w:sz w:val="24"/>
        </w:rPr>
        <w:t>whom</w:t>
      </w:r>
      <w:r>
        <w:rPr>
          <w:spacing w:val="-8"/>
          <w:sz w:val="24"/>
        </w:rPr>
        <w:t xml:space="preserve"> </w:t>
      </w:r>
      <w:r>
        <w:rPr>
          <w:sz w:val="24"/>
        </w:rPr>
        <w:t xml:space="preserve">they </w:t>
      </w:r>
      <w:r>
        <w:rPr>
          <w:spacing w:val="-2"/>
          <w:sz w:val="24"/>
        </w:rPr>
        <w:t>choose).</w:t>
      </w:r>
    </w:p>
    <w:p w14:paraId="1DF75080" w14:textId="77777777" w:rsidR="008B0784" w:rsidRDefault="008B0784">
      <w:pPr>
        <w:pStyle w:val="BodyText"/>
        <w:rPr>
          <w:sz w:val="26"/>
        </w:rPr>
      </w:pPr>
    </w:p>
    <w:p w14:paraId="1DF75083" w14:textId="77777777" w:rsidR="008B0784" w:rsidRDefault="008B0784">
      <w:pPr>
        <w:pStyle w:val="BodyText"/>
        <w:spacing w:before="10"/>
        <w:rPr>
          <w:sz w:val="31"/>
        </w:rPr>
      </w:pPr>
    </w:p>
    <w:p w14:paraId="1DF75084" w14:textId="77777777" w:rsidR="008B0784" w:rsidRDefault="00A414B9">
      <w:pPr>
        <w:pStyle w:val="ListParagraph"/>
        <w:numPr>
          <w:ilvl w:val="1"/>
          <w:numId w:val="10"/>
        </w:numPr>
        <w:tabs>
          <w:tab w:val="left" w:pos="701"/>
        </w:tabs>
        <w:spacing w:line="340" w:lineRule="auto"/>
        <w:ind w:left="702" w:right="226"/>
        <w:rPr>
          <w:rFonts w:ascii="Calibri"/>
          <w:b/>
          <w:sz w:val="28"/>
        </w:rPr>
      </w:pPr>
      <w:r>
        <w:rPr>
          <w:sz w:val="24"/>
        </w:rPr>
        <w:t>A person can also be subject to a deprivation of liberty in other community settings, including supported living placements and private dwellings.</w:t>
      </w:r>
      <w:r>
        <w:rPr>
          <w:spacing w:val="40"/>
          <w:sz w:val="24"/>
        </w:rPr>
        <w:t xml:space="preserve"> </w:t>
      </w:r>
      <w:r>
        <w:rPr>
          <w:sz w:val="24"/>
        </w:rPr>
        <w:t>Young people aged 16 and 17 years old may also be considered as deprived</w:t>
      </w:r>
      <w:r>
        <w:rPr>
          <w:spacing w:val="40"/>
          <w:sz w:val="24"/>
        </w:rPr>
        <w:t xml:space="preserve"> </w:t>
      </w:r>
      <w:r>
        <w:rPr>
          <w:sz w:val="24"/>
        </w:rPr>
        <w:t>of their</w:t>
      </w:r>
    </w:p>
    <w:p w14:paraId="1DF75085" w14:textId="306D89C3" w:rsidR="008B0784" w:rsidRDefault="00A414B9">
      <w:pPr>
        <w:pStyle w:val="BodyText"/>
        <w:spacing w:before="16" w:line="360" w:lineRule="auto"/>
        <w:ind w:left="702" w:right="227"/>
        <w:jc w:val="both"/>
      </w:pPr>
      <w:r>
        <w:t>liberty in any setting.</w:t>
      </w:r>
      <w:r>
        <w:rPr>
          <w:spacing w:val="40"/>
        </w:rPr>
        <w:t xml:space="preserve"> </w:t>
      </w:r>
      <w:r>
        <w:t>In these circumstances it is not possible to</w:t>
      </w:r>
      <w:r>
        <w:rPr>
          <w:spacing w:val="40"/>
        </w:rPr>
        <w:t xml:space="preserve"> </w:t>
      </w:r>
      <w:r>
        <w:t>make an authorisation under the DoLS, as the regime applies only to people aged 18 years old and above.</w:t>
      </w:r>
      <w:r>
        <w:rPr>
          <w:spacing w:val="40"/>
        </w:rPr>
        <w:t xml:space="preserve"> </w:t>
      </w:r>
      <w:r>
        <w:t>When the State is aware that such arrangements are taking place, an application needs to be made directly to the Court of Protection</w:t>
      </w:r>
      <w:r>
        <w:rPr>
          <w:spacing w:val="-4"/>
        </w:rPr>
        <w:t xml:space="preserve"> </w:t>
      </w:r>
      <w:r>
        <w:t>to</w:t>
      </w:r>
      <w:r>
        <w:rPr>
          <w:spacing w:val="-2"/>
        </w:rPr>
        <w:t xml:space="preserve"> </w:t>
      </w:r>
      <w:r>
        <w:t>request</w:t>
      </w:r>
      <w:r>
        <w:rPr>
          <w:spacing w:val="-5"/>
        </w:rPr>
        <w:t xml:space="preserve"> </w:t>
      </w:r>
      <w:r>
        <w:t>that</w:t>
      </w:r>
      <w:r>
        <w:rPr>
          <w:spacing w:val="-6"/>
        </w:rPr>
        <w:t xml:space="preserve"> </w:t>
      </w:r>
      <w:r>
        <w:t>the</w:t>
      </w:r>
      <w:r>
        <w:rPr>
          <w:spacing w:val="-6"/>
        </w:rPr>
        <w:t xml:space="preserve"> </w:t>
      </w:r>
      <w:r>
        <w:t>deprivation</w:t>
      </w:r>
      <w:r>
        <w:rPr>
          <w:spacing w:val="-4"/>
        </w:rPr>
        <w:t xml:space="preserve"> </w:t>
      </w:r>
      <w:r>
        <w:t>is</w:t>
      </w:r>
      <w:r>
        <w:rPr>
          <w:spacing w:val="-5"/>
        </w:rPr>
        <w:t xml:space="preserve"> </w:t>
      </w:r>
      <w:r>
        <w:t>authorised.</w:t>
      </w:r>
      <w:r>
        <w:rPr>
          <w:spacing w:val="-4"/>
        </w:rPr>
        <w:t xml:space="preserve"> </w:t>
      </w:r>
      <w:r>
        <w:t>This</w:t>
      </w:r>
      <w:r>
        <w:rPr>
          <w:spacing w:val="-5"/>
        </w:rPr>
        <w:t xml:space="preserve"> </w:t>
      </w:r>
      <w:r>
        <w:t>process</w:t>
      </w:r>
      <w:r>
        <w:rPr>
          <w:spacing w:val="-6"/>
        </w:rPr>
        <w:t xml:space="preserve"> </w:t>
      </w:r>
      <w:r>
        <w:t>is</w:t>
      </w:r>
      <w:r>
        <w:rPr>
          <w:spacing w:val="40"/>
        </w:rPr>
        <w:t xml:space="preserve"> </w:t>
      </w:r>
      <w:r>
        <w:t>beyond the scope of this policy (see Appendices 1 &amp; 2 for information regarding this process).</w:t>
      </w:r>
      <w:r>
        <w:rPr>
          <w:spacing w:val="-2"/>
        </w:rPr>
        <w:t xml:space="preserve"> </w:t>
      </w:r>
      <w:r>
        <w:t>If it</w:t>
      </w:r>
      <w:r>
        <w:rPr>
          <w:spacing w:val="-2"/>
        </w:rPr>
        <w:t xml:space="preserve"> </w:t>
      </w:r>
      <w:r>
        <w:t>appears</w:t>
      </w:r>
      <w:r>
        <w:rPr>
          <w:spacing w:val="-4"/>
        </w:rPr>
        <w:t xml:space="preserve"> </w:t>
      </w:r>
      <w:r>
        <w:t>that</w:t>
      </w:r>
      <w:r>
        <w:rPr>
          <w:spacing w:val="-1"/>
        </w:rPr>
        <w:t xml:space="preserve"> </w:t>
      </w:r>
      <w:r>
        <w:t>these</w:t>
      </w:r>
      <w:r>
        <w:rPr>
          <w:spacing w:val="-1"/>
        </w:rPr>
        <w:t xml:space="preserve"> </w:t>
      </w:r>
      <w:r>
        <w:t>circumstances may</w:t>
      </w:r>
      <w:r>
        <w:rPr>
          <w:spacing w:val="40"/>
        </w:rPr>
        <w:t xml:space="preserve"> </w:t>
      </w:r>
      <w:r>
        <w:t>apply</w:t>
      </w:r>
      <w:r>
        <w:rPr>
          <w:spacing w:val="-3"/>
        </w:rPr>
        <w:t xml:space="preserve"> </w:t>
      </w:r>
      <w:r>
        <w:t>to an individual in</w:t>
      </w:r>
      <w:r>
        <w:rPr>
          <w:spacing w:val="-4"/>
        </w:rPr>
        <w:t xml:space="preserve"> </w:t>
      </w:r>
      <w:r>
        <w:t>a community setting who is ordinarily resident in Gloucestershire, or where GCC has funding responsibility,</w:t>
      </w:r>
      <w:r>
        <w:rPr>
          <w:spacing w:val="40"/>
        </w:rPr>
        <w:t xml:space="preserve"> </w:t>
      </w:r>
      <w:r>
        <w:t>a referral should be made to GCC’s Adult Social Care department.</w:t>
      </w:r>
      <w:r>
        <w:rPr>
          <w:spacing w:val="40"/>
        </w:rPr>
        <w:t xml:space="preserve"> </w:t>
      </w:r>
      <w:r>
        <w:t xml:space="preserve">If the person is funded by Gloucestershire NHS </w:t>
      </w:r>
      <w:r w:rsidR="006230A9">
        <w:t>Integrated Commissioning Board (ICB)</w:t>
      </w:r>
      <w:r>
        <w:t xml:space="preserve"> then a referral should be made directly by the </w:t>
      </w:r>
      <w:r w:rsidR="006230A9">
        <w:rPr>
          <w:spacing w:val="-4"/>
        </w:rPr>
        <w:t>ICB</w:t>
      </w:r>
      <w:r>
        <w:rPr>
          <w:spacing w:val="-4"/>
        </w:rPr>
        <w:t>.</w:t>
      </w:r>
    </w:p>
    <w:p w14:paraId="1DF75086" w14:textId="77777777" w:rsidR="008B0784" w:rsidRDefault="008B0784">
      <w:pPr>
        <w:pStyle w:val="BodyText"/>
        <w:rPr>
          <w:sz w:val="38"/>
        </w:rPr>
      </w:pPr>
    </w:p>
    <w:p w14:paraId="1DF75087" w14:textId="77777777" w:rsidR="008B0784" w:rsidRDefault="00A414B9">
      <w:pPr>
        <w:pStyle w:val="ListParagraph"/>
        <w:numPr>
          <w:ilvl w:val="1"/>
          <w:numId w:val="10"/>
        </w:numPr>
        <w:tabs>
          <w:tab w:val="left" w:pos="701"/>
        </w:tabs>
        <w:spacing w:line="338" w:lineRule="auto"/>
        <w:ind w:left="702" w:right="376"/>
        <w:rPr>
          <w:rFonts w:ascii="Calibri"/>
          <w:b/>
          <w:sz w:val="28"/>
        </w:rPr>
      </w:pPr>
      <w:r w:rsidRPr="008B5443">
        <w:rPr>
          <w:sz w:val="24"/>
        </w:rPr>
        <w:t>The Deprivation of Liberty Safeguards do not apply to people detained in psychiatric</w:t>
      </w:r>
      <w:r w:rsidRPr="008B5443">
        <w:rPr>
          <w:spacing w:val="-3"/>
          <w:sz w:val="24"/>
        </w:rPr>
        <w:t xml:space="preserve"> </w:t>
      </w:r>
      <w:r w:rsidRPr="008B5443">
        <w:rPr>
          <w:sz w:val="24"/>
        </w:rPr>
        <w:t>hospital under</w:t>
      </w:r>
      <w:r w:rsidRPr="008B5443">
        <w:rPr>
          <w:spacing w:val="-2"/>
          <w:sz w:val="24"/>
        </w:rPr>
        <w:t xml:space="preserve"> </w:t>
      </w:r>
      <w:r w:rsidRPr="008B5443">
        <w:rPr>
          <w:sz w:val="24"/>
        </w:rPr>
        <w:t>the Mental Health</w:t>
      </w:r>
      <w:r w:rsidRPr="008B5443">
        <w:rPr>
          <w:spacing w:val="-2"/>
          <w:sz w:val="24"/>
        </w:rPr>
        <w:t xml:space="preserve"> </w:t>
      </w:r>
      <w:r w:rsidRPr="008B5443">
        <w:rPr>
          <w:sz w:val="24"/>
        </w:rPr>
        <w:t>Act (MHA)</w:t>
      </w:r>
      <w:r w:rsidRPr="008B5443">
        <w:rPr>
          <w:spacing w:val="-2"/>
          <w:sz w:val="24"/>
        </w:rPr>
        <w:t xml:space="preserve"> </w:t>
      </w:r>
      <w:r w:rsidRPr="008B5443">
        <w:rPr>
          <w:sz w:val="24"/>
        </w:rPr>
        <w:t>1983</w:t>
      </w:r>
      <w:r>
        <w:rPr>
          <w:sz w:val="24"/>
        </w:rPr>
        <w:t>. However</w:t>
      </w:r>
      <w:r>
        <w:rPr>
          <w:spacing w:val="40"/>
          <w:sz w:val="24"/>
        </w:rPr>
        <w:t xml:space="preserve"> </w:t>
      </w:r>
      <w:r>
        <w:rPr>
          <w:sz w:val="24"/>
        </w:rPr>
        <w:t>when someone is subject to the MHA 1983 in a community setting, on</w:t>
      </w:r>
      <w:r>
        <w:rPr>
          <w:spacing w:val="38"/>
          <w:sz w:val="24"/>
        </w:rPr>
        <w:t xml:space="preserve"> </w:t>
      </w:r>
      <w:r>
        <w:rPr>
          <w:sz w:val="24"/>
        </w:rPr>
        <w:t>leave under</w:t>
      </w:r>
    </w:p>
    <w:p w14:paraId="1DF75088" w14:textId="77777777" w:rsidR="008B0784" w:rsidRDefault="00A414B9">
      <w:pPr>
        <w:pStyle w:val="BodyText"/>
        <w:spacing w:before="22" w:line="360" w:lineRule="auto"/>
        <w:ind w:left="702" w:right="376"/>
        <w:jc w:val="both"/>
      </w:pPr>
      <w:r>
        <w:t>s.17, subject to a Guardianship Order or a Community</w:t>
      </w:r>
      <w:r>
        <w:rPr>
          <w:spacing w:val="40"/>
        </w:rPr>
        <w:t xml:space="preserve"> </w:t>
      </w:r>
      <w:r>
        <w:t>Treatment Order (CTO) and it is considered that they are deprived of their liberty, a DoLS authorisation or an order from the Court of Protection</w:t>
      </w:r>
      <w:r>
        <w:rPr>
          <w:spacing w:val="40"/>
        </w:rPr>
        <w:t xml:space="preserve"> </w:t>
      </w:r>
      <w:r>
        <w:t>should be considered.</w:t>
      </w:r>
    </w:p>
    <w:p w14:paraId="1DF75089" w14:textId="77777777" w:rsidR="008B0784" w:rsidRDefault="008B0784">
      <w:pPr>
        <w:pStyle w:val="BodyText"/>
        <w:spacing w:before="9"/>
        <w:rPr>
          <w:sz w:val="38"/>
        </w:rPr>
      </w:pPr>
    </w:p>
    <w:p w14:paraId="1DF7508A" w14:textId="77777777" w:rsidR="008B0784" w:rsidRDefault="00A414B9">
      <w:pPr>
        <w:pStyle w:val="Heading1"/>
        <w:numPr>
          <w:ilvl w:val="0"/>
          <w:numId w:val="10"/>
        </w:numPr>
        <w:tabs>
          <w:tab w:val="left" w:pos="557"/>
        </w:tabs>
        <w:ind w:left="556" w:hanging="279"/>
      </w:pPr>
      <w:bookmarkStart w:id="1" w:name="_bookmark1"/>
      <w:bookmarkEnd w:id="1"/>
      <w:r>
        <w:rPr>
          <w:spacing w:val="-2"/>
        </w:rPr>
        <w:t>Definitions:</w:t>
      </w:r>
    </w:p>
    <w:p w14:paraId="1DF7508B" w14:textId="77777777" w:rsidR="008B0784" w:rsidRDefault="00A414B9">
      <w:pPr>
        <w:pStyle w:val="ListParagraph"/>
        <w:numPr>
          <w:ilvl w:val="1"/>
          <w:numId w:val="10"/>
        </w:numPr>
        <w:tabs>
          <w:tab w:val="left" w:pos="701"/>
        </w:tabs>
        <w:spacing w:before="25"/>
        <w:ind w:hanging="421"/>
        <w:rPr>
          <w:rFonts w:ascii="Calibri"/>
          <w:b/>
          <w:sz w:val="28"/>
        </w:rPr>
      </w:pPr>
      <w:r>
        <w:rPr>
          <w:sz w:val="24"/>
        </w:rPr>
        <w:t>Managing</w:t>
      </w:r>
      <w:r>
        <w:rPr>
          <w:spacing w:val="-15"/>
          <w:sz w:val="24"/>
        </w:rPr>
        <w:t xml:space="preserve"> </w:t>
      </w:r>
      <w:r>
        <w:rPr>
          <w:spacing w:val="-2"/>
          <w:sz w:val="24"/>
        </w:rPr>
        <w:t>Authority</w:t>
      </w:r>
    </w:p>
    <w:p w14:paraId="1DF7508C" w14:textId="77777777" w:rsidR="008B0784" w:rsidRDefault="00A414B9">
      <w:pPr>
        <w:pStyle w:val="BodyText"/>
        <w:spacing w:before="141" w:line="360" w:lineRule="auto"/>
        <w:ind w:left="280" w:right="191"/>
      </w:pPr>
      <w:r>
        <w:t>The</w:t>
      </w:r>
      <w:r>
        <w:rPr>
          <w:spacing w:val="-6"/>
        </w:rPr>
        <w:t xml:space="preserve"> </w:t>
      </w:r>
      <w:r>
        <w:t>registered</w:t>
      </w:r>
      <w:r>
        <w:rPr>
          <w:spacing w:val="-8"/>
        </w:rPr>
        <w:t xml:space="preserve"> </w:t>
      </w:r>
      <w:r>
        <w:t>person</w:t>
      </w:r>
      <w:r>
        <w:rPr>
          <w:spacing w:val="-8"/>
        </w:rPr>
        <w:t xml:space="preserve"> </w:t>
      </w:r>
      <w:r>
        <w:t>or</w:t>
      </w:r>
      <w:r>
        <w:rPr>
          <w:spacing w:val="-8"/>
        </w:rPr>
        <w:t xml:space="preserve"> </w:t>
      </w:r>
      <w:r>
        <w:t>body</w:t>
      </w:r>
      <w:r>
        <w:rPr>
          <w:spacing w:val="-9"/>
        </w:rPr>
        <w:t xml:space="preserve"> </w:t>
      </w:r>
      <w:r>
        <w:t>with</w:t>
      </w:r>
      <w:r>
        <w:rPr>
          <w:spacing w:val="-6"/>
        </w:rPr>
        <w:t xml:space="preserve"> </w:t>
      </w:r>
      <w:r>
        <w:t>management</w:t>
      </w:r>
      <w:r>
        <w:rPr>
          <w:spacing w:val="-5"/>
        </w:rPr>
        <w:t xml:space="preserve"> </w:t>
      </w:r>
      <w:r>
        <w:t>responsibility</w:t>
      </w:r>
      <w:r>
        <w:rPr>
          <w:spacing w:val="-6"/>
        </w:rPr>
        <w:t xml:space="preserve"> </w:t>
      </w:r>
      <w:r>
        <w:t>for</w:t>
      </w:r>
      <w:r>
        <w:rPr>
          <w:spacing w:val="-5"/>
        </w:rPr>
        <w:t xml:space="preserve"> </w:t>
      </w:r>
      <w:r>
        <w:t>the</w:t>
      </w:r>
      <w:r>
        <w:rPr>
          <w:spacing w:val="35"/>
        </w:rPr>
        <w:t xml:space="preserve"> </w:t>
      </w:r>
      <w:r>
        <w:t>hospital</w:t>
      </w:r>
      <w:r>
        <w:rPr>
          <w:spacing w:val="-10"/>
        </w:rPr>
        <w:t xml:space="preserve"> </w:t>
      </w:r>
      <w:r>
        <w:t>or care home in which a person is, or may become deprived of their liberty.</w:t>
      </w:r>
    </w:p>
    <w:p w14:paraId="1DF7508D" w14:textId="77777777" w:rsidR="008B0784" w:rsidRDefault="008B0784">
      <w:pPr>
        <w:spacing w:line="360" w:lineRule="auto"/>
        <w:sectPr w:rsidR="008B0784">
          <w:pgSz w:w="11920" w:h="16850"/>
          <w:pgMar w:top="1320" w:right="1440" w:bottom="1240" w:left="1160" w:header="0" w:footer="1040" w:gutter="0"/>
          <w:cols w:space="720"/>
        </w:sectPr>
      </w:pPr>
    </w:p>
    <w:p w14:paraId="1DF7508E" w14:textId="77777777" w:rsidR="008B0784" w:rsidRDefault="00A414B9">
      <w:pPr>
        <w:pStyle w:val="ListParagraph"/>
        <w:numPr>
          <w:ilvl w:val="1"/>
          <w:numId w:val="10"/>
        </w:numPr>
        <w:tabs>
          <w:tab w:val="left" w:pos="701"/>
        </w:tabs>
        <w:spacing w:before="38"/>
        <w:ind w:hanging="421"/>
        <w:rPr>
          <w:rFonts w:ascii="Calibri"/>
          <w:b/>
          <w:sz w:val="28"/>
        </w:rPr>
      </w:pPr>
      <w:r>
        <w:rPr>
          <w:sz w:val="24"/>
        </w:rPr>
        <w:lastRenderedPageBreak/>
        <w:t>Supervisory</w:t>
      </w:r>
      <w:r>
        <w:rPr>
          <w:spacing w:val="-14"/>
          <w:sz w:val="24"/>
        </w:rPr>
        <w:t xml:space="preserve"> </w:t>
      </w:r>
      <w:r>
        <w:rPr>
          <w:spacing w:val="-4"/>
          <w:sz w:val="24"/>
        </w:rPr>
        <w:t>Body</w:t>
      </w:r>
    </w:p>
    <w:p w14:paraId="1DF7508F" w14:textId="77777777" w:rsidR="008B0784" w:rsidRDefault="00A414B9">
      <w:pPr>
        <w:pStyle w:val="BodyText"/>
        <w:spacing w:before="137" w:line="360" w:lineRule="auto"/>
        <w:ind w:left="280" w:right="1530"/>
        <w:jc w:val="both"/>
      </w:pPr>
      <w:r>
        <w:t>A local authority that is responsible for considering a deprivation of liberty request, commissioning the assessments and, where all the assessments agree, authorising deprivation of liberty. Within Gloucestershire the Supervisory Body is GCC.</w:t>
      </w:r>
    </w:p>
    <w:p w14:paraId="1DF75090" w14:textId="77777777" w:rsidR="008B0784" w:rsidRDefault="008B0784">
      <w:pPr>
        <w:pStyle w:val="BodyText"/>
        <w:spacing w:before="1"/>
        <w:rPr>
          <w:sz w:val="38"/>
        </w:rPr>
      </w:pPr>
    </w:p>
    <w:p w14:paraId="1DF75091" w14:textId="77777777" w:rsidR="008B0784" w:rsidRDefault="00A414B9">
      <w:pPr>
        <w:pStyle w:val="ListParagraph"/>
        <w:numPr>
          <w:ilvl w:val="1"/>
          <w:numId w:val="10"/>
        </w:numPr>
        <w:tabs>
          <w:tab w:val="left" w:pos="701"/>
        </w:tabs>
        <w:ind w:hanging="421"/>
        <w:rPr>
          <w:rFonts w:ascii="Calibri"/>
          <w:b/>
          <w:sz w:val="28"/>
        </w:rPr>
      </w:pPr>
      <w:r>
        <w:rPr>
          <w:sz w:val="24"/>
        </w:rPr>
        <w:t>Deprivation</w:t>
      </w:r>
      <w:r>
        <w:rPr>
          <w:spacing w:val="-14"/>
          <w:sz w:val="24"/>
        </w:rPr>
        <w:t xml:space="preserve"> </w:t>
      </w:r>
      <w:r>
        <w:rPr>
          <w:sz w:val="24"/>
        </w:rPr>
        <w:t>of</w:t>
      </w:r>
      <w:r>
        <w:rPr>
          <w:spacing w:val="-9"/>
          <w:sz w:val="24"/>
        </w:rPr>
        <w:t xml:space="preserve"> </w:t>
      </w:r>
      <w:r>
        <w:rPr>
          <w:spacing w:val="-2"/>
          <w:sz w:val="24"/>
        </w:rPr>
        <w:t>Liberty</w:t>
      </w:r>
    </w:p>
    <w:p w14:paraId="1DF75092" w14:textId="77777777" w:rsidR="008B0784" w:rsidRDefault="00A414B9">
      <w:pPr>
        <w:pStyle w:val="BodyText"/>
        <w:spacing w:before="139" w:line="362" w:lineRule="auto"/>
        <w:ind w:left="280" w:right="1833"/>
        <w:jc w:val="both"/>
      </w:pPr>
      <w:r>
        <w:t>Deprivation</w:t>
      </w:r>
      <w:r>
        <w:rPr>
          <w:spacing w:val="-7"/>
        </w:rPr>
        <w:t xml:space="preserve"> </w:t>
      </w:r>
      <w:r>
        <w:t>of</w:t>
      </w:r>
      <w:r>
        <w:rPr>
          <w:spacing w:val="-8"/>
        </w:rPr>
        <w:t xml:space="preserve"> </w:t>
      </w:r>
      <w:r>
        <w:t>Liberty</w:t>
      </w:r>
      <w:r>
        <w:rPr>
          <w:spacing w:val="-10"/>
        </w:rPr>
        <w:t xml:space="preserve"> </w:t>
      </w:r>
      <w:r>
        <w:t>is</w:t>
      </w:r>
      <w:r>
        <w:rPr>
          <w:spacing w:val="-7"/>
        </w:rPr>
        <w:t xml:space="preserve"> </w:t>
      </w:r>
      <w:r>
        <w:t>a</w:t>
      </w:r>
      <w:r>
        <w:rPr>
          <w:spacing w:val="-7"/>
        </w:rPr>
        <w:t xml:space="preserve"> </w:t>
      </w:r>
      <w:r>
        <w:t>term</w:t>
      </w:r>
      <w:r>
        <w:rPr>
          <w:spacing w:val="-9"/>
        </w:rPr>
        <w:t xml:space="preserve"> </w:t>
      </w:r>
      <w:r>
        <w:t>used</w:t>
      </w:r>
      <w:r>
        <w:rPr>
          <w:spacing w:val="-7"/>
        </w:rPr>
        <w:t xml:space="preserve"> </w:t>
      </w:r>
      <w:r>
        <w:t>in</w:t>
      </w:r>
      <w:r>
        <w:rPr>
          <w:spacing w:val="-7"/>
        </w:rPr>
        <w:t xml:space="preserve"> </w:t>
      </w:r>
      <w:r>
        <w:t>the</w:t>
      </w:r>
      <w:r>
        <w:rPr>
          <w:spacing w:val="-7"/>
        </w:rPr>
        <w:t xml:space="preserve"> </w:t>
      </w:r>
      <w:r>
        <w:t>European</w:t>
      </w:r>
      <w:r>
        <w:rPr>
          <w:spacing w:val="-10"/>
        </w:rPr>
        <w:t xml:space="preserve"> </w:t>
      </w:r>
      <w:r>
        <w:t>Convention</w:t>
      </w:r>
      <w:r>
        <w:rPr>
          <w:spacing w:val="25"/>
        </w:rPr>
        <w:t xml:space="preserve"> </w:t>
      </w:r>
      <w:r>
        <w:t>on Human Rights about circumstances when a person’s freedom</w:t>
      </w:r>
      <w:r>
        <w:rPr>
          <w:spacing w:val="40"/>
        </w:rPr>
        <w:t xml:space="preserve"> </w:t>
      </w:r>
      <w:r>
        <w:t>is taken away. Case law defines its meaning in practice.</w:t>
      </w:r>
    </w:p>
    <w:p w14:paraId="1DF75093" w14:textId="77777777" w:rsidR="008B0784" w:rsidRDefault="008B0784">
      <w:pPr>
        <w:pStyle w:val="BodyText"/>
        <w:rPr>
          <w:sz w:val="26"/>
        </w:rPr>
      </w:pPr>
    </w:p>
    <w:p w14:paraId="1DF75094" w14:textId="77777777" w:rsidR="008B0784" w:rsidRDefault="00A414B9">
      <w:pPr>
        <w:pStyle w:val="ListParagraph"/>
        <w:numPr>
          <w:ilvl w:val="1"/>
          <w:numId w:val="10"/>
        </w:numPr>
        <w:tabs>
          <w:tab w:val="left" w:pos="701"/>
        </w:tabs>
        <w:spacing w:before="155"/>
        <w:ind w:hanging="421"/>
        <w:rPr>
          <w:rFonts w:ascii="Calibri"/>
          <w:b/>
          <w:sz w:val="28"/>
        </w:rPr>
      </w:pPr>
      <w:r>
        <w:rPr>
          <w:spacing w:val="-2"/>
          <w:sz w:val="24"/>
        </w:rPr>
        <w:t>Restraint</w:t>
      </w:r>
    </w:p>
    <w:p w14:paraId="1DF75095" w14:textId="77777777" w:rsidR="008B0784" w:rsidRDefault="00A414B9">
      <w:pPr>
        <w:pStyle w:val="BodyText"/>
        <w:spacing w:before="141" w:line="360" w:lineRule="auto"/>
        <w:ind w:left="280" w:right="1515"/>
        <w:jc w:val="both"/>
      </w:pPr>
      <w:r>
        <w:t>The use or threat of force to help carry out an act, which the person resists, or the restriction of the person’s liberty of movement</w:t>
      </w:r>
      <w:r>
        <w:rPr>
          <w:spacing w:val="40"/>
        </w:rPr>
        <w:t xml:space="preserve"> </w:t>
      </w:r>
      <w:r>
        <w:t>whether or not they resist. Restraint may only be used where it is necessary to protect the person from harm and is proportionate to</w:t>
      </w:r>
      <w:r>
        <w:rPr>
          <w:spacing w:val="40"/>
        </w:rPr>
        <w:t xml:space="preserve"> </w:t>
      </w:r>
      <w:r>
        <w:t>the risk of harm.</w:t>
      </w:r>
    </w:p>
    <w:p w14:paraId="1DF75096" w14:textId="77777777" w:rsidR="008B0784" w:rsidRDefault="008B0784">
      <w:pPr>
        <w:pStyle w:val="BodyText"/>
        <w:spacing w:before="7"/>
        <w:rPr>
          <w:sz w:val="38"/>
        </w:rPr>
      </w:pPr>
    </w:p>
    <w:p w14:paraId="1DF75097" w14:textId="77777777" w:rsidR="008B0784" w:rsidRDefault="00A414B9">
      <w:pPr>
        <w:pStyle w:val="ListParagraph"/>
        <w:numPr>
          <w:ilvl w:val="1"/>
          <w:numId w:val="10"/>
        </w:numPr>
        <w:tabs>
          <w:tab w:val="left" w:pos="701"/>
        </w:tabs>
        <w:ind w:hanging="421"/>
        <w:rPr>
          <w:rFonts w:ascii="Calibri"/>
          <w:b/>
          <w:sz w:val="28"/>
        </w:rPr>
      </w:pPr>
      <w:r>
        <w:rPr>
          <w:sz w:val="24"/>
        </w:rPr>
        <w:t>Relevant</w:t>
      </w:r>
      <w:r>
        <w:rPr>
          <w:spacing w:val="-16"/>
          <w:sz w:val="24"/>
        </w:rPr>
        <w:t xml:space="preserve"> </w:t>
      </w:r>
      <w:r>
        <w:rPr>
          <w:spacing w:val="-2"/>
          <w:sz w:val="24"/>
        </w:rPr>
        <w:t>Person</w:t>
      </w:r>
    </w:p>
    <w:p w14:paraId="1DF75098" w14:textId="77777777" w:rsidR="008B0784" w:rsidRDefault="00A414B9">
      <w:pPr>
        <w:pStyle w:val="BodyText"/>
        <w:spacing w:before="142" w:line="360" w:lineRule="auto"/>
        <w:ind w:left="280" w:right="1548"/>
        <w:jc w:val="both"/>
      </w:pPr>
      <w:r>
        <w:t>A person</w:t>
      </w:r>
      <w:r>
        <w:rPr>
          <w:spacing w:val="-3"/>
        </w:rPr>
        <w:t xml:space="preserve"> </w:t>
      </w:r>
      <w:r>
        <w:t>who</w:t>
      </w:r>
      <w:r>
        <w:rPr>
          <w:spacing w:val="-1"/>
        </w:rPr>
        <w:t xml:space="preserve"> </w:t>
      </w:r>
      <w:r>
        <w:t>lacks</w:t>
      </w:r>
      <w:r>
        <w:rPr>
          <w:spacing w:val="-3"/>
        </w:rPr>
        <w:t xml:space="preserve"> </w:t>
      </w:r>
      <w:r>
        <w:t>capacity</w:t>
      </w:r>
      <w:r>
        <w:rPr>
          <w:spacing w:val="-3"/>
        </w:rPr>
        <w:t xml:space="preserve"> </w:t>
      </w:r>
      <w:r>
        <w:t>in</w:t>
      </w:r>
      <w:r>
        <w:rPr>
          <w:spacing w:val="-1"/>
        </w:rPr>
        <w:t xml:space="preserve"> </w:t>
      </w:r>
      <w:r>
        <w:t>relation</w:t>
      </w:r>
      <w:r>
        <w:rPr>
          <w:spacing w:val="-1"/>
        </w:rPr>
        <w:t xml:space="preserve"> </w:t>
      </w:r>
      <w:r>
        <w:t>to</w:t>
      </w:r>
      <w:r>
        <w:rPr>
          <w:spacing w:val="-1"/>
        </w:rPr>
        <w:t xml:space="preserve"> </w:t>
      </w:r>
      <w:r>
        <w:t>their</w:t>
      </w:r>
      <w:r>
        <w:rPr>
          <w:spacing w:val="-3"/>
        </w:rPr>
        <w:t xml:space="preserve"> </w:t>
      </w:r>
      <w:r>
        <w:t>accommodation</w:t>
      </w:r>
      <w:r>
        <w:rPr>
          <w:spacing w:val="-5"/>
        </w:rPr>
        <w:t xml:space="preserve"> </w:t>
      </w:r>
      <w:r>
        <w:t>and</w:t>
      </w:r>
      <w:r>
        <w:rPr>
          <w:spacing w:val="-4"/>
        </w:rPr>
        <w:t xml:space="preserve"> </w:t>
      </w:r>
      <w:r>
        <w:t>is, or may</w:t>
      </w:r>
      <w:r>
        <w:rPr>
          <w:spacing w:val="40"/>
        </w:rPr>
        <w:t xml:space="preserve"> </w:t>
      </w:r>
      <w:r>
        <w:t>become, deprived of their liberty in a hospital or care home.</w:t>
      </w:r>
    </w:p>
    <w:p w14:paraId="1DF75099" w14:textId="77777777" w:rsidR="008B0784" w:rsidRDefault="008B0784">
      <w:pPr>
        <w:pStyle w:val="BodyText"/>
        <w:spacing w:before="3"/>
        <w:rPr>
          <w:sz w:val="38"/>
        </w:rPr>
      </w:pPr>
    </w:p>
    <w:p w14:paraId="1DF7509A" w14:textId="77777777" w:rsidR="008B0784" w:rsidRDefault="00A414B9">
      <w:pPr>
        <w:pStyle w:val="ListParagraph"/>
        <w:numPr>
          <w:ilvl w:val="1"/>
          <w:numId w:val="10"/>
        </w:numPr>
        <w:tabs>
          <w:tab w:val="left" w:pos="701"/>
        </w:tabs>
        <w:spacing w:before="1"/>
        <w:ind w:hanging="421"/>
        <w:rPr>
          <w:rFonts w:ascii="Calibri"/>
          <w:b/>
          <w:sz w:val="28"/>
        </w:rPr>
      </w:pPr>
      <w:r>
        <w:rPr>
          <w:sz w:val="24"/>
        </w:rPr>
        <w:t>Standard</w:t>
      </w:r>
      <w:r>
        <w:rPr>
          <w:spacing w:val="-12"/>
          <w:sz w:val="24"/>
        </w:rPr>
        <w:t xml:space="preserve"> </w:t>
      </w:r>
      <w:r>
        <w:rPr>
          <w:spacing w:val="-2"/>
          <w:sz w:val="24"/>
        </w:rPr>
        <w:t>Authorisation</w:t>
      </w:r>
    </w:p>
    <w:p w14:paraId="1DF7509B" w14:textId="77777777" w:rsidR="008B0784" w:rsidRDefault="00A414B9">
      <w:pPr>
        <w:pStyle w:val="BodyText"/>
        <w:spacing w:before="143" w:line="360" w:lineRule="auto"/>
        <w:ind w:left="280" w:right="1518"/>
        <w:jc w:val="both"/>
      </w:pPr>
      <w:r>
        <w:t>An</w:t>
      </w:r>
      <w:r>
        <w:rPr>
          <w:spacing w:val="-4"/>
        </w:rPr>
        <w:t xml:space="preserve"> </w:t>
      </w:r>
      <w:r>
        <w:t>authorisation</w:t>
      </w:r>
      <w:r>
        <w:rPr>
          <w:spacing w:val="-3"/>
        </w:rPr>
        <w:t xml:space="preserve"> </w:t>
      </w:r>
      <w:r>
        <w:t>given</w:t>
      </w:r>
      <w:r>
        <w:rPr>
          <w:spacing w:val="-7"/>
        </w:rPr>
        <w:t xml:space="preserve"> </w:t>
      </w:r>
      <w:r>
        <w:t>by</w:t>
      </w:r>
      <w:r>
        <w:rPr>
          <w:spacing w:val="-5"/>
        </w:rPr>
        <w:t xml:space="preserve"> </w:t>
      </w:r>
      <w:r>
        <w:t>the</w:t>
      </w:r>
      <w:r>
        <w:rPr>
          <w:spacing w:val="-3"/>
        </w:rPr>
        <w:t xml:space="preserve"> </w:t>
      </w:r>
      <w:r>
        <w:t>Supervisory</w:t>
      </w:r>
      <w:r>
        <w:rPr>
          <w:spacing w:val="-8"/>
        </w:rPr>
        <w:t xml:space="preserve"> </w:t>
      </w:r>
      <w:r>
        <w:t>Body</w:t>
      </w:r>
      <w:r>
        <w:rPr>
          <w:spacing w:val="-4"/>
        </w:rPr>
        <w:t xml:space="preserve"> </w:t>
      </w:r>
      <w:r>
        <w:t>after</w:t>
      </w:r>
      <w:r>
        <w:rPr>
          <w:spacing w:val="-2"/>
        </w:rPr>
        <w:t xml:space="preserve"> </w:t>
      </w:r>
      <w:r>
        <w:t>completion</w:t>
      </w:r>
      <w:r>
        <w:rPr>
          <w:spacing w:val="-5"/>
        </w:rPr>
        <w:t xml:space="preserve"> </w:t>
      </w:r>
      <w:r>
        <w:t>of</w:t>
      </w:r>
      <w:r>
        <w:rPr>
          <w:spacing w:val="33"/>
        </w:rPr>
        <w:t xml:space="preserve"> </w:t>
      </w:r>
      <w:r>
        <w:t>the statutory assessment process, giving lawful authority to deprive a relevant person of their liberty in a particular hospital or</w:t>
      </w:r>
      <w:r>
        <w:rPr>
          <w:spacing w:val="40"/>
        </w:rPr>
        <w:t xml:space="preserve"> </w:t>
      </w:r>
      <w:r>
        <w:t>care home.</w:t>
      </w:r>
    </w:p>
    <w:p w14:paraId="1DF7509C" w14:textId="77777777" w:rsidR="008B0784" w:rsidRDefault="008B0784">
      <w:pPr>
        <w:pStyle w:val="BodyText"/>
        <w:spacing w:before="4"/>
        <w:rPr>
          <w:sz w:val="38"/>
        </w:rPr>
      </w:pPr>
    </w:p>
    <w:p w14:paraId="1DF7509D" w14:textId="77777777" w:rsidR="008B0784" w:rsidRDefault="00A414B9">
      <w:pPr>
        <w:pStyle w:val="ListParagraph"/>
        <w:numPr>
          <w:ilvl w:val="1"/>
          <w:numId w:val="10"/>
        </w:numPr>
        <w:tabs>
          <w:tab w:val="left" w:pos="701"/>
        </w:tabs>
        <w:ind w:hanging="421"/>
        <w:rPr>
          <w:rFonts w:ascii="Calibri"/>
          <w:b/>
          <w:sz w:val="28"/>
        </w:rPr>
      </w:pPr>
      <w:r>
        <w:rPr>
          <w:sz w:val="24"/>
        </w:rPr>
        <w:t>Urgent</w:t>
      </w:r>
      <w:r>
        <w:rPr>
          <w:spacing w:val="-13"/>
          <w:sz w:val="24"/>
        </w:rPr>
        <w:t xml:space="preserve"> </w:t>
      </w:r>
      <w:r>
        <w:rPr>
          <w:spacing w:val="-2"/>
          <w:sz w:val="24"/>
        </w:rPr>
        <w:t>Authorisation</w:t>
      </w:r>
    </w:p>
    <w:p w14:paraId="1DF7509E" w14:textId="77777777" w:rsidR="008B0784" w:rsidRDefault="00A414B9">
      <w:pPr>
        <w:pStyle w:val="BodyText"/>
        <w:spacing w:before="133" w:line="360" w:lineRule="auto"/>
        <w:ind w:left="280" w:right="1488"/>
        <w:jc w:val="both"/>
      </w:pPr>
      <w:r>
        <w:t>An authorisation given by a Managing Authority for a maximum of seven days, plus a further seven days by a Supervisory Body in exceptional circumstances, that gives the Managing Authority lawful authority to deprive a person of their liberty in a hospital or</w:t>
      </w:r>
      <w:r>
        <w:rPr>
          <w:spacing w:val="40"/>
        </w:rPr>
        <w:t xml:space="preserve"> </w:t>
      </w:r>
      <w:r>
        <w:t xml:space="preserve">care home while the standard deprivation of liberty authorisation process is </w:t>
      </w:r>
      <w:r>
        <w:rPr>
          <w:spacing w:val="-2"/>
        </w:rPr>
        <w:t>undertaken.</w:t>
      </w:r>
    </w:p>
    <w:p w14:paraId="1DF7509F" w14:textId="77777777" w:rsidR="008B0784" w:rsidRDefault="008B0784">
      <w:pPr>
        <w:spacing w:line="360" w:lineRule="auto"/>
        <w:jc w:val="both"/>
        <w:sectPr w:rsidR="008B0784">
          <w:pgSz w:w="11920" w:h="16850"/>
          <w:pgMar w:top="1360" w:right="1440" w:bottom="1240" w:left="1160" w:header="0" w:footer="1040" w:gutter="0"/>
          <w:cols w:space="720"/>
        </w:sectPr>
      </w:pPr>
    </w:p>
    <w:p w14:paraId="1DF750A0" w14:textId="77777777" w:rsidR="008B0784" w:rsidRDefault="00A414B9">
      <w:pPr>
        <w:pStyle w:val="ListParagraph"/>
        <w:numPr>
          <w:ilvl w:val="1"/>
          <w:numId w:val="10"/>
        </w:numPr>
        <w:tabs>
          <w:tab w:val="left" w:pos="701"/>
        </w:tabs>
        <w:spacing w:before="33"/>
        <w:ind w:hanging="421"/>
        <w:rPr>
          <w:rFonts w:ascii="Calibri"/>
          <w:b/>
          <w:sz w:val="28"/>
        </w:rPr>
      </w:pPr>
      <w:r>
        <w:rPr>
          <w:sz w:val="24"/>
        </w:rPr>
        <w:lastRenderedPageBreak/>
        <w:t>Mental</w:t>
      </w:r>
      <w:r>
        <w:rPr>
          <w:spacing w:val="-10"/>
          <w:sz w:val="24"/>
        </w:rPr>
        <w:t xml:space="preserve"> </w:t>
      </w:r>
      <w:r>
        <w:rPr>
          <w:spacing w:val="-2"/>
          <w:sz w:val="24"/>
        </w:rPr>
        <w:t>Capacity</w:t>
      </w:r>
    </w:p>
    <w:p w14:paraId="1DF750A1" w14:textId="77777777" w:rsidR="008B0784" w:rsidRDefault="00A414B9">
      <w:pPr>
        <w:pStyle w:val="BodyText"/>
        <w:spacing w:before="137" w:line="360" w:lineRule="auto"/>
        <w:ind w:left="280" w:right="1408"/>
        <w:jc w:val="both"/>
      </w:pPr>
      <w:r>
        <w:t>Mental capacity is always referred to as time and situation specific. Where the term ‘lack of capacity’ is used throughout this document it refers specifically to the mental capacity to</w:t>
      </w:r>
      <w:r>
        <w:rPr>
          <w:spacing w:val="40"/>
        </w:rPr>
        <w:t xml:space="preserve"> </w:t>
      </w:r>
      <w:r>
        <w:t>consent to accommodation for the purposes of care or treatment in circumstances</w:t>
      </w:r>
      <w:r>
        <w:rPr>
          <w:spacing w:val="-1"/>
        </w:rPr>
        <w:t xml:space="preserve"> </w:t>
      </w:r>
      <w:r>
        <w:t>that amount</w:t>
      </w:r>
      <w:r>
        <w:rPr>
          <w:spacing w:val="-2"/>
        </w:rPr>
        <w:t xml:space="preserve"> </w:t>
      </w:r>
      <w:r>
        <w:t>to a deprivation of liberty at the time the decision needs to be made. A legal definition is contained in Section 2 of the Mental Capacity Act 2005.</w:t>
      </w:r>
    </w:p>
    <w:p w14:paraId="1DF750A2" w14:textId="77777777" w:rsidR="008B0784" w:rsidRDefault="00A414B9">
      <w:pPr>
        <w:pStyle w:val="ListParagraph"/>
        <w:numPr>
          <w:ilvl w:val="1"/>
          <w:numId w:val="10"/>
        </w:numPr>
        <w:tabs>
          <w:tab w:val="left" w:pos="701"/>
        </w:tabs>
        <w:spacing w:before="160"/>
        <w:ind w:hanging="421"/>
        <w:rPr>
          <w:rFonts w:ascii="Calibri"/>
          <w:b/>
          <w:sz w:val="28"/>
        </w:rPr>
      </w:pPr>
      <w:r>
        <w:rPr>
          <w:sz w:val="24"/>
        </w:rPr>
        <w:t>Registered</w:t>
      </w:r>
      <w:r>
        <w:rPr>
          <w:spacing w:val="-12"/>
          <w:sz w:val="24"/>
        </w:rPr>
        <w:t xml:space="preserve"> </w:t>
      </w:r>
      <w:r>
        <w:rPr>
          <w:sz w:val="24"/>
        </w:rPr>
        <w:t>Care</w:t>
      </w:r>
      <w:r>
        <w:rPr>
          <w:spacing w:val="-13"/>
          <w:sz w:val="24"/>
        </w:rPr>
        <w:t xml:space="preserve"> </w:t>
      </w:r>
      <w:r>
        <w:rPr>
          <w:spacing w:val="-4"/>
          <w:sz w:val="24"/>
        </w:rPr>
        <w:t>Home</w:t>
      </w:r>
    </w:p>
    <w:p w14:paraId="1DF750A3" w14:textId="77777777" w:rsidR="008B0784" w:rsidRDefault="00A414B9">
      <w:pPr>
        <w:pStyle w:val="BodyText"/>
        <w:spacing w:before="142" w:line="360" w:lineRule="auto"/>
        <w:ind w:left="280" w:right="1789"/>
        <w:jc w:val="both"/>
      </w:pPr>
      <w:r>
        <w:t>This includes both registered residential and nursing homes. The Managing Authority is the person registered under Part 2 of the</w:t>
      </w:r>
      <w:r>
        <w:rPr>
          <w:spacing w:val="40"/>
        </w:rPr>
        <w:t xml:space="preserve"> </w:t>
      </w:r>
      <w:r>
        <w:t>Care Standards Act 2000 in respect of the care home.</w:t>
      </w:r>
    </w:p>
    <w:p w14:paraId="1DF750A4" w14:textId="77777777" w:rsidR="008B0784" w:rsidRDefault="008B0784">
      <w:pPr>
        <w:pStyle w:val="BodyText"/>
        <w:spacing w:before="8"/>
        <w:rPr>
          <w:sz w:val="38"/>
        </w:rPr>
      </w:pPr>
    </w:p>
    <w:p w14:paraId="1DF750A5" w14:textId="77777777" w:rsidR="008B0784" w:rsidRDefault="00A414B9">
      <w:pPr>
        <w:pStyle w:val="ListParagraph"/>
        <w:numPr>
          <w:ilvl w:val="1"/>
          <w:numId w:val="10"/>
        </w:numPr>
        <w:tabs>
          <w:tab w:val="left" w:pos="842"/>
        </w:tabs>
        <w:ind w:left="842" w:hanging="562"/>
        <w:rPr>
          <w:rFonts w:ascii="Calibri"/>
          <w:b/>
          <w:sz w:val="28"/>
        </w:rPr>
      </w:pPr>
      <w:r>
        <w:rPr>
          <w:spacing w:val="-2"/>
          <w:sz w:val="24"/>
        </w:rPr>
        <w:t>Hospital</w:t>
      </w:r>
    </w:p>
    <w:p w14:paraId="1DF750A6" w14:textId="77777777" w:rsidR="008B0784" w:rsidRDefault="00A414B9">
      <w:pPr>
        <w:pStyle w:val="BodyText"/>
        <w:spacing w:before="136" w:line="360" w:lineRule="auto"/>
        <w:ind w:left="280" w:right="1686"/>
        <w:jc w:val="both"/>
      </w:pPr>
      <w:r>
        <w:t>This includes both private &amp; publicly funded hospitals. In the case of NHS hospitals the NHS Trust or authority that manages the</w:t>
      </w:r>
      <w:r>
        <w:rPr>
          <w:spacing w:val="40"/>
        </w:rPr>
        <w:t xml:space="preserve"> </w:t>
      </w:r>
      <w:r>
        <w:t>hospital is the Managing Authority. In the case of independent</w:t>
      </w:r>
      <w:r>
        <w:rPr>
          <w:spacing w:val="40"/>
        </w:rPr>
        <w:t xml:space="preserve"> </w:t>
      </w:r>
      <w:r>
        <w:t>hospitals the Managing Authority is the person registered under Part 2 of the Care Standards Act 2000 in respect of the hospital.</w:t>
      </w:r>
    </w:p>
    <w:p w14:paraId="1DF750A7" w14:textId="77777777" w:rsidR="008B0784" w:rsidRDefault="008B0784">
      <w:pPr>
        <w:pStyle w:val="BodyText"/>
        <w:rPr>
          <w:sz w:val="26"/>
        </w:rPr>
      </w:pPr>
    </w:p>
    <w:p w14:paraId="1DF750A8" w14:textId="77777777" w:rsidR="008B0784" w:rsidRDefault="00A414B9">
      <w:pPr>
        <w:pStyle w:val="ListParagraph"/>
        <w:numPr>
          <w:ilvl w:val="1"/>
          <w:numId w:val="10"/>
        </w:numPr>
        <w:tabs>
          <w:tab w:val="left" w:pos="842"/>
        </w:tabs>
        <w:spacing w:before="166"/>
        <w:ind w:left="842" w:hanging="562"/>
        <w:rPr>
          <w:rFonts w:ascii="Calibri"/>
          <w:b/>
          <w:sz w:val="28"/>
        </w:rPr>
      </w:pPr>
      <w:r>
        <w:rPr>
          <w:sz w:val="24"/>
        </w:rPr>
        <w:t>DoLS</w:t>
      </w:r>
      <w:r>
        <w:rPr>
          <w:spacing w:val="-8"/>
          <w:sz w:val="24"/>
        </w:rPr>
        <w:t xml:space="preserve"> </w:t>
      </w:r>
      <w:r>
        <w:rPr>
          <w:spacing w:val="-2"/>
          <w:sz w:val="24"/>
        </w:rPr>
        <w:t>Service</w:t>
      </w:r>
    </w:p>
    <w:p w14:paraId="1DF750A9" w14:textId="77777777" w:rsidR="008B0784" w:rsidRDefault="00A414B9">
      <w:pPr>
        <w:pStyle w:val="BodyText"/>
        <w:spacing w:before="136" w:line="360" w:lineRule="auto"/>
        <w:ind w:left="280"/>
      </w:pPr>
      <w:r>
        <w:t>This</w:t>
      </w:r>
      <w:r>
        <w:rPr>
          <w:spacing w:val="21"/>
        </w:rPr>
        <w:t xml:space="preserve"> </w:t>
      </w:r>
      <w:r>
        <w:t>is</w:t>
      </w:r>
      <w:r>
        <w:rPr>
          <w:spacing w:val="21"/>
        </w:rPr>
        <w:t xml:space="preserve"> </w:t>
      </w:r>
      <w:r>
        <w:t>the</w:t>
      </w:r>
      <w:r>
        <w:rPr>
          <w:spacing w:val="22"/>
        </w:rPr>
        <w:t xml:space="preserve"> </w:t>
      </w:r>
      <w:r>
        <w:t>service</w:t>
      </w:r>
      <w:r>
        <w:rPr>
          <w:spacing w:val="22"/>
        </w:rPr>
        <w:t xml:space="preserve"> </w:t>
      </w:r>
      <w:r>
        <w:t>that</w:t>
      </w:r>
      <w:r>
        <w:rPr>
          <w:spacing w:val="23"/>
        </w:rPr>
        <w:t xml:space="preserve"> </w:t>
      </w:r>
      <w:r>
        <w:t>carries</w:t>
      </w:r>
      <w:r>
        <w:rPr>
          <w:spacing w:val="22"/>
        </w:rPr>
        <w:t xml:space="preserve"> </w:t>
      </w:r>
      <w:r>
        <w:t>out</w:t>
      </w:r>
      <w:r>
        <w:rPr>
          <w:spacing w:val="21"/>
        </w:rPr>
        <w:t xml:space="preserve"> </w:t>
      </w:r>
      <w:r>
        <w:t>DoLS</w:t>
      </w:r>
      <w:r>
        <w:rPr>
          <w:spacing w:val="21"/>
        </w:rPr>
        <w:t xml:space="preserve"> </w:t>
      </w:r>
      <w:r>
        <w:t>work on</w:t>
      </w:r>
      <w:r>
        <w:rPr>
          <w:spacing w:val="40"/>
        </w:rPr>
        <w:t xml:space="preserve"> </w:t>
      </w:r>
      <w:r>
        <w:t>behalf of</w:t>
      </w:r>
      <w:r>
        <w:rPr>
          <w:spacing w:val="23"/>
        </w:rPr>
        <w:t xml:space="preserve"> </w:t>
      </w:r>
      <w:r>
        <w:t>GCC.</w:t>
      </w:r>
      <w:r>
        <w:rPr>
          <w:spacing w:val="21"/>
        </w:rPr>
        <w:t xml:space="preserve"> </w:t>
      </w:r>
      <w:r>
        <w:t>The</w:t>
      </w:r>
      <w:r>
        <w:rPr>
          <w:spacing w:val="23"/>
        </w:rPr>
        <w:t xml:space="preserve"> </w:t>
      </w:r>
      <w:r>
        <w:t>service co- ordinates and commissions the DoLS assessment and</w:t>
      </w:r>
      <w:r>
        <w:rPr>
          <w:spacing w:val="40"/>
        </w:rPr>
        <w:t xml:space="preserve"> </w:t>
      </w:r>
      <w:r>
        <w:t>review process.</w:t>
      </w:r>
    </w:p>
    <w:p w14:paraId="1DF750AA" w14:textId="77777777" w:rsidR="008B0784" w:rsidRDefault="008B0784">
      <w:pPr>
        <w:pStyle w:val="BodyText"/>
        <w:spacing w:before="4"/>
        <w:rPr>
          <w:sz w:val="38"/>
        </w:rPr>
      </w:pPr>
    </w:p>
    <w:p w14:paraId="1DF750AB" w14:textId="77777777" w:rsidR="008B0784" w:rsidRDefault="00A414B9">
      <w:pPr>
        <w:pStyle w:val="ListParagraph"/>
        <w:numPr>
          <w:ilvl w:val="1"/>
          <w:numId w:val="10"/>
        </w:numPr>
        <w:tabs>
          <w:tab w:val="left" w:pos="842"/>
        </w:tabs>
        <w:ind w:left="842" w:hanging="562"/>
        <w:rPr>
          <w:rFonts w:ascii="Calibri"/>
          <w:b/>
          <w:sz w:val="28"/>
        </w:rPr>
      </w:pPr>
      <w:r>
        <w:rPr>
          <w:sz w:val="24"/>
        </w:rPr>
        <w:t>Code</w:t>
      </w:r>
      <w:r>
        <w:rPr>
          <w:spacing w:val="-8"/>
          <w:sz w:val="24"/>
        </w:rPr>
        <w:t xml:space="preserve"> </w:t>
      </w:r>
      <w:r>
        <w:rPr>
          <w:sz w:val="24"/>
        </w:rPr>
        <w:t>of</w:t>
      </w:r>
      <w:r>
        <w:rPr>
          <w:spacing w:val="-8"/>
          <w:sz w:val="24"/>
        </w:rPr>
        <w:t xml:space="preserve"> </w:t>
      </w:r>
      <w:r>
        <w:rPr>
          <w:sz w:val="24"/>
        </w:rPr>
        <w:t>Practice</w:t>
      </w:r>
      <w:r>
        <w:rPr>
          <w:spacing w:val="-7"/>
          <w:sz w:val="24"/>
        </w:rPr>
        <w:t xml:space="preserve"> </w:t>
      </w:r>
      <w:r>
        <w:rPr>
          <w:spacing w:val="-4"/>
          <w:sz w:val="24"/>
        </w:rPr>
        <w:t>(CoP)</w:t>
      </w:r>
    </w:p>
    <w:p w14:paraId="1DF750AC" w14:textId="77777777" w:rsidR="008B0784" w:rsidRDefault="00A414B9">
      <w:pPr>
        <w:pStyle w:val="BodyText"/>
        <w:spacing w:before="142" w:line="360" w:lineRule="auto"/>
        <w:ind w:left="280"/>
      </w:pPr>
      <w:r>
        <w:t>This</w:t>
      </w:r>
      <w:r>
        <w:rPr>
          <w:spacing w:val="40"/>
        </w:rPr>
        <w:t xml:space="preserve"> </w:t>
      </w:r>
      <w:r>
        <w:t>refers</w:t>
      </w:r>
      <w:r>
        <w:rPr>
          <w:spacing w:val="40"/>
        </w:rPr>
        <w:t xml:space="preserve"> </w:t>
      </w:r>
      <w:r>
        <w:t>to</w:t>
      </w:r>
      <w:r>
        <w:rPr>
          <w:spacing w:val="40"/>
        </w:rPr>
        <w:t xml:space="preserve"> </w:t>
      </w:r>
      <w:r>
        <w:t>the</w:t>
      </w:r>
      <w:r>
        <w:rPr>
          <w:spacing w:val="40"/>
        </w:rPr>
        <w:t xml:space="preserve"> </w:t>
      </w:r>
      <w:r>
        <w:t>DoLS</w:t>
      </w:r>
      <w:r>
        <w:rPr>
          <w:spacing w:val="40"/>
        </w:rPr>
        <w:t xml:space="preserve"> </w:t>
      </w:r>
      <w:r>
        <w:t>Code</w:t>
      </w:r>
      <w:r>
        <w:rPr>
          <w:spacing w:val="40"/>
        </w:rPr>
        <w:t xml:space="preserve"> </w:t>
      </w:r>
      <w:r>
        <w:t>of</w:t>
      </w:r>
      <w:r>
        <w:rPr>
          <w:spacing w:val="40"/>
        </w:rPr>
        <w:t xml:space="preserve"> </w:t>
      </w:r>
      <w:r>
        <w:t>Practice,</w:t>
      </w:r>
      <w:r>
        <w:rPr>
          <w:spacing w:val="40"/>
        </w:rPr>
        <w:t xml:space="preserve"> </w:t>
      </w:r>
      <w:r>
        <w:t>which</w:t>
      </w:r>
      <w:r>
        <w:rPr>
          <w:spacing w:val="40"/>
        </w:rPr>
        <w:t xml:space="preserve"> </w:t>
      </w:r>
      <w:r>
        <w:t>supplements</w:t>
      </w:r>
      <w:r>
        <w:rPr>
          <w:spacing w:val="40"/>
        </w:rPr>
        <w:t xml:space="preserve"> </w:t>
      </w:r>
      <w:r>
        <w:t>the</w:t>
      </w:r>
      <w:r>
        <w:rPr>
          <w:spacing w:val="40"/>
        </w:rPr>
        <w:t xml:space="preserve"> </w:t>
      </w:r>
      <w:r>
        <w:t>main</w:t>
      </w:r>
      <w:r>
        <w:rPr>
          <w:spacing w:val="40"/>
        </w:rPr>
        <w:t xml:space="preserve"> </w:t>
      </w:r>
      <w:r>
        <w:t>Mental Capacity Act 2005 Code of Practice.</w:t>
      </w:r>
    </w:p>
    <w:p w14:paraId="1DF750AD" w14:textId="77777777" w:rsidR="008B0784" w:rsidRDefault="008B0784">
      <w:pPr>
        <w:pStyle w:val="BodyText"/>
        <w:spacing w:before="6"/>
        <w:rPr>
          <w:sz w:val="38"/>
        </w:rPr>
      </w:pPr>
    </w:p>
    <w:p w14:paraId="1DF750AE" w14:textId="77777777" w:rsidR="008B0784" w:rsidRDefault="00A414B9">
      <w:pPr>
        <w:pStyle w:val="ListParagraph"/>
        <w:numPr>
          <w:ilvl w:val="1"/>
          <w:numId w:val="10"/>
        </w:numPr>
        <w:tabs>
          <w:tab w:val="left" w:pos="842"/>
        </w:tabs>
        <w:ind w:left="842" w:hanging="562"/>
        <w:rPr>
          <w:rFonts w:ascii="Calibri"/>
          <w:b/>
          <w:sz w:val="28"/>
        </w:rPr>
      </w:pPr>
      <w:r>
        <w:rPr>
          <w:spacing w:val="-4"/>
          <w:sz w:val="24"/>
        </w:rPr>
        <w:t>IMCA</w:t>
      </w:r>
    </w:p>
    <w:p w14:paraId="1DF750AF" w14:textId="77777777" w:rsidR="008B0784" w:rsidRDefault="00A414B9">
      <w:pPr>
        <w:pStyle w:val="BodyText"/>
        <w:spacing w:before="144" w:line="360" w:lineRule="auto"/>
        <w:ind w:left="280" w:right="1564"/>
        <w:jc w:val="both"/>
      </w:pPr>
      <w:r>
        <w:t>Independent Mental Capacity Advocate – This is someone who provides support and representation for a person who lacks</w:t>
      </w:r>
      <w:r>
        <w:rPr>
          <w:spacing w:val="40"/>
        </w:rPr>
        <w:t xml:space="preserve"> </w:t>
      </w:r>
      <w:r>
        <w:t>capacity to</w:t>
      </w:r>
      <w:r>
        <w:rPr>
          <w:spacing w:val="56"/>
        </w:rPr>
        <w:t xml:space="preserve"> </w:t>
      </w:r>
      <w:r>
        <w:t>make</w:t>
      </w:r>
      <w:r>
        <w:rPr>
          <w:spacing w:val="52"/>
        </w:rPr>
        <w:t xml:space="preserve"> </w:t>
      </w:r>
      <w:r>
        <w:t>specific</w:t>
      </w:r>
      <w:r>
        <w:rPr>
          <w:spacing w:val="53"/>
        </w:rPr>
        <w:t xml:space="preserve"> </w:t>
      </w:r>
      <w:r>
        <w:t>decisions,</w:t>
      </w:r>
      <w:r>
        <w:rPr>
          <w:spacing w:val="56"/>
        </w:rPr>
        <w:t xml:space="preserve"> </w:t>
      </w:r>
      <w:r>
        <w:t>where</w:t>
      </w:r>
      <w:r>
        <w:rPr>
          <w:spacing w:val="54"/>
        </w:rPr>
        <w:t xml:space="preserve"> </w:t>
      </w:r>
      <w:r>
        <w:t>the</w:t>
      </w:r>
      <w:r>
        <w:rPr>
          <w:spacing w:val="54"/>
        </w:rPr>
        <w:t xml:space="preserve"> </w:t>
      </w:r>
      <w:r>
        <w:t>person</w:t>
      </w:r>
      <w:r>
        <w:rPr>
          <w:spacing w:val="55"/>
        </w:rPr>
        <w:t xml:space="preserve"> </w:t>
      </w:r>
      <w:r>
        <w:t>has</w:t>
      </w:r>
      <w:r>
        <w:rPr>
          <w:spacing w:val="55"/>
        </w:rPr>
        <w:t xml:space="preserve"> </w:t>
      </w:r>
      <w:r>
        <w:t>no</w:t>
      </w:r>
      <w:r>
        <w:rPr>
          <w:spacing w:val="55"/>
        </w:rPr>
        <w:t xml:space="preserve"> </w:t>
      </w:r>
      <w:r>
        <w:t>one</w:t>
      </w:r>
      <w:r>
        <w:rPr>
          <w:spacing w:val="51"/>
          <w:w w:val="150"/>
        </w:rPr>
        <w:t xml:space="preserve"> </w:t>
      </w:r>
      <w:r>
        <w:t>else</w:t>
      </w:r>
      <w:r>
        <w:rPr>
          <w:spacing w:val="54"/>
        </w:rPr>
        <w:t xml:space="preserve"> </w:t>
      </w:r>
      <w:r>
        <w:rPr>
          <w:spacing w:val="-5"/>
        </w:rPr>
        <w:t>to</w:t>
      </w:r>
    </w:p>
    <w:p w14:paraId="1DF750B0" w14:textId="77777777" w:rsidR="008B0784" w:rsidRDefault="008B0784">
      <w:pPr>
        <w:spacing w:line="360" w:lineRule="auto"/>
        <w:jc w:val="both"/>
        <w:sectPr w:rsidR="008B0784">
          <w:pgSz w:w="11920" w:h="16850"/>
          <w:pgMar w:top="1780" w:right="1440" w:bottom="1240" w:left="1160" w:header="0" w:footer="1040" w:gutter="0"/>
          <w:cols w:space="720"/>
        </w:sectPr>
      </w:pPr>
    </w:p>
    <w:p w14:paraId="1DF750B1" w14:textId="77777777" w:rsidR="008B0784" w:rsidRDefault="00A414B9">
      <w:pPr>
        <w:pStyle w:val="BodyText"/>
        <w:spacing w:before="76" w:line="360" w:lineRule="auto"/>
        <w:ind w:left="280" w:right="1565"/>
        <w:jc w:val="both"/>
      </w:pPr>
      <w:r>
        <w:lastRenderedPageBreak/>
        <w:t>support them. The IMCA service was established by the Mental Capacity Act 2005. IMCAs appointed under DoLS have a specific role and are</w:t>
      </w:r>
      <w:r>
        <w:rPr>
          <w:spacing w:val="40"/>
        </w:rPr>
        <w:t xml:space="preserve"> </w:t>
      </w:r>
      <w:r>
        <w:t>required to have additional DoLS specific training. See DoLS CoP 7.34 – 7.41</w:t>
      </w:r>
      <w:r>
        <w:rPr>
          <w:spacing w:val="40"/>
        </w:rPr>
        <w:t xml:space="preserve"> </w:t>
      </w:r>
      <w:r>
        <w:t>for details on the role of the DoLS IMCA.</w:t>
      </w:r>
    </w:p>
    <w:p w14:paraId="1DF750B2" w14:textId="77777777" w:rsidR="008B0784" w:rsidRDefault="008B0784">
      <w:pPr>
        <w:pStyle w:val="BodyText"/>
        <w:spacing w:before="7"/>
        <w:rPr>
          <w:sz w:val="38"/>
        </w:rPr>
      </w:pPr>
    </w:p>
    <w:p w14:paraId="1DF750B3" w14:textId="77777777" w:rsidR="008B0784" w:rsidRDefault="00A414B9">
      <w:pPr>
        <w:pStyle w:val="ListParagraph"/>
        <w:numPr>
          <w:ilvl w:val="1"/>
          <w:numId w:val="10"/>
        </w:numPr>
        <w:tabs>
          <w:tab w:val="left" w:pos="842"/>
        </w:tabs>
        <w:ind w:left="842" w:hanging="562"/>
        <w:rPr>
          <w:rFonts w:ascii="Calibri"/>
          <w:b/>
          <w:sz w:val="28"/>
        </w:rPr>
      </w:pPr>
      <w:r>
        <w:rPr>
          <w:spacing w:val="-5"/>
          <w:sz w:val="24"/>
        </w:rPr>
        <w:t>BIA</w:t>
      </w:r>
    </w:p>
    <w:p w14:paraId="1DF750B4" w14:textId="27752A55" w:rsidR="008B0784" w:rsidRDefault="00A414B9">
      <w:pPr>
        <w:pStyle w:val="BodyText"/>
        <w:spacing w:before="144" w:line="360" w:lineRule="auto"/>
        <w:ind w:left="280" w:right="1877"/>
        <w:jc w:val="both"/>
      </w:pPr>
      <w:r>
        <w:t>Best</w:t>
      </w:r>
      <w:r>
        <w:rPr>
          <w:spacing w:val="-6"/>
        </w:rPr>
        <w:t xml:space="preserve"> </w:t>
      </w:r>
      <w:r>
        <w:t>Interest</w:t>
      </w:r>
      <w:r w:rsidR="00495511">
        <w:t>s</w:t>
      </w:r>
      <w:r>
        <w:rPr>
          <w:spacing w:val="-8"/>
        </w:rPr>
        <w:t xml:space="preserve"> </w:t>
      </w:r>
      <w:r>
        <w:t>Assessor</w:t>
      </w:r>
      <w:r>
        <w:rPr>
          <w:spacing w:val="-6"/>
        </w:rPr>
        <w:t xml:space="preserve"> </w:t>
      </w:r>
      <w:r>
        <w:t>–</w:t>
      </w:r>
      <w:r>
        <w:rPr>
          <w:spacing w:val="-6"/>
        </w:rPr>
        <w:t xml:space="preserve"> </w:t>
      </w:r>
      <w:r>
        <w:t>This</w:t>
      </w:r>
      <w:r>
        <w:rPr>
          <w:spacing w:val="-5"/>
        </w:rPr>
        <w:t xml:space="preserve"> </w:t>
      </w:r>
      <w:r>
        <w:t>refers</w:t>
      </w:r>
      <w:r>
        <w:rPr>
          <w:spacing w:val="-6"/>
        </w:rPr>
        <w:t xml:space="preserve"> </w:t>
      </w:r>
      <w:r>
        <w:t>to</w:t>
      </w:r>
      <w:r>
        <w:rPr>
          <w:spacing w:val="-4"/>
        </w:rPr>
        <w:t xml:space="preserve"> </w:t>
      </w:r>
      <w:r>
        <w:t>the</w:t>
      </w:r>
      <w:r>
        <w:rPr>
          <w:spacing w:val="-7"/>
        </w:rPr>
        <w:t xml:space="preserve"> </w:t>
      </w:r>
      <w:r>
        <w:t>assessor</w:t>
      </w:r>
      <w:r>
        <w:rPr>
          <w:spacing w:val="-5"/>
        </w:rPr>
        <w:t xml:space="preserve"> </w:t>
      </w:r>
      <w:r>
        <w:t>responsible</w:t>
      </w:r>
      <w:r>
        <w:rPr>
          <w:spacing w:val="34"/>
        </w:rPr>
        <w:t xml:space="preserve"> </w:t>
      </w:r>
      <w:r>
        <w:t>for conducting a range of assessments to ascertain whether an authorisation for deprivation of liberty will be granted. The BIAs are appointed</w:t>
      </w:r>
      <w:r>
        <w:rPr>
          <w:spacing w:val="40"/>
        </w:rPr>
        <w:t xml:space="preserve"> </w:t>
      </w:r>
      <w:r>
        <w:t>by the Supervisory Body.</w:t>
      </w:r>
    </w:p>
    <w:p w14:paraId="1DF750B5" w14:textId="77777777" w:rsidR="008B0784" w:rsidRDefault="008B0784">
      <w:pPr>
        <w:pStyle w:val="BodyText"/>
        <w:spacing w:before="2"/>
        <w:rPr>
          <w:sz w:val="38"/>
        </w:rPr>
      </w:pPr>
    </w:p>
    <w:p w14:paraId="1DF750B6" w14:textId="77777777" w:rsidR="008B0784" w:rsidRDefault="00A414B9">
      <w:pPr>
        <w:pStyle w:val="ListParagraph"/>
        <w:numPr>
          <w:ilvl w:val="1"/>
          <w:numId w:val="10"/>
        </w:numPr>
        <w:tabs>
          <w:tab w:val="left" w:pos="842"/>
        </w:tabs>
        <w:ind w:left="842" w:hanging="562"/>
        <w:rPr>
          <w:rFonts w:ascii="Calibri"/>
          <w:b/>
          <w:sz w:val="28"/>
        </w:rPr>
      </w:pPr>
      <w:r>
        <w:rPr>
          <w:spacing w:val="-5"/>
          <w:sz w:val="24"/>
        </w:rPr>
        <w:t>MHA</w:t>
      </w:r>
    </w:p>
    <w:p w14:paraId="1DF750B7" w14:textId="77777777" w:rsidR="008B0784" w:rsidRDefault="00A414B9">
      <w:pPr>
        <w:pStyle w:val="BodyText"/>
        <w:spacing w:before="139" w:line="360" w:lineRule="auto"/>
        <w:ind w:left="280" w:right="1547"/>
        <w:jc w:val="both"/>
      </w:pPr>
      <w:r>
        <w:t>The Mental Health Assessor is a separate assessor to the BIA.</w:t>
      </w:r>
      <w:r>
        <w:rPr>
          <w:spacing w:val="40"/>
        </w:rPr>
        <w:t xml:space="preserve"> </w:t>
      </w:r>
      <w:r>
        <w:t>The MHA must conduct the mental health assessment, but may also be responsible for the eligibility assessment and mental capacity assessment where appropriate.</w:t>
      </w:r>
    </w:p>
    <w:p w14:paraId="1DF750B8" w14:textId="77777777" w:rsidR="008B0784" w:rsidRDefault="00A414B9">
      <w:pPr>
        <w:pStyle w:val="BodyText"/>
        <w:spacing w:before="2" w:line="360" w:lineRule="auto"/>
        <w:ind w:left="280" w:right="1532"/>
        <w:jc w:val="both"/>
      </w:pPr>
      <w:r>
        <w:t>The MHA must</w:t>
      </w:r>
      <w:r>
        <w:rPr>
          <w:spacing w:val="-2"/>
        </w:rPr>
        <w:t xml:space="preserve"> </w:t>
      </w:r>
      <w:r>
        <w:t>be a doctor who is</w:t>
      </w:r>
      <w:r>
        <w:rPr>
          <w:spacing w:val="-1"/>
        </w:rPr>
        <w:t xml:space="preserve"> </w:t>
      </w:r>
      <w:r>
        <w:t>either</w:t>
      </w:r>
      <w:r>
        <w:rPr>
          <w:spacing w:val="-3"/>
        </w:rPr>
        <w:t xml:space="preserve"> </w:t>
      </w:r>
      <w:r>
        <w:t>approved under</w:t>
      </w:r>
      <w:r>
        <w:rPr>
          <w:spacing w:val="-3"/>
        </w:rPr>
        <w:t xml:space="preserve"> </w:t>
      </w:r>
      <w:r>
        <w:t>section 12</w:t>
      </w:r>
      <w:r>
        <w:rPr>
          <w:spacing w:val="-4"/>
        </w:rPr>
        <w:t xml:space="preserve"> </w:t>
      </w:r>
      <w:r>
        <w:t>of the Mental Health Act 1983 or is a registered medical</w:t>
      </w:r>
      <w:r>
        <w:rPr>
          <w:spacing w:val="40"/>
        </w:rPr>
        <w:t xml:space="preserve"> </w:t>
      </w:r>
      <w:r>
        <w:t>practitioner with at least 3 years post-registration experience in the diagnosis or treatment of mental disorder. They must undertake</w:t>
      </w:r>
      <w:r>
        <w:rPr>
          <w:spacing w:val="40"/>
        </w:rPr>
        <w:t xml:space="preserve"> </w:t>
      </w:r>
      <w:r>
        <w:t>specific training in relation to DoLS. The MHA is appointed by the</w:t>
      </w:r>
      <w:r>
        <w:rPr>
          <w:spacing w:val="40"/>
        </w:rPr>
        <w:t xml:space="preserve"> </w:t>
      </w:r>
      <w:r>
        <w:t>Supervisory Body.</w:t>
      </w:r>
    </w:p>
    <w:p w14:paraId="1DF750B9" w14:textId="77777777" w:rsidR="008B0784" w:rsidRDefault="008B0784">
      <w:pPr>
        <w:pStyle w:val="BodyText"/>
        <w:spacing w:before="9"/>
        <w:rPr>
          <w:sz w:val="35"/>
        </w:rPr>
      </w:pPr>
    </w:p>
    <w:p w14:paraId="1DF750BA" w14:textId="77777777" w:rsidR="008B0784" w:rsidRDefault="00A414B9">
      <w:pPr>
        <w:pStyle w:val="ListParagraph"/>
        <w:numPr>
          <w:ilvl w:val="1"/>
          <w:numId w:val="10"/>
        </w:numPr>
        <w:tabs>
          <w:tab w:val="left" w:pos="900"/>
        </w:tabs>
        <w:spacing w:before="1"/>
        <w:ind w:left="899" w:hanging="620"/>
        <w:rPr>
          <w:rFonts w:ascii="Calibri" w:hAnsi="Calibri"/>
          <w:b/>
          <w:sz w:val="28"/>
        </w:rPr>
      </w:pPr>
      <w:r>
        <w:rPr>
          <w:sz w:val="24"/>
        </w:rPr>
        <w:t>Relevant</w:t>
      </w:r>
      <w:r>
        <w:rPr>
          <w:spacing w:val="-14"/>
          <w:sz w:val="24"/>
        </w:rPr>
        <w:t xml:space="preserve"> </w:t>
      </w:r>
      <w:r>
        <w:rPr>
          <w:sz w:val="24"/>
        </w:rPr>
        <w:t>Person’s</w:t>
      </w:r>
      <w:r>
        <w:rPr>
          <w:spacing w:val="-12"/>
          <w:sz w:val="24"/>
        </w:rPr>
        <w:t xml:space="preserve"> </w:t>
      </w:r>
      <w:r>
        <w:rPr>
          <w:spacing w:val="-2"/>
          <w:sz w:val="24"/>
        </w:rPr>
        <w:t>Representative.</w:t>
      </w:r>
    </w:p>
    <w:p w14:paraId="1DF750BB" w14:textId="77777777" w:rsidR="008B0784" w:rsidRDefault="00A414B9">
      <w:pPr>
        <w:pStyle w:val="BodyText"/>
        <w:spacing w:before="114" w:line="360" w:lineRule="auto"/>
        <w:ind w:left="280" w:right="1532"/>
        <w:jc w:val="both"/>
      </w:pPr>
      <w:r>
        <w:t>If a person’s care is authorised following a DoLS assessment, they must have a representative appointed. Often this is a family member, friend or other carer.</w:t>
      </w:r>
      <w:r>
        <w:rPr>
          <w:spacing w:val="40"/>
        </w:rPr>
        <w:t xml:space="preserve"> </w:t>
      </w:r>
      <w:r>
        <w:t>If the person does not have a relative or friend who is able to take on this role, or it is felt that that they may not be appropriate,</w:t>
      </w:r>
      <w:r>
        <w:rPr>
          <w:spacing w:val="-9"/>
        </w:rPr>
        <w:t xml:space="preserve"> </w:t>
      </w:r>
      <w:r>
        <w:t>the</w:t>
      </w:r>
      <w:r>
        <w:rPr>
          <w:spacing w:val="-7"/>
        </w:rPr>
        <w:t xml:space="preserve"> </w:t>
      </w:r>
      <w:r>
        <w:t>local</w:t>
      </w:r>
      <w:r>
        <w:rPr>
          <w:spacing w:val="-10"/>
        </w:rPr>
        <w:t xml:space="preserve"> </w:t>
      </w:r>
      <w:r>
        <w:t>authority</w:t>
      </w:r>
      <w:r>
        <w:rPr>
          <w:spacing w:val="-11"/>
        </w:rPr>
        <w:t xml:space="preserve"> </w:t>
      </w:r>
      <w:r>
        <w:t>must</w:t>
      </w:r>
      <w:r>
        <w:rPr>
          <w:spacing w:val="-9"/>
        </w:rPr>
        <w:t xml:space="preserve"> </w:t>
      </w:r>
      <w:r>
        <w:t>appoint</w:t>
      </w:r>
      <w:r>
        <w:rPr>
          <w:spacing w:val="-9"/>
        </w:rPr>
        <w:t xml:space="preserve"> </w:t>
      </w:r>
      <w:r>
        <w:t>a</w:t>
      </w:r>
      <w:r>
        <w:rPr>
          <w:spacing w:val="-8"/>
        </w:rPr>
        <w:t xml:space="preserve"> </w:t>
      </w:r>
      <w:r>
        <w:t>paid</w:t>
      </w:r>
      <w:r>
        <w:rPr>
          <w:spacing w:val="-7"/>
        </w:rPr>
        <w:t xml:space="preserve"> </w:t>
      </w:r>
      <w:r>
        <w:t>representative.</w:t>
      </w:r>
      <w:r>
        <w:rPr>
          <w:spacing w:val="-4"/>
        </w:rPr>
        <w:t xml:space="preserve"> </w:t>
      </w:r>
      <w:r>
        <w:t>See Appendix 3 for information sheet for RPRs.</w:t>
      </w:r>
    </w:p>
    <w:p w14:paraId="1DF750BC" w14:textId="77777777" w:rsidR="008B0784" w:rsidRDefault="008B0784">
      <w:pPr>
        <w:pStyle w:val="BodyText"/>
        <w:rPr>
          <w:sz w:val="38"/>
        </w:rPr>
      </w:pPr>
    </w:p>
    <w:p w14:paraId="1DF750BD" w14:textId="77777777" w:rsidR="008B0784" w:rsidRDefault="00A414B9">
      <w:pPr>
        <w:pStyle w:val="Heading2"/>
        <w:numPr>
          <w:ilvl w:val="0"/>
          <w:numId w:val="10"/>
        </w:numPr>
        <w:tabs>
          <w:tab w:val="left" w:pos="557"/>
        </w:tabs>
        <w:ind w:left="556" w:hanging="277"/>
      </w:pPr>
      <w:bookmarkStart w:id="2" w:name="_bookmark2"/>
      <w:bookmarkEnd w:id="2"/>
      <w:r>
        <w:t>Purpose</w:t>
      </w:r>
      <w:r>
        <w:rPr>
          <w:spacing w:val="-9"/>
        </w:rPr>
        <w:t xml:space="preserve"> </w:t>
      </w:r>
      <w:r>
        <w:t>and</w:t>
      </w:r>
      <w:r>
        <w:rPr>
          <w:spacing w:val="-6"/>
        </w:rPr>
        <w:t xml:space="preserve"> </w:t>
      </w:r>
      <w:r>
        <w:rPr>
          <w:spacing w:val="-4"/>
        </w:rPr>
        <w:t>scope</w:t>
      </w:r>
    </w:p>
    <w:p w14:paraId="1DF750BE" w14:textId="77777777" w:rsidR="008B0784" w:rsidRDefault="008B0784">
      <w:pPr>
        <w:pStyle w:val="BodyText"/>
        <w:rPr>
          <w:b/>
          <w:sz w:val="26"/>
        </w:rPr>
      </w:pPr>
    </w:p>
    <w:p w14:paraId="1DF750BF" w14:textId="77777777" w:rsidR="008B0784" w:rsidRDefault="00A414B9">
      <w:pPr>
        <w:pStyle w:val="ListParagraph"/>
        <w:numPr>
          <w:ilvl w:val="1"/>
          <w:numId w:val="10"/>
        </w:numPr>
        <w:tabs>
          <w:tab w:val="left" w:pos="701"/>
        </w:tabs>
        <w:spacing w:line="319" w:lineRule="auto"/>
        <w:ind w:left="280" w:right="270" w:firstLine="0"/>
        <w:rPr>
          <w:rFonts w:ascii="Calibri"/>
          <w:b/>
          <w:sz w:val="28"/>
        </w:rPr>
      </w:pPr>
      <w:r>
        <w:rPr>
          <w:sz w:val="24"/>
        </w:rPr>
        <w:t>This</w:t>
      </w:r>
      <w:r>
        <w:rPr>
          <w:spacing w:val="-6"/>
          <w:sz w:val="24"/>
        </w:rPr>
        <w:t xml:space="preserve"> </w:t>
      </w:r>
      <w:r>
        <w:rPr>
          <w:sz w:val="24"/>
        </w:rPr>
        <w:t>document</w:t>
      </w:r>
      <w:r>
        <w:rPr>
          <w:spacing w:val="-7"/>
          <w:sz w:val="24"/>
        </w:rPr>
        <w:t xml:space="preserve"> </w:t>
      </w:r>
      <w:r>
        <w:rPr>
          <w:sz w:val="24"/>
        </w:rPr>
        <w:t>provides</w:t>
      </w:r>
      <w:r>
        <w:rPr>
          <w:spacing w:val="-4"/>
          <w:sz w:val="24"/>
        </w:rPr>
        <w:t xml:space="preserve"> </w:t>
      </w:r>
      <w:r>
        <w:rPr>
          <w:sz w:val="24"/>
        </w:rPr>
        <w:t>a</w:t>
      </w:r>
      <w:r>
        <w:rPr>
          <w:spacing w:val="-7"/>
          <w:sz w:val="24"/>
        </w:rPr>
        <w:t xml:space="preserve"> </w:t>
      </w:r>
      <w:r>
        <w:rPr>
          <w:sz w:val="24"/>
        </w:rPr>
        <w:t>framework</w:t>
      </w:r>
      <w:r>
        <w:rPr>
          <w:spacing w:val="-8"/>
          <w:sz w:val="24"/>
        </w:rPr>
        <w:t xml:space="preserve"> </w:t>
      </w:r>
      <w:r>
        <w:rPr>
          <w:sz w:val="24"/>
        </w:rPr>
        <w:t>for</w:t>
      </w:r>
      <w:r>
        <w:rPr>
          <w:spacing w:val="-5"/>
          <w:sz w:val="24"/>
        </w:rPr>
        <w:t xml:space="preserve"> </w:t>
      </w:r>
      <w:r>
        <w:rPr>
          <w:sz w:val="24"/>
        </w:rPr>
        <w:t>the</w:t>
      </w:r>
      <w:r>
        <w:rPr>
          <w:spacing w:val="-8"/>
          <w:sz w:val="24"/>
        </w:rPr>
        <w:t xml:space="preserve"> </w:t>
      </w:r>
      <w:r>
        <w:rPr>
          <w:sz w:val="24"/>
        </w:rPr>
        <w:t>implementation</w:t>
      </w:r>
      <w:r>
        <w:rPr>
          <w:spacing w:val="-8"/>
          <w:sz w:val="24"/>
        </w:rPr>
        <w:t xml:space="preserve"> </w:t>
      </w:r>
      <w:r>
        <w:rPr>
          <w:sz w:val="24"/>
        </w:rPr>
        <w:t>of</w:t>
      </w:r>
      <w:r>
        <w:rPr>
          <w:spacing w:val="-5"/>
          <w:sz w:val="24"/>
        </w:rPr>
        <w:t xml:space="preserve"> </w:t>
      </w:r>
      <w:r>
        <w:rPr>
          <w:sz w:val="24"/>
        </w:rPr>
        <w:t>the</w:t>
      </w:r>
      <w:r>
        <w:rPr>
          <w:spacing w:val="39"/>
          <w:sz w:val="24"/>
        </w:rPr>
        <w:t xml:space="preserve"> </w:t>
      </w:r>
      <w:r>
        <w:rPr>
          <w:sz w:val="24"/>
        </w:rPr>
        <w:t>Deprivation of</w:t>
      </w:r>
      <w:r>
        <w:rPr>
          <w:spacing w:val="29"/>
          <w:sz w:val="24"/>
        </w:rPr>
        <w:t xml:space="preserve"> </w:t>
      </w:r>
      <w:r>
        <w:rPr>
          <w:sz w:val="24"/>
        </w:rPr>
        <w:t>Liberty</w:t>
      </w:r>
      <w:r>
        <w:rPr>
          <w:spacing w:val="25"/>
          <w:sz w:val="24"/>
        </w:rPr>
        <w:t xml:space="preserve"> </w:t>
      </w:r>
      <w:r>
        <w:rPr>
          <w:sz w:val="24"/>
        </w:rPr>
        <w:t>Safeguards</w:t>
      </w:r>
      <w:r>
        <w:rPr>
          <w:spacing w:val="26"/>
          <w:sz w:val="24"/>
        </w:rPr>
        <w:t xml:space="preserve"> </w:t>
      </w:r>
      <w:r>
        <w:rPr>
          <w:sz w:val="24"/>
        </w:rPr>
        <w:t>within</w:t>
      </w:r>
      <w:r>
        <w:rPr>
          <w:spacing w:val="29"/>
          <w:sz w:val="24"/>
        </w:rPr>
        <w:t xml:space="preserve"> </w:t>
      </w:r>
      <w:r>
        <w:rPr>
          <w:sz w:val="24"/>
        </w:rPr>
        <w:t>Gloucestershire</w:t>
      </w:r>
      <w:r>
        <w:rPr>
          <w:spacing w:val="25"/>
          <w:sz w:val="24"/>
        </w:rPr>
        <w:t xml:space="preserve"> </w:t>
      </w:r>
      <w:r>
        <w:rPr>
          <w:sz w:val="24"/>
        </w:rPr>
        <w:t>and</w:t>
      </w:r>
      <w:r>
        <w:rPr>
          <w:spacing w:val="25"/>
          <w:sz w:val="24"/>
        </w:rPr>
        <w:t xml:space="preserve"> </w:t>
      </w:r>
      <w:r>
        <w:rPr>
          <w:sz w:val="24"/>
        </w:rPr>
        <w:t>aims</w:t>
      </w:r>
      <w:r>
        <w:rPr>
          <w:spacing w:val="26"/>
          <w:sz w:val="24"/>
        </w:rPr>
        <w:t xml:space="preserve"> </w:t>
      </w:r>
      <w:r>
        <w:rPr>
          <w:sz w:val="24"/>
        </w:rPr>
        <w:t>to</w:t>
      </w:r>
      <w:r>
        <w:rPr>
          <w:spacing w:val="29"/>
          <w:sz w:val="24"/>
        </w:rPr>
        <w:t xml:space="preserve"> </w:t>
      </w:r>
      <w:r>
        <w:rPr>
          <w:sz w:val="24"/>
        </w:rPr>
        <w:t>set</w:t>
      </w:r>
      <w:r>
        <w:rPr>
          <w:spacing w:val="80"/>
          <w:sz w:val="24"/>
        </w:rPr>
        <w:t xml:space="preserve"> </w:t>
      </w:r>
      <w:r>
        <w:rPr>
          <w:sz w:val="24"/>
        </w:rPr>
        <w:t>out</w:t>
      </w:r>
      <w:r>
        <w:rPr>
          <w:spacing w:val="27"/>
          <w:sz w:val="24"/>
        </w:rPr>
        <w:t xml:space="preserve"> </w:t>
      </w:r>
      <w:r>
        <w:rPr>
          <w:sz w:val="24"/>
        </w:rPr>
        <w:t>the</w:t>
      </w:r>
      <w:r>
        <w:rPr>
          <w:spacing w:val="25"/>
          <w:sz w:val="24"/>
        </w:rPr>
        <w:t xml:space="preserve"> </w:t>
      </w:r>
      <w:r>
        <w:rPr>
          <w:sz w:val="24"/>
        </w:rPr>
        <w:t>processes</w:t>
      </w:r>
    </w:p>
    <w:p w14:paraId="1DF750C0" w14:textId="77777777" w:rsidR="008B0784" w:rsidRDefault="008B0784">
      <w:pPr>
        <w:spacing w:line="319" w:lineRule="auto"/>
        <w:rPr>
          <w:rFonts w:ascii="Calibri"/>
          <w:sz w:val="28"/>
        </w:rPr>
        <w:sectPr w:rsidR="008B0784">
          <w:pgSz w:w="11920" w:h="16850"/>
          <w:pgMar w:top="1320" w:right="1440" w:bottom="1240" w:left="1160" w:header="0" w:footer="1040" w:gutter="0"/>
          <w:cols w:space="720"/>
        </w:sectPr>
      </w:pPr>
    </w:p>
    <w:p w14:paraId="1DF750C1" w14:textId="77777777" w:rsidR="008B0784" w:rsidRDefault="00A414B9">
      <w:pPr>
        <w:pStyle w:val="BodyText"/>
        <w:spacing w:before="76" w:line="360" w:lineRule="auto"/>
        <w:ind w:left="280" w:right="270"/>
        <w:jc w:val="both"/>
      </w:pPr>
      <w:r>
        <w:lastRenderedPageBreak/>
        <w:t>and procedures that must be followed by those that have a</w:t>
      </w:r>
      <w:r>
        <w:rPr>
          <w:spacing w:val="37"/>
        </w:rPr>
        <w:t xml:space="preserve"> </w:t>
      </w:r>
      <w:r>
        <w:t>duty of care towards a person who is, or may become, deprived of their liberty. This includes both Managing Authorities and the Supervisory Body.</w:t>
      </w:r>
    </w:p>
    <w:p w14:paraId="1DF750C2" w14:textId="77777777" w:rsidR="008B0784" w:rsidRDefault="00A414B9">
      <w:pPr>
        <w:pStyle w:val="ListParagraph"/>
        <w:numPr>
          <w:ilvl w:val="1"/>
          <w:numId w:val="10"/>
        </w:numPr>
        <w:tabs>
          <w:tab w:val="left" w:pos="701"/>
        </w:tabs>
        <w:spacing w:before="162" w:line="338" w:lineRule="auto"/>
        <w:ind w:left="280" w:right="478" w:firstLine="0"/>
        <w:rPr>
          <w:rFonts w:ascii="Calibri"/>
          <w:b/>
          <w:sz w:val="28"/>
        </w:rPr>
      </w:pPr>
      <w:r>
        <w:rPr>
          <w:sz w:val="24"/>
        </w:rPr>
        <w:t>The Supervisory Body will deliver the duties required by the DoLS.</w:t>
      </w:r>
      <w:r>
        <w:rPr>
          <w:spacing w:val="40"/>
          <w:sz w:val="24"/>
        </w:rPr>
        <w:t xml:space="preserve"> </w:t>
      </w:r>
      <w:r>
        <w:rPr>
          <w:sz w:val="24"/>
        </w:rPr>
        <w:t>GCC is responsible for delivering the functions of the Supervisory Body in Gloucestershire.</w:t>
      </w:r>
      <w:r>
        <w:rPr>
          <w:spacing w:val="79"/>
          <w:sz w:val="24"/>
        </w:rPr>
        <w:t xml:space="preserve"> </w:t>
      </w:r>
      <w:r>
        <w:rPr>
          <w:sz w:val="24"/>
        </w:rPr>
        <w:t>The responsibilities of the</w:t>
      </w:r>
      <w:r>
        <w:rPr>
          <w:spacing w:val="40"/>
          <w:sz w:val="24"/>
        </w:rPr>
        <w:t xml:space="preserve"> </w:t>
      </w:r>
      <w:r>
        <w:rPr>
          <w:sz w:val="24"/>
        </w:rPr>
        <w:t>Supervisory Body are set out in the</w:t>
      </w:r>
    </w:p>
    <w:p w14:paraId="1DF750C3" w14:textId="77777777" w:rsidR="008B0784" w:rsidRDefault="00A414B9">
      <w:pPr>
        <w:pStyle w:val="BodyText"/>
        <w:spacing w:before="22" w:line="360" w:lineRule="auto"/>
        <w:ind w:left="280" w:right="479"/>
        <w:jc w:val="both"/>
      </w:pPr>
      <w:r>
        <w:t>DoLS CoP and schedule A1 of the MCA.</w:t>
      </w:r>
      <w:r>
        <w:rPr>
          <w:spacing w:val="40"/>
        </w:rPr>
        <w:t xml:space="preserve"> </w:t>
      </w:r>
      <w:r>
        <w:t>This policy does not attempt to replicate this information but to set out how the Supervisory Body should implement their responsibilities.</w:t>
      </w:r>
    </w:p>
    <w:p w14:paraId="1DF750C4" w14:textId="77777777" w:rsidR="008B0784" w:rsidRDefault="00A414B9">
      <w:pPr>
        <w:pStyle w:val="ListParagraph"/>
        <w:numPr>
          <w:ilvl w:val="1"/>
          <w:numId w:val="10"/>
        </w:numPr>
        <w:tabs>
          <w:tab w:val="left" w:pos="701"/>
        </w:tabs>
        <w:spacing w:before="160"/>
        <w:ind w:hanging="421"/>
        <w:rPr>
          <w:rFonts w:ascii="Calibri"/>
          <w:b/>
          <w:sz w:val="28"/>
        </w:rPr>
      </w:pPr>
      <w:r>
        <w:rPr>
          <w:sz w:val="24"/>
        </w:rPr>
        <w:t>This</w:t>
      </w:r>
      <w:r>
        <w:rPr>
          <w:spacing w:val="-11"/>
          <w:sz w:val="24"/>
        </w:rPr>
        <w:t xml:space="preserve"> </w:t>
      </w:r>
      <w:r>
        <w:rPr>
          <w:sz w:val="24"/>
        </w:rPr>
        <w:t>policy</w:t>
      </w:r>
      <w:r>
        <w:rPr>
          <w:spacing w:val="-9"/>
          <w:sz w:val="24"/>
        </w:rPr>
        <w:t xml:space="preserve"> </w:t>
      </w:r>
      <w:r>
        <w:rPr>
          <w:sz w:val="24"/>
        </w:rPr>
        <w:t>is</w:t>
      </w:r>
      <w:r>
        <w:rPr>
          <w:spacing w:val="-8"/>
          <w:sz w:val="24"/>
        </w:rPr>
        <w:t xml:space="preserve"> </w:t>
      </w:r>
      <w:r>
        <w:rPr>
          <w:sz w:val="24"/>
        </w:rPr>
        <w:t>relevant</w:t>
      </w:r>
      <w:r>
        <w:rPr>
          <w:spacing w:val="-8"/>
          <w:sz w:val="24"/>
        </w:rPr>
        <w:t xml:space="preserve"> </w:t>
      </w:r>
      <w:r>
        <w:rPr>
          <w:sz w:val="24"/>
        </w:rPr>
        <w:t>to</w:t>
      </w:r>
      <w:r>
        <w:rPr>
          <w:spacing w:val="-6"/>
          <w:sz w:val="24"/>
        </w:rPr>
        <w:t xml:space="preserve"> </w:t>
      </w:r>
      <w:r>
        <w:rPr>
          <w:sz w:val="24"/>
        </w:rPr>
        <w:t>the</w:t>
      </w:r>
      <w:r>
        <w:rPr>
          <w:spacing w:val="-12"/>
          <w:sz w:val="24"/>
        </w:rPr>
        <w:t xml:space="preserve"> </w:t>
      </w:r>
      <w:r>
        <w:rPr>
          <w:sz w:val="24"/>
        </w:rPr>
        <w:t>following</w:t>
      </w:r>
      <w:r>
        <w:rPr>
          <w:spacing w:val="-13"/>
          <w:sz w:val="24"/>
        </w:rPr>
        <w:t xml:space="preserve"> </w:t>
      </w:r>
      <w:r>
        <w:rPr>
          <w:sz w:val="24"/>
        </w:rPr>
        <w:t>organisations</w:t>
      </w:r>
      <w:r>
        <w:rPr>
          <w:spacing w:val="-9"/>
          <w:sz w:val="24"/>
        </w:rPr>
        <w:t xml:space="preserve"> </w:t>
      </w:r>
      <w:r>
        <w:rPr>
          <w:sz w:val="24"/>
        </w:rPr>
        <w:t>and</w:t>
      </w:r>
      <w:r>
        <w:rPr>
          <w:spacing w:val="-10"/>
          <w:sz w:val="24"/>
        </w:rPr>
        <w:t xml:space="preserve"> </w:t>
      </w:r>
      <w:r>
        <w:rPr>
          <w:spacing w:val="-2"/>
          <w:sz w:val="24"/>
        </w:rPr>
        <w:t>groups:</w:t>
      </w:r>
    </w:p>
    <w:p w14:paraId="1DF750C5" w14:textId="77777777" w:rsidR="008B0784" w:rsidRDefault="008B0784">
      <w:pPr>
        <w:pStyle w:val="BodyText"/>
        <w:rPr>
          <w:sz w:val="28"/>
        </w:rPr>
      </w:pPr>
    </w:p>
    <w:p w14:paraId="1DF750C6" w14:textId="77777777" w:rsidR="008B0784" w:rsidRDefault="008B0784">
      <w:pPr>
        <w:pStyle w:val="BodyText"/>
        <w:spacing w:before="4"/>
      </w:pPr>
    </w:p>
    <w:p w14:paraId="1DF750C7" w14:textId="77777777" w:rsidR="008B0784" w:rsidRDefault="00A414B9">
      <w:pPr>
        <w:pStyle w:val="ListParagraph"/>
        <w:numPr>
          <w:ilvl w:val="0"/>
          <w:numId w:val="9"/>
        </w:numPr>
        <w:tabs>
          <w:tab w:val="left" w:pos="1884"/>
        </w:tabs>
        <w:jc w:val="left"/>
        <w:rPr>
          <w:sz w:val="24"/>
        </w:rPr>
      </w:pPr>
      <w:r>
        <w:rPr>
          <w:spacing w:val="-2"/>
          <w:sz w:val="24"/>
        </w:rPr>
        <w:t>Gloucestershire</w:t>
      </w:r>
      <w:r>
        <w:rPr>
          <w:spacing w:val="2"/>
          <w:sz w:val="24"/>
        </w:rPr>
        <w:t xml:space="preserve"> </w:t>
      </w:r>
      <w:r>
        <w:rPr>
          <w:spacing w:val="-2"/>
          <w:sz w:val="24"/>
        </w:rPr>
        <w:t>County</w:t>
      </w:r>
      <w:r>
        <w:rPr>
          <w:spacing w:val="-4"/>
          <w:sz w:val="24"/>
        </w:rPr>
        <w:t xml:space="preserve"> </w:t>
      </w:r>
      <w:r>
        <w:rPr>
          <w:spacing w:val="-2"/>
          <w:sz w:val="24"/>
        </w:rPr>
        <w:t>Council</w:t>
      </w:r>
    </w:p>
    <w:p w14:paraId="1DF750C8" w14:textId="2738628F" w:rsidR="008B0784" w:rsidRDefault="00A414B9">
      <w:pPr>
        <w:pStyle w:val="ListParagraph"/>
        <w:numPr>
          <w:ilvl w:val="0"/>
          <w:numId w:val="9"/>
        </w:numPr>
        <w:tabs>
          <w:tab w:val="left" w:pos="1884"/>
        </w:tabs>
        <w:spacing w:before="168"/>
        <w:jc w:val="left"/>
        <w:rPr>
          <w:sz w:val="24"/>
        </w:rPr>
      </w:pPr>
      <w:r>
        <w:rPr>
          <w:spacing w:val="-2"/>
          <w:sz w:val="24"/>
        </w:rPr>
        <w:t>Gloucestershire</w:t>
      </w:r>
      <w:r>
        <w:rPr>
          <w:spacing w:val="7"/>
          <w:sz w:val="24"/>
        </w:rPr>
        <w:t xml:space="preserve"> </w:t>
      </w:r>
      <w:r w:rsidR="007142C6">
        <w:rPr>
          <w:spacing w:val="7"/>
          <w:sz w:val="24"/>
        </w:rPr>
        <w:t>ICB</w:t>
      </w:r>
    </w:p>
    <w:p w14:paraId="1DF750C9" w14:textId="77777777" w:rsidR="008B0784" w:rsidRDefault="00A414B9">
      <w:pPr>
        <w:pStyle w:val="ListParagraph"/>
        <w:numPr>
          <w:ilvl w:val="0"/>
          <w:numId w:val="9"/>
        </w:numPr>
        <w:tabs>
          <w:tab w:val="left" w:pos="1884"/>
        </w:tabs>
        <w:spacing w:before="166"/>
        <w:jc w:val="left"/>
        <w:rPr>
          <w:sz w:val="24"/>
        </w:rPr>
      </w:pPr>
      <w:r>
        <w:rPr>
          <w:sz w:val="24"/>
        </w:rPr>
        <w:t>Hospitals</w:t>
      </w:r>
      <w:r>
        <w:rPr>
          <w:spacing w:val="-15"/>
          <w:sz w:val="24"/>
        </w:rPr>
        <w:t xml:space="preserve"> </w:t>
      </w:r>
      <w:r>
        <w:rPr>
          <w:sz w:val="24"/>
        </w:rPr>
        <w:t>and</w:t>
      </w:r>
      <w:r>
        <w:rPr>
          <w:spacing w:val="-12"/>
          <w:sz w:val="24"/>
        </w:rPr>
        <w:t xml:space="preserve"> </w:t>
      </w:r>
      <w:r>
        <w:rPr>
          <w:sz w:val="24"/>
        </w:rPr>
        <w:t>Registered</w:t>
      </w:r>
      <w:r>
        <w:rPr>
          <w:spacing w:val="-10"/>
          <w:sz w:val="24"/>
        </w:rPr>
        <w:t xml:space="preserve"> </w:t>
      </w:r>
      <w:r>
        <w:rPr>
          <w:sz w:val="24"/>
        </w:rPr>
        <w:t>Care</w:t>
      </w:r>
      <w:r>
        <w:rPr>
          <w:spacing w:val="-12"/>
          <w:sz w:val="24"/>
        </w:rPr>
        <w:t xml:space="preserve"> </w:t>
      </w:r>
      <w:r>
        <w:rPr>
          <w:spacing w:val="-4"/>
          <w:sz w:val="24"/>
        </w:rPr>
        <w:t>Homes</w:t>
      </w:r>
    </w:p>
    <w:p w14:paraId="1DF750CA" w14:textId="77777777" w:rsidR="008B0784" w:rsidRDefault="00A414B9">
      <w:pPr>
        <w:pStyle w:val="ListParagraph"/>
        <w:numPr>
          <w:ilvl w:val="0"/>
          <w:numId w:val="9"/>
        </w:numPr>
        <w:tabs>
          <w:tab w:val="left" w:pos="1884"/>
        </w:tabs>
        <w:spacing w:before="160"/>
        <w:jc w:val="left"/>
        <w:rPr>
          <w:sz w:val="24"/>
        </w:rPr>
      </w:pPr>
      <w:r>
        <w:rPr>
          <w:spacing w:val="-2"/>
          <w:sz w:val="24"/>
        </w:rPr>
        <w:t>Carers</w:t>
      </w:r>
    </w:p>
    <w:p w14:paraId="1DF750CB" w14:textId="77777777" w:rsidR="008B0784" w:rsidRDefault="00A414B9">
      <w:pPr>
        <w:pStyle w:val="ListParagraph"/>
        <w:numPr>
          <w:ilvl w:val="0"/>
          <w:numId w:val="9"/>
        </w:numPr>
        <w:tabs>
          <w:tab w:val="left" w:pos="1884"/>
        </w:tabs>
        <w:spacing w:before="168"/>
        <w:jc w:val="left"/>
        <w:rPr>
          <w:sz w:val="24"/>
        </w:rPr>
      </w:pPr>
      <w:r>
        <w:rPr>
          <w:sz w:val="24"/>
        </w:rPr>
        <w:t>Service</w:t>
      </w:r>
      <w:r>
        <w:rPr>
          <w:spacing w:val="-9"/>
          <w:sz w:val="24"/>
        </w:rPr>
        <w:t xml:space="preserve"> </w:t>
      </w:r>
      <w:r>
        <w:rPr>
          <w:spacing w:val="-2"/>
          <w:sz w:val="24"/>
        </w:rPr>
        <w:t>Users</w:t>
      </w:r>
    </w:p>
    <w:p w14:paraId="1DF750CC" w14:textId="77777777" w:rsidR="008B0784" w:rsidRDefault="00A414B9">
      <w:pPr>
        <w:pStyle w:val="ListParagraph"/>
        <w:numPr>
          <w:ilvl w:val="0"/>
          <w:numId w:val="9"/>
        </w:numPr>
        <w:tabs>
          <w:tab w:val="left" w:pos="1884"/>
        </w:tabs>
        <w:spacing w:before="166"/>
        <w:jc w:val="left"/>
        <w:rPr>
          <w:sz w:val="24"/>
        </w:rPr>
      </w:pPr>
      <w:r>
        <w:rPr>
          <w:sz w:val="24"/>
        </w:rPr>
        <w:t>Advocacy</w:t>
      </w:r>
      <w:r>
        <w:rPr>
          <w:spacing w:val="-13"/>
          <w:sz w:val="24"/>
        </w:rPr>
        <w:t xml:space="preserve"> </w:t>
      </w:r>
      <w:r>
        <w:rPr>
          <w:spacing w:val="-2"/>
          <w:sz w:val="24"/>
        </w:rPr>
        <w:t>Providers</w:t>
      </w:r>
    </w:p>
    <w:p w14:paraId="1DF750CD" w14:textId="77777777" w:rsidR="008B0784" w:rsidRDefault="00A414B9">
      <w:pPr>
        <w:pStyle w:val="ListParagraph"/>
        <w:numPr>
          <w:ilvl w:val="0"/>
          <w:numId w:val="9"/>
        </w:numPr>
        <w:tabs>
          <w:tab w:val="left" w:pos="1884"/>
        </w:tabs>
        <w:spacing w:before="164"/>
        <w:jc w:val="left"/>
        <w:rPr>
          <w:sz w:val="24"/>
        </w:rPr>
      </w:pPr>
      <w:r>
        <w:rPr>
          <w:sz w:val="24"/>
        </w:rPr>
        <w:t>Care</w:t>
      </w:r>
      <w:r>
        <w:rPr>
          <w:spacing w:val="-8"/>
          <w:sz w:val="24"/>
        </w:rPr>
        <w:t xml:space="preserve"> </w:t>
      </w:r>
      <w:r>
        <w:rPr>
          <w:sz w:val="24"/>
        </w:rPr>
        <w:t>Quality</w:t>
      </w:r>
      <w:r>
        <w:rPr>
          <w:spacing w:val="-11"/>
          <w:sz w:val="24"/>
        </w:rPr>
        <w:t xml:space="preserve"> </w:t>
      </w:r>
      <w:r>
        <w:rPr>
          <w:sz w:val="24"/>
        </w:rPr>
        <w:t>Commission</w:t>
      </w:r>
      <w:r>
        <w:rPr>
          <w:spacing w:val="-7"/>
          <w:sz w:val="24"/>
        </w:rPr>
        <w:t xml:space="preserve"> </w:t>
      </w:r>
      <w:r>
        <w:rPr>
          <w:spacing w:val="-2"/>
          <w:sz w:val="24"/>
        </w:rPr>
        <w:t>(CQC)</w:t>
      </w:r>
    </w:p>
    <w:p w14:paraId="1DF750CE" w14:textId="77777777" w:rsidR="008B0784" w:rsidRDefault="00A414B9">
      <w:pPr>
        <w:pStyle w:val="ListParagraph"/>
        <w:numPr>
          <w:ilvl w:val="0"/>
          <w:numId w:val="9"/>
        </w:numPr>
        <w:tabs>
          <w:tab w:val="left" w:pos="1884"/>
        </w:tabs>
        <w:spacing w:before="168"/>
        <w:jc w:val="left"/>
        <w:rPr>
          <w:sz w:val="24"/>
        </w:rPr>
      </w:pPr>
      <w:r>
        <w:rPr>
          <w:sz w:val="24"/>
        </w:rPr>
        <w:t>General</w:t>
      </w:r>
      <w:r>
        <w:rPr>
          <w:spacing w:val="-11"/>
          <w:sz w:val="24"/>
        </w:rPr>
        <w:t xml:space="preserve"> </w:t>
      </w:r>
      <w:r>
        <w:rPr>
          <w:spacing w:val="-2"/>
          <w:sz w:val="24"/>
        </w:rPr>
        <w:t>Practitioners</w:t>
      </w:r>
    </w:p>
    <w:p w14:paraId="1DF750CF" w14:textId="77777777" w:rsidR="008B0784" w:rsidRDefault="00A414B9">
      <w:pPr>
        <w:pStyle w:val="ListParagraph"/>
        <w:numPr>
          <w:ilvl w:val="0"/>
          <w:numId w:val="9"/>
        </w:numPr>
        <w:tabs>
          <w:tab w:val="left" w:pos="1884"/>
        </w:tabs>
        <w:spacing w:before="165"/>
        <w:jc w:val="left"/>
        <w:rPr>
          <w:sz w:val="24"/>
        </w:rPr>
      </w:pPr>
      <w:r>
        <w:rPr>
          <w:sz w:val="24"/>
        </w:rPr>
        <w:t>Voluntary</w:t>
      </w:r>
      <w:r>
        <w:rPr>
          <w:spacing w:val="-14"/>
          <w:sz w:val="24"/>
        </w:rPr>
        <w:t xml:space="preserve"> </w:t>
      </w:r>
      <w:r>
        <w:rPr>
          <w:spacing w:val="-2"/>
          <w:sz w:val="24"/>
        </w:rPr>
        <w:t>Sector</w:t>
      </w:r>
    </w:p>
    <w:p w14:paraId="1DF750D0" w14:textId="77777777" w:rsidR="008B0784" w:rsidRDefault="00A414B9">
      <w:pPr>
        <w:pStyle w:val="ListParagraph"/>
        <w:numPr>
          <w:ilvl w:val="0"/>
          <w:numId w:val="9"/>
        </w:numPr>
        <w:tabs>
          <w:tab w:val="left" w:pos="1884"/>
        </w:tabs>
        <w:spacing w:before="166"/>
        <w:jc w:val="left"/>
        <w:rPr>
          <w:sz w:val="24"/>
        </w:rPr>
      </w:pPr>
      <w:r>
        <w:rPr>
          <w:sz w:val="24"/>
        </w:rPr>
        <w:t>Police</w:t>
      </w:r>
      <w:r>
        <w:rPr>
          <w:spacing w:val="-11"/>
          <w:sz w:val="24"/>
        </w:rPr>
        <w:t xml:space="preserve"> </w:t>
      </w:r>
      <w:r>
        <w:rPr>
          <w:sz w:val="24"/>
        </w:rPr>
        <w:t>and</w:t>
      </w:r>
      <w:r>
        <w:rPr>
          <w:spacing w:val="-8"/>
          <w:sz w:val="24"/>
        </w:rPr>
        <w:t xml:space="preserve"> </w:t>
      </w:r>
      <w:r>
        <w:rPr>
          <w:sz w:val="24"/>
        </w:rPr>
        <w:t>Ambulance</w:t>
      </w:r>
      <w:r>
        <w:rPr>
          <w:spacing w:val="-10"/>
          <w:sz w:val="24"/>
        </w:rPr>
        <w:t xml:space="preserve"> </w:t>
      </w:r>
      <w:r>
        <w:rPr>
          <w:spacing w:val="-2"/>
          <w:sz w:val="24"/>
        </w:rPr>
        <w:t>Services</w:t>
      </w:r>
    </w:p>
    <w:p w14:paraId="1DF750D1" w14:textId="77777777" w:rsidR="008B0784" w:rsidRDefault="00A414B9">
      <w:pPr>
        <w:pStyle w:val="ListParagraph"/>
        <w:numPr>
          <w:ilvl w:val="0"/>
          <w:numId w:val="9"/>
        </w:numPr>
        <w:tabs>
          <w:tab w:val="left" w:pos="1884"/>
        </w:tabs>
        <w:spacing w:before="161"/>
        <w:jc w:val="left"/>
        <w:rPr>
          <w:sz w:val="24"/>
        </w:rPr>
      </w:pPr>
      <w:r>
        <w:rPr>
          <w:sz w:val="24"/>
        </w:rPr>
        <w:t>Independent</w:t>
      </w:r>
      <w:r>
        <w:rPr>
          <w:spacing w:val="-12"/>
          <w:sz w:val="24"/>
        </w:rPr>
        <w:t xml:space="preserve"> </w:t>
      </w:r>
      <w:r>
        <w:rPr>
          <w:sz w:val="24"/>
        </w:rPr>
        <w:t>and</w:t>
      </w:r>
      <w:r>
        <w:rPr>
          <w:spacing w:val="-12"/>
          <w:sz w:val="24"/>
        </w:rPr>
        <w:t xml:space="preserve"> </w:t>
      </w:r>
      <w:r>
        <w:rPr>
          <w:sz w:val="24"/>
        </w:rPr>
        <w:t>Voluntary</w:t>
      </w:r>
      <w:r>
        <w:rPr>
          <w:spacing w:val="-12"/>
          <w:sz w:val="24"/>
        </w:rPr>
        <w:t xml:space="preserve"> </w:t>
      </w:r>
      <w:r>
        <w:rPr>
          <w:sz w:val="24"/>
        </w:rPr>
        <w:t>Sector</w:t>
      </w:r>
      <w:r>
        <w:rPr>
          <w:spacing w:val="-6"/>
          <w:sz w:val="24"/>
        </w:rPr>
        <w:t xml:space="preserve"> </w:t>
      </w:r>
      <w:r>
        <w:rPr>
          <w:spacing w:val="-2"/>
          <w:sz w:val="24"/>
        </w:rPr>
        <w:t>Providers</w:t>
      </w:r>
    </w:p>
    <w:p w14:paraId="1DF750D2" w14:textId="77777777" w:rsidR="008B0784" w:rsidRDefault="008B0784">
      <w:pPr>
        <w:pStyle w:val="BodyText"/>
        <w:spacing w:before="4"/>
        <w:rPr>
          <w:sz w:val="28"/>
        </w:rPr>
      </w:pPr>
    </w:p>
    <w:p w14:paraId="1DF750D3" w14:textId="77777777" w:rsidR="008B0784" w:rsidRDefault="00A414B9">
      <w:pPr>
        <w:pStyle w:val="BodyText"/>
        <w:ind w:left="1000"/>
      </w:pPr>
      <w:r>
        <w:t>This</w:t>
      </w:r>
      <w:r>
        <w:rPr>
          <w:spacing w:val="-8"/>
        </w:rPr>
        <w:t xml:space="preserve"> </w:t>
      </w:r>
      <w:r>
        <w:t>is</w:t>
      </w:r>
      <w:r>
        <w:rPr>
          <w:spacing w:val="-7"/>
        </w:rPr>
        <w:t xml:space="preserve"> </w:t>
      </w:r>
      <w:r>
        <w:t>not</w:t>
      </w:r>
      <w:r>
        <w:rPr>
          <w:spacing w:val="-7"/>
        </w:rPr>
        <w:t xml:space="preserve"> </w:t>
      </w:r>
      <w:r>
        <w:t>an</w:t>
      </w:r>
      <w:r>
        <w:rPr>
          <w:spacing w:val="-8"/>
        </w:rPr>
        <w:t xml:space="preserve"> </w:t>
      </w:r>
      <w:r>
        <w:t>exhaustive</w:t>
      </w:r>
      <w:r>
        <w:rPr>
          <w:spacing w:val="-4"/>
        </w:rPr>
        <w:t xml:space="preserve"> </w:t>
      </w:r>
      <w:r>
        <w:t>list,</w:t>
      </w:r>
      <w:r>
        <w:rPr>
          <w:spacing w:val="-6"/>
        </w:rPr>
        <w:t xml:space="preserve"> </w:t>
      </w:r>
      <w:r>
        <w:t>but</w:t>
      </w:r>
      <w:r>
        <w:rPr>
          <w:spacing w:val="-12"/>
        </w:rPr>
        <w:t xml:space="preserve"> </w:t>
      </w:r>
      <w:r>
        <w:t>represents</w:t>
      </w:r>
      <w:r>
        <w:rPr>
          <w:spacing w:val="-6"/>
        </w:rPr>
        <w:t xml:space="preserve"> </w:t>
      </w:r>
      <w:r>
        <w:t>key</w:t>
      </w:r>
      <w:r>
        <w:rPr>
          <w:spacing w:val="-9"/>
        </w:rPr>
        <w:t xml:space="preserve"> </w:t>
      </w:r>
      <w:r>
        <w:rPr>
          <w:spacing w:val="-2"/>
        </w:rPr>
        <w:t>stakeholders.</w:t>
      </w:r>
    </w:p>
    <w:p w14:paraId="1DF750D4" w14:textId="77777777" w:rsidR="008B0784" w:rsidRDefault="008B0784">
      <w:pPr>
        <w:pStyle w:val="BodyText"/>
        <w:spacing w:before="4"/>
        <w:rPr>
          <w:sz w:val="28"/>
        </w:rPr>
      </w:pPr>
    </w:p>
    <w:p w14:paraId="1DF750D5" w14:textId="77777777" w:rsidR="008B0784" w:rsidRDefault="00A414B9">
      <w:pPr>
        <w:pStyle w:val="ListParagraph"/>
        <w:numPr>
          <w:ilvl w:val="1"/>
          <w:numId w:val="10"/>
        </w:numPr>
        <w:tabs>
          <w:tab w:val="left" w:pos="701"/>
        </w:tabs>
        <w:spacing w:line="319" w:lineRule="auto"/>
        <w:ind w:left="280" w:right="477" w:firstLine="0"/>
        <w:rPr>
          <w:rFonts w:ascii="Calibri"/>
          <w:b/>
          <w:sz w:val="28"/>
        </w:rPr>
      </w:pPr>
      <w:r>
        <w:rPr>
          <w:sz w:val="24"/>
        </w:rPr>
        <w:t>The policy does not cover procedures for Managing Authorities to identify a deprivation</w:t>
      </w:r>
      <w:r>
        <w:rPr>
          <w:spacing w:val="-4"/>
          <w:sz w:val="24"/>
        </w:rPr>
        <w:t xml:space="preserve"> </w:t>
      </w:r>
      <w:r>
        <w:rPr>
          <w:sz w:val="24"/>
        </w:rPr>
        <w:t>of</w:t>
      </w:r>
      <w:r>
        <w:rPr>
          <w:spacing w:val="-2"/>
          <w:sz w:val="24"/>
        </w:rPr>
        <w:t xml:space="preserve"> </w:t>
      </w:r>
      <w:r>
        <w:rPr>
          <w:sz w:val="24"/>
        </w:rPr>
        <w:t>liberty</w:t>
      </w:r>
      <w:r>
        <w:rPr>
          <w:spacing w:val="-6"/>
          <w:sz w:val="24"/>
        </w:rPr>
        <w:t xml:space="preserve"> </w:t>
      </w:r>
      <w:r>
        <w:rPr>
          <w:sz w:val="24"/>
        </w:rPr>
        <w:t>or</w:t>
      </w:r>
      <w:r>
        <w:rPr>
          <w:spacing w:val="-3"/>
          <w:sz w:val="24"/>
        </w:rPr>
        <w:t xml:space="preserve"> </w:t>
      </w:r>
      <w:r>
        <w:rPr>
          <w:sz w:val="24"/>
        </w:rPr>
        <w:t>any</w:t>
      </w:r>
      <w:r>
        <w:rPr>
          <w:spacing w:val="-4"/>
          <w:sz w:val="24"/>
        </w:rPr>
        <w:t xml:space="preserve"> </w:t>
      </w:r>
      <w:r>
        <w:rPr>
          <w:sz w:val="24"/>
        </w:rPr>
        <w:t>procedures</w:t>
      </w:r>
      <w:r>
        <w:rPr>
          <w:spacing w:val="-4"/>
          <w:sz w:val="24"/>
        </w:rPr>
        <w:t xml:space="preserve"> </w:t>
      </w:r>
      <w:r>
        <w:rPr>
          <w:sz w:val="24"/>
        </w:rPr>
        <w:t>prior</w:t>
      </w:r>
      <w:r>
        <w:rPr>
          <w:spacing w:val="-1"/>
          <w:sz w:val="24"/>
        </w:rPr>
        <w:t xml:space="preserve"> </w:t>
      </w:r>
      <w:r>
        <w:rPr>
          <w:sz w:val="24"/>
        </w:rPr>
        <w:t>to</w:t>
      </w:r>
      <w:r>
        <w:rPr>
          <w:spacing w:val="-2"/>
          <w:sz w:val="24"/>
        </w:rPr>
        <w:t xml:space="preserve"> </w:t>
      </w:r>
      <w:r>
        <w:rPr>
          <w:sz w:val="24"/>
        </w:rPr>
        <w:t>the</w:t>
      </w:r>
      <w:r>
        <w:rPr>
          <w:spacing w:val="40"/>
          <w:sz w:val="24"/>
        </w:rPr>
        <w:t xml:space="preserve"> </w:t>
      </w:r>
      <w:r>
        <w:rPr>
          <w:sz w:val="24"/>
        </w:rPr>
        <w:t>submission</w:t>
      </w:r>
      <w:r>
        <w:rPr>
          <w:spacing w:val="-4"/>
          <w:sz w:val="24"/>
        </w:rPr>
        <w:t xml:space="preserve"> </w:t>
      </w:r>
      <w:r>
        <w:rPr>
          <w:sz w:val="24"/>
        </w:rPr>
        <w:t>of</w:t>
      </w:r>
      <w:r>
        <w:rPr>
          <w:spacing w:val="-1"/>
          <w:sz w:val="24"/>
        </w:rPr>
        <w:t xml:space="preserve"> </w:t>
      </w:r>
      <w:r>
        <w:rPr>
          <w:sz w:val="24"/>
        </w:rPr>
        <w:t>a</w:t>
      </w:r>
      <w:r>
        <w:rPr>
          <w:spacing w:val="-4"/>
          <w:sz w:val="24"/>
        </w:rPr>
        <w:t xml:space="preserve"> </w:t>
      </w:r>
      <w:r>
        <w:rPr>
          <w:sz w:val="24"/>
        </w:rPr>
        <w:t>request</w:t>
      </w:r>
      <w:r>
        <w:rPr>
          <w:spacing w:val="-6"/>
          <w:sz w:val="24"/>
        </w:rPr>
        <w:t xml:space="preserve"> </w:t>
      </w:r>
      <w:r>
        <w:rPr>
          <w:sz w:val="24"/>
        </w:rPr>
        <w:t>for</w:t>
      </w:r>
      <w:r>
        <w:rPr>
          <w:spacing w:val="-4"/>
          <w:sz w:val="24"/>
        </w:rPr>
        <w:t xml:space="preserve"> </w:t>
      </w:r>
      <w:r>
        <w:rPr>
          <w:sz w:val="24"/>
        </w:rPr>
        <w:t>a</w:t>
      </w:r>
    </w:p>
    <w:p w14:paraId="1DF750D6" w14:textId="77777777" w:rsidR="008B0784" w:rsidRDefault="00A414B9">
      <w:pPr>
        <w:pStyle w:val="BodyText"/>
        <w:spacing w:before="48" w:line="360" w:lineRule="auto"/>
        <w:ind w:left="280" w:right="477"/>
        <w:jc w:val="both"/>
      </w:pPr>
      <w:r>
        <w:t>standard</w:t>
      </w:r>
      <w:r>
        <w:rPr>
          <w:spacing w:val="-2"/>
        </w:rPr>
        <w:t xml:space="preserve"> </w:t>
      </w:r>
      <w:r>
        <w:t>authorisation.</w:t>
      </w:r>
      <w:r>
        <w:rPr>
          <w:spacing w:val="-2"/>
        </w:rPr>
        <w:t xml:space="preserve"> </w:t>
      </w:r>
      <w:r>
        <w:t>These</w:t>
      </w:r>
      <w:r>
        <w:rPr>
          <w:spacing w:val="32"/>
        </w:rPr>
        <w:t xml:space="preserve"> </w:t>
      </w:r>
      <w:r>
        <w:t>procedures will need to be</w:t>
      </w:r>
      <w:r>
        <w:rPr>
          <w:spacing w:val="-2"/>
        </w:rPr>
        <w:t xml:space="preserve"> </w:t>
      </w:r>
      <w:r>
        <w:t>produced internally</w:t>
      </w:r>
      <w:r>
        <w:rPr>
          <w:spacing w:val="-2"/>
        </w:rPr>
        <w:t xml:space="preserve"> </w:t>
      </w:r>
      <w:r>
        <w:t>for each care home or hospital unit. However key responsibilities for Managing Authorities are identified.</w:t>
      </w:r>
    </w:p>
    <w:p w14:paraId="1DF750D7" w14:textId="77777777" w:rsidR="008B0784" w:rsidRDefault="008B0784">
      <w:pPr>
        <w:pStyle w:val="BodyText"/>
        <w:rPr>
          <w:sz w:val="26"/>
        </w:rPr>
      </w:pPr>
    </w:p>
    <w:p w14:paraId="1DF750D8" w14:textId="77777777" w:rsidR="008B0784" w:rsidRDefault="00A414B9">
      <w:pPr>
        <w:pStyle w:val="ListParagraph"/>
        <w:numPr>
          <w:ilvl w:val="1"/>
          <w:numId w:val="10"/>
        </w:numPr>
        <w:tabs>
          <w:tab w:val="left" w:pos="701"/>
          <w:tab w:val="left" w:pos="4853"/>
        </w:tabs>
        <w:spacing w:before="184" w:line="319" w:lineRule="auto"/>
        <w:ind w:left="280" w:right="321" w:firstLine="0"/>
        <w:rPr>
          <w:rFonts w:ascii="Calibri"/>
          <w:b/>
          <w:sz w:val="28"/>
        </w:rPr>
      </w:pPr>
      <w:r>
        <w:rPr>
          <w:sz w:val="24"/>
        </w:rPr>
        <w:t>The</w:t>
      </w:r>
      <w:r>
        <w:rPr>
          <w:spacing w:val="80"/>
          <w:sz w:val="24"/>
        </w:rPr>
        <w:t xml:space="preserve"> </w:t>
      </w:r>
      <w:r>
        <w:rPr>
          <w:sz w:val="24"/>
        </w:rPr>
        <w:t>DoLS</w:t>
      </w:r>
      <w:r>
        <w:rPr>
          <w:spacing w:val="80"/>
          <w:sz w:val="24"/>
        </w:rPr>
        <w:t xml:space="preserve"> </w:t>
      </w:r>
      <w:r>
        <w:rPr>
          <w:sz w:val="24"/>
        </w:rPr>
        <w:t>are</w:t>
      </w:r>
      <w:r>
        <w:rPr>
          <w:spacing w:val="80"/>
          <w:sz w:val="24"/>
        </w:rPr>
        <w:t xml:space="preserve"> </w:t>
      </w:r>
      <w:r>
        <w:rPr>
          <w:sz w:val="24"/>
        </w:rPr>
        <w:t>part</w:t>
      </w:r>
      <w:r>
        <w:rPr>
          <w:spacing w:val="80"/>
          <w:sz w:val="24"/>
        </w:rPr>
        <w:t xml:space="preserve"> </w:t>
      </w:r>
      <w:r>
        <w:rPr>
          <w:sz w:val="24"/>
        </w:rPr>
        <w:t>of</w:t>
      </w:r>
      <w:r>
        <w:rPr>
          <w:spacing w:val="80"/>
          <w:sz w:val="24"/>
        </w:rPr>
        <w:t xml:space="preserve"> </w:t>
      </w:r>
      <w:r>
        <w:rPr>
          <w:sz w:val="24"/>
        </w:rPr>
        <w:t>the</w:t>
      </w:r>
      <w:r>
        <w:rPr>
          <w:spacing w:val="80"/>
          <w:sz w:val="24"/>
        </w:rPr>
        <w:t xml:space="preserve"> </w:t>
      </w:r>
      <w:r>
        <w:rPr>
          <w:sz w:val="24"/>
        </w:rPr>
        <w:t>MCA.</w:t>
      </w:r>
      <w:r>
        <w:rPr>
          <w:sz w:val="24"/>
        </w:rPr>
        <w:tab/>
        <w:t>The</w:t>
      </w:r>
      <w:r>
        <w:rPr>
          <w:spacing w:val="80"/>
          <w:sz w:val="24"/>
        </w:rPr>
        <w:t xml:space="preserve"> </w:t>
      </w:r>
      <w:r>
        <w:rPr>
          <w:sz w:val="24"/>
        </w:rPr>
        <w:t>MCA</w:t>
      </w:r>
      <w:r>
        <w:rPr>
          <w:spacing w:val="80"/>
          <w:sz w:val="24"/>
        </w:rPr>
        <w:t xml:space="preserve"> </w:t>
      </w:r>
      <w:r>
        <w:rPr>
          <w:sz w:val="24"/>
        </w:rPr>
        <w:t>remains</w:t>
      </w:r>
      <w:r>
        <w:rPr>
          <w:spacing w:val="80"/>
          <w:sz w:val="24"/>
        </w:rPr>
        <w:t xml:space="preserve"> </w:t>
      </w:r>
      <w:r>
        <w:rPr>
          <w:sz w:val="24"/>
        </w:rPr>
        <w:t>the</w:t>
      </w:r>
      <w:r>
        <w:rPr>
          <w:spacing w:val="80"/>
          <w:sz w:val="24"/>
        </w:rPr>
        <w:t xml:space="preserve"> </w:t>
      </w:r>
      <w:r>
        <w:rPr>
          <w:sz w:val="24"/>
        </w:rPr>
        <w:t>over-arching legislation</w:t>
      </w:r>
      <w:r>
        <w:rPr>
          <w:spacing w:val="-8"/>
          <w:sz w:val="24"/>
        </w:rPr>
        <w:t xml:space="preserve"> </w:t>
      </w:r>
      <w:r>
        <w:rPr>
          <w:sz w:val="24"/>
        </w:rPr>
        <w:t>and</w:t>
      </w:r>
      <w:r>
        <w:rPr>
          <w:spacing w:val="-7"/>
          <w:sz w:val="24"/>
        </w:rPr>
        <w:t xml:space="preserve"> </w:t>
      </w:r>
      <w:r>
        <w:rPr>
          <w:sz w:val="24"/>
        </w:rPr>
        <w:t>anyone</w:t>
      </w:r>
      <w:r>
        <w:rPr>
          <w:spacing w:val="-6"/>
          <w:sz w:val="24"/>
        </w:rPr>
        <w:t xml:space="preserve"> </w:t>
      </w:r>
      <w:r>
        <w:rPr>
          <w:sz w:val="24"/>
        </w:rPr>
        <w:t>implementing</w:t>
      </w:r>
      <w:r>
        <w:rPr>
          <w:spacing w:val="-4"/>
          <w:sz w:val="24"/>
        </w:rPr>
        <w:t xml:space="preserve"> </w:t>
      </w:r>
      <w:r>
        <w:rPr>
          <w:sz w:val="24"/>
        </w:rPr>
        <w:t>this</w:t>
      </w:r>
      <w:r>
        <w:rPr>
          <w:spacing w:val="-4"/>
          <w:sz w:val="24"/>
        </w:rPr>
        <w:t xml:space="preserve"> </w:t>
      </w:r>
      <w:r>
        <w:rPr>
          <w:sz w:val="24"/>
        </w:rPr>
        <w:t>policy</w:t>
      </w:r>
      <w:r>
        <w:rPr>
          <w:spacing w:val="-5"/>
          <w:sz w:val="24"/>
        </w:rPr>
        <w:t xml:space="preserve"> </w:t>
      </w:r>
      <w:r>
        <w:rPr>
          <w:sz w:val="24"/>
        </w:rPr>
        <w:t>must</w:t>
      </w:r>
      <w:r>
        <w:rPr>
          <w:spacing w:val="-5"/>
          <w:sz w:val="24"/>
        </w:rPr>
        <w:t xml:space="preserve"> </w:t>
      </w:r>
      <w:r>
        <w:rPr>
          <w:sz w:val="24"/>
        </w:rPr>
        <w:t>also</w:t>
      </w:r>
      <w:r>
        <w:rPr>
          <w:spacing w:val="-3"/>
          <w:sz w:val="24"/>
        </w:rPr>
        <w:t xml:space="preserve"> </w:t>
      </w:r>
      <w:r>
        <w:rPr>
          <w:sz w:val="24"/>
        </w:rPr>
        <w:t>adhere</w:t>
      </w:r>
      <w:r>
        <w:rPr>
          <w:spacing w:val="-5"/>
          <w:sz w:val="24"/>
        </w:rPr>
        <w:t xml:space="preserve"> </w:t>
      </w:r>
      <w:r>
        <w:rPr>
          <w:sz w:val="24"/>
        </w:rPr>
        <w:t>to</w:t>
      </w:r>
      <w:r>
        <w:rPr>
          <w:spacing w:val="-2"/>
          <w:sz w:val="24"/>
        </w:rPr>
        <w:t xml:space="preserve"> </w:t>
      </w:r>
      <w:r>
        <w:rPr>
          <w:sz w:val="24"/>
        </w:rPr>
        <w:t>the</w:t>
      </w:r>
      <w:r>
        <w:rPr>
          <w:spacing w:val="-7"/>
          <w:sz w:val="24"/>
        </w:rPr>
        <w:t xml:space="preserve"> </w:t>
      </w:r>
      <w:r>
        <w:rPr>
          <w:sz w:val="24"/>
        </w:rPr>
        <w:t>duties</w:t>
      </w:r>
      <w:r>
        <w:rPr>
          <w:spacing w:val="56"/>
          <w:sz w:val="24"/>
        </w:rPr>
        <w:t xml:space="preserve"> </w:t>
      </w:r>
      <w:r>
        <w:rPr>
          <w:spacing w:val="-5"/>
          <w:sz w:val="24"/>
        </w:rPr>
        <w:t>set</w:t>
      </w:r>
    </w:p>
    <w:p w14:paraId="1DF750D9" w14:textId="77777777" w:rsidR="008B0784" w:rsidRDefault="008B0784">
      <w:pPr>
        <w:spacing w:line="319" w:lineRule="auto"/>
        <w:rPr>
          <w:rFonts w:ascii="Calibri"/>
          <w:sz w:val="28"/>
        </w:rPr>
        <w:sectPr w:rsidR="008B0784">
          <w:pgSz w:w="11920" w:h="16850"/>
          <w:pgMar w:top="1320" w:right="1440" w:bottom="1240" w:left="1160" w:header="0" w:footer="1040" w:gutter="0"/>
          <w:cols w:space="720"/>
        </w:sectPr>
      </w:pPr>
    </w:p>
    <w:p w14:paraId="1DF750DA" w14:textId="77777777" w:rsidR="008B0784" w:rsidRDefault="00A414B9">
      <w:pPr>
        <w:pStyle w:val="BodyText"/>
        <w:spacing w:before="76"/>
        <w:ind w:left="280"/>
        <w:jc w:val="both"/>
      </w:pPr>
      <w:r>
        <w:lastRenderedPageBreak/>
        <w:t>out</w:t>
      </w:r>
      <w:r>
        <w:rPr>
          <w:spacing w:val="-7"/>
        </w:rPr>
        <w:t xml:space="preserve"> </w:t>
      </w:r>
      <w:r>
        <w:t>in</w:t>
      </w:r>
      <w:r>
        <w:rPr>
          <w:spacing w:val="-10"/>
        </w:rPr>
        <w:t xml:space="preserve"> </w:t>
      </w:r>
      <w:r>
        <w:t>the</w:t>
      </w:r>
      <w:r>
        <w:rPr>
          <w:spacing w:val="-4"/>
        </w:rPr>
        <w:t xml:space="preserve"> </w:t>
      </w:r>
      <w:r>
        <w:t>MCA.</w:t>
      </w:r>
      <w:r>
        <w:rPr>
          <w:spacing w:val="51"/>
        </w:rPr>
        <w:t xml:space="preserve"> </w:t>
      </w:r>
      <w:r>
        <w:t>This</w:t>
      </w:r>
      <w:r>
        <w:rPr>
          <w:spacing w:val="-5"/>
        </w:rPr>
        <w:t xml:space="preserve"> </w:t>
      </w:r>
      <w:r>
        <w:t>includes</w:t>
      </w:r>
      <w:r>
        <w:rPr>
          <w:spacing w:val="-7"/>
        </w:rPr>
        <w:t xml:space="preserve"> </w:t>
      </w:r>
      <w:r>
        <w:t>the</w:t>
      </w:r>
      <w:r>
        <w:rPr>
          <w:spacing w:val="-6"/>
        </w:rPr>
        <w:t xml:space="preserve"> </w:t>
      </w:r>
      <w:r>
        <w:t>statutory</w:t>
      </w:r>
      <w:r>
        <w:rPr>
          <w:spacing w:val="-9"/>
        </w:rPr>
        <w:t xml:space="preserve"> </w:t>
      </w:r>
      <w:r>
        <w:t>principles</w:t>
      </w:r>
      <w:r>
        <w:rPr>
          <w:spacing w:val="-6"/>
        </w:rPr>
        <w:t xml:space="preserve"> </w:t>
      </w:r>
      <w:r>
        <w:t>set</w:t>
      </w:r>
      <w:r>
        <w:rPr>
          <w:spacing w:val="-9"/>
        </w:rPr>
        <w:t xml:space="preserve"> </w:t>
      </w:r>
      <w:r>
        <w:t>out</w:t>
      </w:r>
      <w:r>
        <w:rPr>
          <w:spacing w:val="-6"/>
        </w:rPr>
        <w:t xml:space="preserve"> </w:t>
      </w:r>
      <w:r>
        <w:t>in</w:t>
      </w:r>
      <w:r>
        <w:rPr>
          <w:spacing w:val="-9"/>
        </w:rPr>
        <w:t xml:space="preserve"> </w:t>
      </w:r>
      <w:r>
        <w:t>section</w:t>
      </w:r>
      <w:r>
        <w:rPr>
          <w:spacing w:val="-5"/>
        </w:rPr>
        <w:t xml:space="preserve"> </w:t>
      </w:r>
      <w:r>
        <w:t>1</w:t>
      </w:r>
      <w:r>
        <w:rPr>
          <w:spacing w:val="-4"/>
        </w:rPr>
        <w:t xml:space="preserve"> MCA:</w:t>
      </w:r>
    </w:p>
    <w:p w14:paraId="1DF750DB" w14:textId="77777777" w:rsidR="008B0784" w:rsidRDefault="008B0784">
      <w:pPr>
        <w:pStyle w:val="BodyText"/>
        <w:spacing w:before="3"/>
        <w:rPr>
          <w:sz w:val="26"/>
        </w:rPr>
      </w:pPr>
    </w:p>
    <w:p w14:paraId="1DF750DC" w14:textId="77777777" w:rsidR="008B0784" w:rsidRDefault="00A414B9">
      <w:pPr>
        <w:pStyle w:val="ListParagraph"/>
        <w:numPr>
          <w:ilvl w:val="0"/>
          <w:numId w:val="8"/>
        </w:numPr>
        <w:tabs>
          <w:tab w:val="left" w:pos="557"/>
        </w:tabs>
        <w:spacing w:line="319" w:lineRule="auto"/>
        <w:ind w:right="296" w:firstLine="0"/>
        <w:rPr>
          <w:sz w:val="24"/>
        </w:rPr>
      </w:pPr>
      <w:r>
        <w:rPr>
          <w:sz w:val="24"/>
        </w:rPr>
        <w:t>A person must be assumed to have capacity unless it is established that they</w:t>
      </w:r>
      <w:r>
        <w:rPr>
          <w:spacing w:val="40"/>
          <w:sz w:val="24"/>
        </w:rPr>
        <w:t xml:space="preserve"> </w:t>
      </w:r>
      <w:r>
        <w:rPr>
          <w:sz w:val="24"/>
        </w:rPr>
        <w:t>lack capacity.</w:t>
      </w:r>
    </w:p>
    <w:p w14:paraId="1DF750DD" w14:textId="77777777" w:rsidR="008B0784" w:rsidRDefault="00A414B9">
      <w:pPr>
        <w:pStyle w:val="ListParagraph"/>
        <w:numPr>
          <w:ilvl w:val="0"/>
          <w:numId w:val="8"/>
        </w:numPr>
        <w:tabs>
          <w:tab w:val="left" w:pos="557"/>
        </w:tabs>
        <w:spacing w:before="211" w:line="319" w:lineRule="auto"/>
        <w:ind w:right="1096" w:firstLine="0"/>
        <w:rPr>
          <w:sz w:val="24"/>
        </w:rPr>
      </w:pPr>
      <w:r>
        <w:rPr>
          <w:sz w:val="24"/>
        </w:rPr>
        <w:t>A</w:t>
      </w:r>
      <w:r>
        <w:rPr>
          <w:spacing w:val="27"/>
          <w:sz w:val="24"/>
        </w:rPr>
        <w:t xml:space="preserve"> </w:t>
      </w:r>
      <w:r>
        <w:rPr>
          <w:sz w:val="24"/>
        </w:rPr>
        <w:t>person</w:t>
      </w:r>
      <w:r>
        <w:rPr>
          <w:spacing w:val="25"/>
          <w:sz w:val="24"/>
        </w:rPr>
        <w:t xml:space="preserve"> </w:t>
      </w:r>
      <w:r>
        <w:rPr>
          <w:sz w:val="24"/>
        </w:rPr>
        <w:t>is</w:t>
      </w:r>
      <w:r>
        <w:rPr>
          <w:spacing w:val="26"/>
          <w:sz w:val="24"/>
        </w:rPr>
        <w:t xml:space="preserve"> </w:t>
      </w:r>
      <w:r>
        <w:rPr>
          <w:sz w:val="24"/>
        </w:rPr>
        <w:t>not</w:t>
      </w:r>
      <w:r>
        <w:rPr>
          <w:spacing w:val="27"/>
          <w:sz w:val="24"/>
        </w:rPr>
        <w:t xml:space="preserve"> </w:t>
      </w:r>
      <w:r>
        <w:rPr>
          <w:sz w:val="24"/>
        </w:rPr>
        <w:t>to</w:t>
      </w:r>
      <w:r>
        <w:rPr>
          <w:spacing w:val="25"/>
          <w:sz w:val="24"/>
        </w:rPr>
        <w:t xml:space="preserve"> </w:t>
      </w:r>
      <w:r>
        <w:rPr>
          <w:sz w:val="24"/>
        </w:rPr>
        <w:t>be</w:t>
      </w:r>
      <w:r>
        <w:rPr>
          <w:spacing w:val="22"/>
          <w:sz w:val="24"/>
        </w:rPr>
        <w:t xml:space="preserve"> </w:t>
      </w:r>
      <w:r>
        <w:rPr>
          <w:sz w:val="24"/>
        </w:rPr>
        <w:t>treated</w:t>
      </w:r>
      <w:r>
        <w:rPr>
          <w:spacing w:val="25"/>
          <w:sz w:val="24"/>
        </w:rPr>
        <w:t xml:space="preserve"> </w:t>
      </w:r>
      <w:r>
        <w:rPr>
          <w:sz w:val="24"/>
        </w:rPr>
        <w:t>as</w:t>
      </w:r>
      <w:r>
        <w:rPr>
          <w:spacing w:val="26"/>
          <w:sz w:val="24"/>
        </w:rPr>
        <w:t xml:space="preserve"> </w:t>
      </w:r>
      <w:r>
        <w:rPr>
          <w:sz w:val="24"/>
        </w:rPr>
        <w:t>unable</w:t>
      </w:r>
      <w:r>
        <w:rPr>
          <w:spacing w:val="28"/>
          <w:sz w:val="24"/>
        </w:rPr>
        <w:t xml:space="preserve"> </w:t>
      </w:r>
      <w:r>
        <w:rPr>
          <w:sz w:val="24"/>
        </w:rPr>
        <w:t>to</w:t>
      </w:r>
      <w:r>
        <w:rPr>
          <w:spacing w:val="25"/>
          <w:sz w:val="24"/>
        </w:rPr>
        <w:t xml:space="preserve"> </w:t>
      </w:r>
      <w:r>
        <w:rPr>
          <w:sz w:val="24"/>
        </w:rPr>
        <w:t>make</w:t>
      </w:r>
      <w:r>
        <w:rPr>
          <w:spacing w:val="25"/>
          <w:sz w:val="24"/>
        </w:rPr>
        <w:t xml:space="preserve"> </w:t>
      </w:r>
      <w:r>
        <w:rPr>
          <w:sz w:val="24"/>
        </w:rPr>
        <w:t>a</w:t>
      </w:r>
      <w:r>
        <w:rPr>
          <w:spacing w:val="25"/>
          <w:sz w:val="24"/>
        </w:rPr>
        <w:t xml:space="preserve"> </w:t>
      </w:r>
      <w:r>
        <w:rPr>
          <w:sz w:val="24"/>
        </w:rPr>
        <w:t>decision</w:t>
      </w:r>
      <w:r>
        <w:rPr>
          <w:spacing w:val="24"/>
          <w:sz w:val="24"/>
        </w:rPr>
        <w:t xml:space="preserve"> </w:t>
      </w:r>
      <w:r>
        <w:rPr>
          <w:sz w:val="24"/>
        </w:rPr>
        <w:t>unless</w:t>
      </w:r>
      <w:r>
        <w:rPr>
          <w:spacing w:val="28"/>
          <w:sz w:val="24"/>
        </w:rPr>
        <w:t xml:space="preserve"> </w:t>
      </w:r>
      <w:r>
        <w:rPr>
          <w:sz w:val="24"/>
        </w:rPr>
        <w:t>all practicable steps to help them to do so have been taken without success.</w:t>
      </w:r>
    </w:p>
    <w:p w14:paraId="1DF750DE" w14:textId="77777777" w:rsidR="008B0784" w:rsidRDefault="00A414B9">
      <w:pPr>
        <w:pStyle w:val="ListParagraph"/>
        <w:numPr>
          <w:ilvl w:val="0"/>
          <w:numId w:val="8"/>
        </w:numPr>
        <w:tabs>
          <w:tab w:val="left" w:pos="557"/>
        </w:tabs>
        <w:spacing w:before="210" w:line="319" w:lineRule="auto"/>
        <w:ind w:right="508" w:firstLine="0"/>
        <w:rPr>
          <w:sz w:val="24"/>
        </w:rPr>
      </w:pPr>
      <w:r>
        <w:rPr>
          <w:sz w:val="24"/>
        </w:rPr>
        <w:t>A person is not to be treated as unable to make a decision merely because</w:t>
      </w:r>
      <w:r>
        <w:rPr>
          <w:spacing w:val="80"/>
          <w:sz w:val="24"/>
        </w:rPr>
        <w:t xml:space="preserve"> </w:t>
      </w:r>
      <w:r>
        <w:rPr>
          <w:sz w:val="24"/>
        </w:rPr>
        <w:t>they make an unwise decision.</w:t>
      </w:r>
    </w:p>
    <w:p w14:paraId="1DF750DF" w14:textId="77777777" w:rsidR="008B0784" w:rsidRDefault="00A414B9">
      <w:pPr>
        <w:pStyle w:val="ListParagraph"/>
        <w:numPr>
          <w:ilvl w:val="0"/>
          <w:numId w:val="8"/>
        </w:numPr>
        <w:tabs>
          <w:tab w:val="left" w:pos="557"/>
        </w:tabs>
        <w:spacing w:before="208" w:line="319" w:lineRule="auto"/>
        <w:ind w:right="606" w:firstLine="0"/>
        <w:rPr>
          <w:sz w:val="24"/>
        </w:rPr>
      </w:pPr>
      <w:r>
        <w:rPr>
          <w:sz w:val="24"/>
        </w:rPr>
        <w:t>An act done, or decision made, under this Act for or on behalf of a person who lacks capacity must be done, or made, in their best interests.</w:t>
      </w:r>
    </w:p>
    <w:p w14:paraId="1DF750E0" w14:textId="77777777" w:rsidR="008B0784" w:rsidRDefault="00A414B9">
      <w:pPr>
        <w:pStyle w:val="ListParagraph"/>
        <w:numPr>
          <w:ilvl w:val="0"/>
          <w:numId w:val="8"/>
        </w:numPr>
        <w:tabs>
          <w:tab w:val="left" w:pos="557"/>
        </w:tabs>
        <w:spacing w:before="204" w:line="340" w:lineRule="auto"/>
        <w:ind w:right="405" w:firstLine="0"/>
        <w:rPr>
          <w:sz w:val="24"/>
        </w:rPr>
      </w:pPr>
      <w:r>
        <w:rPr>
          <w:sz w:val="24"/>
        </w:rPr>
        <w:t>Before</w:t>
      </w:r>
      <w:r>
        <w:rPr>
          <w:spacing w:val="-3"/>
          <w:sz w:val="24"/>
        </w:rPr>
        <w:t xml:space="preserve"> </w:t>
      </w:r>
      <w:r>
        <w:rPr>
          <w:sz w:val="24"/>
        </w:rPr>
        <w:t>the</w:t>
      </w:r>
      <w:r>
        <w:rPr>
          <w:spacing w:val="-5"/>
          <w:sz w:val="24"/>
        </w:rPr>
        <w:t xml:space="preserve"> </w:t>
      </w:r>
      <w:r>
        <w:rPr>
          <w:sz w:val="24"/>
        </w:rPr>
        <w:t>act</w:t>
      </w:r>
      <w:r>
        <w:rPr>
          <w:spacing w:val="-3"/>
          <w:sz w:val="24"/>
        </w:rPr>
        <w:t xml:space="preserve"> </w:t>
      </w:r>
      <w:r>
        <w:rPr>
          <w:sz w:val="24"/>
        </w:rPr>
        <w:t>is</w:t>
      </w:r>
      <w:r>
        <w:rPr>
          <w:spacing w:val="-4"/>
          <w:sz w:val="24"/>
        </w:rPr>
        <w:t xml:space="preserve"> </w:t>
      </w:r>
      <w:r>
        <w:rPr>
          <w:sz w:val="24"/>
        </w:rPr>
        <w:t>done,</w:t>
      </w:r>
      <w:r>
        <w:rPr>
          <w:spacing w:val="-5"/>
          <w:sz w:val="24"/>
        </w:rPr>
        <w:t xml:space="preserve"> </w:t>
      </w:r>
      <w:r>
        <w:rPr>
          <w:sz w:val="24"/>
        </w:rPr>
        <w:t>or</w:t>
      </w:r>
      <w:r>
        <w:rPr>
          <w:spacing w:val="-5"/>
          <w:sz w:val="24"/>
        </w:rPr>
        <w:t xml:space="preserve"> </w:t>
      </w:r>
      <w:r>
        <w:rPr>
          <w:sz w:val="24"/>
        </w:rPr>
        <w:t>the</w:t>
      </w:r>
      <w:r>
        <w:rPr>
          <w:spacing w:val="-5"/>
          <w:sz w:val="24"/>
        </w:rPr>
        <w:t xml:space="preserve"> </w:t>
      </w:r>
      <w:r>
        <w:rPr>
          <w:sz w:val="24"/>
        </w:rPr>
        <w:t>decision</w:t>
      </w:r>
      <w:r>
        <w:rPr>
          <w:spacing w:val="-3"/>
          <w:sz w:val="24"/>
        </w:rPr>
        <w:t xml:space="preserve"> </w:t>
      </w:r>
      <w:r>
        <w:rPr>
          <w:sz w:val="24"/>
        </w:rPr>
        <w:t>is</w:t>
      </w:r>
      <w:r>
        <w:rPr>
          <w:spacing w:val="-2"/>
          <w:sz w:val="24"/>
        </w:rPr>
        <w:t xml:space="preserve"> </w:t>
      </w:r>
      <w:r>
        <w:rPr>
          <w:sz w:val="24"/>
        </w:rPr>
        <w:t>made,</w:t>
      </w:r>
      <w:r>
        <w:rPr>
          <w:spacing w:val="-3"/>
          <w:sz w:val="24"/>
        </w:rPr>
        <w:t xml:space="preserve"> </w:t>
      </w:r>
      <w:r>
        <w:rPr>
          <w:sz w:val="24"/>
        </w:rPr>
        <w:t>regard</w:t>
      </w:r>
      <w:r>
        <w:rPr>
          <w:spacing w:val="-3"/>
          <w:sz w:val="24"/>
        </w:rPr>
        <w:t xml:space="preserve"> </w:t>
      </w:r>
      <w:r>
        <w:rPr>
          <w:sz w:val="24"/>
        </w:rPr>
        <w:t>must</w:t>
      </w:r>
      <w:r>
        <w:rPr>
          <w:spacing w:val="-6"/>
          <w:sz w:val="24"/>
        </w:rPr>
        <w:t xml:space="preserve"> </w:t>
      </w:r>
      <w:r>
        <w:rPr>
          <w:sz w:val="24"/>
        </w:rPr>
        <w:t>be</w:t>
      </w:r>
      <w:r>
        <w:rPr>
          <w:spacing w:val="-5"/>
          <w:sz w:val="24"/>
        </w:rPr>
        <w:t xml:space="preserve"> </w:t>
      </w:r>
      <w:r>
        <w:rPr>
          <w:sz w:val="24"/>
        </w:rPr>
        <w:t>had</w:t>
      </w:r>
      <w:r>
        <w:rPr>
          <w:spacing w:val="-3"/>
          <w:sz w:val="24"/>
        </w:rPr>
        <w:t xml:space="preserve"> </w:t>
      </w:r>
      <w:r>
        <w:rPr>
          <w:sz w:val="24"/>
        </w:rPr>
        <w:t>to</w:t>
      </w:r>
      <w:r>
        <w:rPr>
          <w:spacing w:val="32"/>
          <w:sz w:val="24"/>
        </w:rPr>
        <w:t xml:space="preserve"> </w:t>
      </w:r>
      <w:r>
        <w:rPr>
          <w:sz w:val="24"/>
        </w:rPr>
        <w:t>whether the</w:t>
      </w:r>
      <w:r>
        <w:rPr>
          <w:spacing w:val="-1"/>
          <w:sz w:val="24"/>
        </w:rPr>
        <w:t xml:space="preserve"> </w:t>
      </w:r>
      <w:r>
        <w:rPr>
          <w:sz w:val="24"/>
        </w:rPr>
        <w:t>purpose</w:t>
      </w:r>
      <w:r>
        <w:rPr>
          <w:spacing w:val="-1"/>
          <w:sz w:val="24"/>
        </w:rPr>
        <w:t xml:space="preserve"> </w:t>
      </w:r>
      <w:r>
        <w:rPr>
          <w:sz w:val="24"/>
        </w:rPr>
        <w:t>for which it is needed can be as effectively achieved in</w:t>
      </w:r>
      <w:r>
        <w:rPr>
          <w:spacing w:val="-1"/>
          <w:sz w:val="24"/>
        </w:rPr>
        <w:t xml:space="preserve"> </w:t>
      </w:r>
      <w:r>
        <w:rPr>
          <w:sz w:val="24"/>
        </w:rPr>
        <w:t>a</w:t>
      </w:r>
      <w:r>
        <w:rPr>
          <w:spacing w:val="40"/>
          <w:sz w:val="24"/>
        </w:rPr>
        <w:t xml:space="preserve"> </w:t>
      </w:r>
      <w:r>
        <w:rPr>
          <w:sz w:val="24"/>
        </w:rPr>
        <w:t>way that is less restrictive of the person’s rights and freedom of action.</w:t>
      </w:r>
    </w:p>
    <w:p w14:paraId="1DF750E1" w14:textId="77777777" w:rsidR="008B0784" w:rsidRDefault="00A414B9">
      <w:pPr>
        <w:pStyle w:val="Heading2"/>
        <w:numPr>
          <w:ilvl w:val="0"/>
          <w:numId w:val="10"/>
        </w:numPr>
        <w:tabs>
          <w:tab w:val="left" w:pos="557"/>
        </w:tabs>
        <w:spacing w:before="178"/>
        <w:ind w:left="556" w:hanging="277"/>
      </w:pPr>
      <w:bookmarkStart w:id="3" w:name="_bookmark3"/>
      <w:bookmarkEnd w:id="3"/>
      <w:r>
        <w:rPr>
          <w:spacing w:val="-2"/>
        </w:rPr>
        <w:t>Recording</w:t>
      </w:r>
      <w:r>
        <w:rPr>
          <w:spacing w:val="-1"/>
        </w:rPr>
        <w:t xml:space="preserve"> </w:t>
      </w:r>
      <w:r>
        <w:rPr>
          <w:spacing w:val="-2"/>
        </w:rPr>
        <w:t>Information</w:t>
      </w:r>
    </w:p>
    <w:p w14:paraId="1DF750E2" w14:textId="77777777" w:rsidR="008B0784" w:rsidRDefault="008B0784">
      <w:pPr>
        <w:pStyle w:val="BodyText"/>
        <w:spacing w:before="9"/>
        <w:rPr>
          <w:b/>
          <w:sz w:val="25"/>
        </w:rPr>
      </w:pPr>
    </w:p>
    <w:p w14:paraId="1DF750E3" w14:textId="77777777" w:rsidR="008B0784" w:rsidRDefault="00A414B9">
      <w:pPr>
        <w:pStyle w:val="BodyText"/>
        <w:spacing w:before="1" w:line="360" w:lineRule="auto"/>
        <w:ind w:left="280" w:right="322"/>
        <w:jc w:val="both"/>
      </w:pPr>
      <w:r>
        <w:t>GCC’s DoLS process is recorded using an electronic</w:t>
      </w:r>
      <w:r>
        <w:rPr>
          <w:spacing w:val="40"/>
        </w:rPr>
        <w:t xml:space="preserve"> </w:t>
      </w:r>
      <w:r>
        <w:t>data base and in folders saved in the council’s secure electronic drive.</w:t>
      </w:r>
    </w:p>
    <w:p w14:paraId="1DF750E4" w14:textId="77777777" w:rsidR="008B0784" w:rsidRDefault="00A414B9">
      <w:pPr>
        <w:pStyle w:val="Heading2"/>
        <w:numPr>
          <w:ilvl w:val="0"/>
          <w:numId w:val="10"/>
        </w:numPr>
        <w:tabs>
          <w:tab w:val="left" w:pos="557"/>
        </w:tabs>
        <w:spacing w:before="165"/>
        <w:ind w:left="556" w:hanging="277"/>
      </w:pPr>
      <w:bookmarkStart w:id="4" w:name="_bookmark4"/>
      <w:bookmarkEnd w:id="4"/>
      <w:r>
        <w:rPr>
          <w:spacing w:val="-2"/>
        </w:rPr>
        <w:t>Procedures/Guidelines</w:t>
      </w:r>
    </w:p>
    <w:p w14:paraId="1DF750E5" w14:textId="77777777" w:rsidR="008B0784" w:rsidRDefault="008B0784">
      <w:pPr>
        <w:pStyle w:val="BodyText"/>
        <w:rPr>
          <w:b/>
          <w:sz w:val="26"/>
        </w:rPr>
      </w:pPr>
    </w:p>
    <w:p w14:paraId="1DF750E6" w14:textId="77777777" w:rsidR="008B0784" w:rsidRDefault="00A414B9">
      <w:pPr>
        <w:pStyle w:val="ListParagraph"/>
        <w:numPr>
          <w:ilvl w:val="1"/>
          <w:numId w:val="10"/>
        </w:numPr>
        <w:tabs>
          <w:tab w:val="left" w:pos="701"/>
        </w:tabs>
        <w:ind w:hanging="421"/>
        <w:rPr>
          <w:rFonts w:ascii="Calibri"/>
          <w:b/>
          <w:sz w:val="28"/>
        </w:rPr>
      </w:pPr>
      <w:r>
        <w:rPr>
          <w:b/>
          <w:sz w:val="24"/>
        </w:rPr>
        <w:t>The</w:t>
      </w:r>
      <w:r>
        <w:rPr>
          <w:b/>
          <w:spacing w:val="-17"/>
          <w:sz w:val="24"/>
        </w:rPr>
        <w:t xml:space="preserve"> </w:t>
      </w:r>
      <w:r>
        <w:rPr>
          <w:b/>
          <w:sz w:val="24"/>
        </w:rPr>
        <w:t>Deprivation</w:t>
      </w:r>
      <w:r>
        <w:rPr>
          <w:b/>
          <w:spacing w:val="-17"/>
          <w:sz w:val="24"/>
        </w:rPr>
        <w:t xml:space="preserve"> </w:t>
      </w:r>
      <w:r>
        <w:rPr>
          <w:b/>
          <w:sz w:val="24"/>
        </w:rPr>
        <w:t>of</w:t>
      </w:r>
      <w:r>
        <w:rPr>
          <w:b/>
          <w:spacing w:val="-16"/>
          <w:sz w:val="24"/>
        </w:rPr>
        <w:t xml:space="preserve"> </w:t>
      </w:r>
      <w:r>
        <w:rPr>
          <w:b/>
          <w:sz w:val="24"/>
        </w:rPr>
        <w:t>Liberty</w:t>
      </w:r>
      <w:r>
        <w:rPr>
          <w:b/>
          <w:spacing w:val="-17"/>
          <w:sz w:val="24"/>
        </w:rPr>
        <w:t xml:space="preserve"> </w:t>
      </w:r>
      <w:r>
        <w:rPr>
          <w:b/>
          <w:sz w:val="24"/>
        </w:rPr>
        <w:t>Safeguards</w:t>
      </w:r>
      <w:r>
        <w:rPr>
          <w:b/>
          <w:spacing w:val="-16"/>
          <w:sz w:val="24"/>
        </w:rPr>
        <w:t xml:space="preserve"> </w:t>
      </w:r>
      <w:r>
        <w:rPr>
          <w:b/>
          <w:spacing w:val="-2"/>
          <w:sz w:val="24"/>
        </w:rPr>
        <w:t>Service</w:t>
      </w:r>
    </w:p>
    <w:p w14:paraId="1DF750E7" w14:textId="77777777" w:rsidR="008B0784" w:rsidRDefault="008B0784">
      <w:pPr>
        <w:pStyle w:val="BodyText"/>
        <w:spacing w:before="10"/>
        <w:rPr>
          <w:b/>
          <w:sz w:val="25"/>
        </w:rPr>
      </w:pPr>
    </w:p>
    <w:p w14:paraId="1DF750E8" w14:textId="77777777" w:rsidR="008B0784" w:rsidRDefault="00A414B9">
      <w:pPr>
        <w:pStyle w:val="BodyText"/>
        <w:spacing w:line="360" w:lineRule="auto"/>
        <w:ind w:left="280" w:right="297"/>
        <w:jc w:val="both"/>
      </w:pPr>
      <w:r>
        <w:t>The DoLS service consists of</w:t>
      </w:r>
      <w:r>
        <w:rPr>
          <w:spacing w:val="40"/>
        </w:rPr>
        <w:t xml:space="preserve"> </w:t>
      </w:r>
      <w:r>
        <w:t>administrative support, Specialist Practitioners who are qualified Best Interests Assessors (BIAs)</w:t>
      </w:r>
      <w:r>
        <w:rPr>
          <w:spacing w:val="40"/>
        </w:rPr>
        <w:t xml:space="preserve"> </w:t>
      </w:r>
      <w:r>
        <w:t>and managers.</w:t>
      </w:r>
      <w:r>
        <w:rPr>
          <w:spacing w:val="40"/>
        </w:rPr>
        <w:t xml:space="preserve"> </w:t>
      </w:r>
      <w:r>
        <w:t>The DoLS Admin team is the first point of contact and has a</w:t>
      </w:r>
      <w:r>
        <w:rPr>
          <w:spacing w:val="40"/>
        </w:rPr>
        <w:t xml:space="preserve"> </w:t>
      </w:r>
      <w:r>
        <w:t>key role in co-ordinating the DoLS process and the functions of the Supervisory</w:t>
      </w:r>
      <w:r>
        <w:rPr>
          <w:spacing w:val="40"/>
        </w:rPr>
        <w:t xml:space="preserve"> </w:t>
      </w:r>
      <w:r>
        <w:t>Body.</w:t>
      </w:r>
    </w:p>
    <w:p w14:paraId="1DF750E9" w14:textId="77777777" w:rsidR="008B0784" w:rsidRDefault="00A414B9">
      <w:pPr>
        <w:pStyle w:val="BodyText"/>
        <w:spacing w:before="161" w:line="360" w:lineRule="auto"/>
        <w:ind w:left="280" w:right="296"/>
        <w:jc w:val="both"/>
      </w:pPr>
      <w:r>
        <w:t>In addition to the above, other professionals undertake roles as part of the</w:t>
      </w:r>
      <w:r>
        <w:rPr>
          <w:spacing w:val="40"/>
        </w:rPr>
        <w:t xml:space="preserve"> </w:t>
      </w:r>
      <w:r>
        <w:t>DoLS process externally from the DoLS team:</w:t>
      </w:r>
    </w:p>
    <w:p w14:paraId="1DF750EA" w14:textId="77777777" w:rsidR="008B0784" w:rsidRDefault="00A414B9">
      <w:pPr>
        <w:pStyle w:val="ListParagraph"/>
        <w:numPr>
          <w:ilvl w:val="0"/>
          <w:numId w:val="7"/>
        </w:numPr>
        <w:tabs>
          <w:tab w:val="left" w:pos="1721"/>
        </w:tabs>
        <w:spacing w:before="159" w:line="350" w:lineRule="auto"/>
        <w:ind w:right="599"/>
        <w:rPr>
          <w:rFonts w:ascii="Wingdings" w:hAnsi="Wingdings"/>
          <w:sz w:val="28"/>
        </w:rPr>
      </w:pPr>
      <w:r>
        <w:rPr>
          <w:sz w:val="24"/>
        </w:rPr>
        <w:t>BIAs</w:t>
      </w:r>
      <w:r>
        <w:rPr>
          <w:spacing w:val="-6"/>
          <w:sz w:val="24"/>
        </w:rPr>
        <w:t xml:space="preserve"> </w:t>
      </w:r>
      <w:r>
        <w:rPr>
          <w:sz w:val="24"/>
        </w:rPr>
        <w:t>undertake</w:t>
      </w:r>
      <w:r>
        <w:rPr>
          <w:spacing w:val="-5"/>
          <w:sz w:val="24"/>
        </w:rPr>
        <w:t xml:space="preserve"> </w:t>
      </w:r>
      <w:r>
        <w:rPr>
          <w:sz w:val="24"/>
        </w:rPr>
        <w:t>assessments</w:t>
      </w:r>
      <w:r>
        <w:rPr>
          <w:spacing w:val="-3"/>
          <w:sz w:val="24"/>
        </w:rPr>
        <w:t xml:space="preserve"> </w:t>
      </w:r>
      <w:r>
        <w:rPr>
          <w:sz w:val="24"/>
        </w:rPr>
        <w:t>as</w:t>
      </w:r>
      <w:r>
        <w:rPr>
          <w:spacing w:val="-6"/>
          <w:sz w:val="24"/>
        </w:rPr>
        <w:t xml:space="preserve"> </w:t>
      </w:r>
      <w:r>
        <w:rPr>
          <w:sz w:val="24"/>
        </w:rPr>
        <w:t>part</w:t>
      </w:r>
      <w:r>
        <w:rPr>
          <w:spacing w:val="-6"/>
          <w:sz w:val="24"/>
        </w:rPr>
        <w:t xml:space="preserve"> </w:t>
      </w:r>
      <w:r>
        <w:rPr>
          <w:sz w:val="24"/>
        </w:rPr>
        <w:t>of</w:t>
      </w:r>
      <w:r>
        <w:rPr>
          <w:spacing w:val="29"/>
          <w:sz w:val="24"/>
        </w:rPr>
        <w:t xml:space="preserve"> </w:t>
      </w:r>
      <w:r>
        <w:rPr>
          <w:sz w:val="24"/>
        </w:rPr>
        <w:t>the</w:t>
      </w:r>
      <w:r>
        <w:rPr>
          <w:spacing w:val="-3"/>
          <w:sz w:val="24"/>
        </w:rPr>
        <w:t xml:space="preserve"> </w:t>
      </w:r>
      <w:r>
        <w:rPr>
          <w:sz w:val="24"/>
        </w:rPr>
        <w:t>DoLS</w:t>
      </w:r>
      <w:r>
        <w:rPr>
          <w:spacing w:val="-5"/>
          <w:sz w:val="24"/>
        </w:rPr>
        <w:t xml:space="preserve"> </w:t>
      </w:r>
      <w:r>
        <w:rPr>
          <w:sz w:val="24"/>
        </w:rPr>
        <w:t>process.</w:t>
      </w:r>
      <w:r>
        <w:rPr>
          <w:spacing w:val="40"/>
          <w:sz w:val="24"/>
        </w:rPr>
        <w:t xml:space="preserve"> </w:t>
      </w:r>
      <w:r>
        <w:rPr>
          <w:sz w:val="24"/>
        </w:rPr>
        <w:t>Some BIAs are employed by GCC in other roles within the council and undertake assessments as an addition to their main job role.</w:t>
      </w:r>
    </w:p>
    <w:p w14:paraId="1DF750EB" w14:textId="77777777" w:rsidR="008B0784" w:rsidRDefault="00A414B9">
      <w:pPr>
        <w:pStyle w:val="ListParagraph"/>
        <w:numPr>
          <w:ilvl w:val="0"/>
          <w:numId w:val="7"/>
        </w:numPr>
        <w:tabs>
          <w:tab w:val="left" w:pos="1721"/>
        </w:tabs>
        <w:spacing w:before="166" w:line="340" w:lineRule="auto"/>
        <w:ind w:right="599"/>
        <w:rPr>
          <w:rFonts w:ascii="Wingdings" w:hAnsi="Wingdings"/>
          <w:sz w:val="28"/>
        </w:rPr>
      </w:pPr>
      <w:r>
        <w:rPr>
          <w:sz w:val="24"/>
        </w:rPr>
        <w:t>Some BIAs are not employed by GCC and work independently. They</w:t>
      </w:r>
      <w:r>
        <w:rPr>
          <w:spacing w:val="23"/>
          <w:sz w:val="24"/>
        </w:rPr>
        <w:t xml:space="preserve"> </w:t>
      </w:r>
      <w:r>
        <w:rPr>
          <w:sz w:val="24"/>
        </w:rPr>
        <w:t>undertake</w:t>
      </w:r>
      <w:r>
        <w:rPr>
          <w:spacing w:val="20"/>
          <w:sz w:val="24"/>
        </w:rPr>
        <w:t xml:space="preserve"> </w:t>
      </w:r>
      <w:r>
        <w:rPr>
          <w:sz w:val="24"/>
        </w:rPr>
        <w:t>assessments</w:t>
      </w:r>
      <w:r>
        <w:rPr>
          <w:spacing w:val="22"/>
          <w:sz w:val="24"/>
        </w:rPr>
        <w:t xml:space="preserve"> </w:t>
      </w:r>
      <w:r>
        <w:rPr>
          <w:sz w:val="24"/>
        </w:rPr>
        <w:t>for</w:t>
      </w:r>
      <w:r>
        <w:rPr>
          <w:spacing w:val="23"/>
          <w:sz w:val="24"/>
        </w:rPr>
        <w:t xml:space="preserve"> </w:t>
      </w:r>
      <w:r>
        <w:rPr>
          <w:sz w:val="24"/>
        </w:rPr>
        <w:t>the</w:t>
      </w:r>
      <w:r>
        <w:rPr>
          <w:spacing w:val="21"/>
          <w:sz w:val="24"/>
        </w:rPr>
        <w:t xml:space="preserve"> </w:t>
      </w:r>
      <w:r>
        <w:rPr>
          <w:sz w:val="24"/>
        </w:rPr>
        <w:t>council</w:t>
      </w:r>
      <w:r>
        <w:rPr>
          <w:spacing w:val="20"/>
          <w:sz w:val="24"/>
        </w:rPr>
        <w:t xml:space="preserve"> </w:t>
      </w:r>
      <w:r>
        <w:rPr>
          <w:sz w:val="24"/>
        </w:rPr>
        <w:t>on</w:t>
      </w:r>
      <w:r>
        <w:rPr>
          <w:spacing w:val="23"/>
          <w:sz w:val="24"/>
        </w:rPr>
        <w:t xml:space="preserve"> </w:t>
      </w:r>
      <w:r>
        <w:rPr>
          <w:sz w:val="24"/>
        </w:rPr>
        <w:t>a</w:t>
      </w:r>
      <w:r>
        <w:rPr>
          <w:spacing w:val="40"/>
          <w:sz w:val="24"/>
        </w:rPr>
        <w:t xml:space="preserve"> </w:t>
      </w:r>
      <w:r>
        <w:rPr>
          <w:sz w:val="24"/>
        </w:rPr>
        <w:t>case</w:t>
      </w:r>
      <w:r>
        <w:rPr>
          <w:spacing w:val="21"/>
          <w:sz w:val="24"/>
        </w:rPr>
        <w:t xml:space="preserve"> </w:t>
      </w:r>
      <w:r>
        <w:rPr>
          <w:sz w:val="24"/>
        </w:rPr>
        <w:t>by</w:t>
      </w:r>
      <w:r>
        <w:rPr>
          <w:spacing w:val="20"/>
          <w:sz w:val="24"/>
        </w:rPr>
        <w:t xml:space="preserve"> </w:t>
      </w:r>
      <w:r>
        <w:rPr>
          <w:sz w:val="24"/>
        </w:rPr>
        <w:t>case</w:t>
      </w:r>
    </w:p>
    <w:p w14:paraId="1DF750EC" w14:textId="77777777" w:rsidR="008B0784" w:rsidRDefault="008B0784">
      <w:pPr>
        <w:spacing w:line="340" w:lineRule="auto"/>
        <w:jc w:val="both"/>
        <w:rPr>
          <w:rFonts w:ascii="Wingdings" w:hAnsi="Wingdings"/>
          <w:sz w:val="28"/>
        </w:rPr>
        <w:sectPr w:rsidR="008B0784">
          <w:pgSz w:w="11920" w:h="16850"/>
          <w:pgMar w:top="1320" w:right="1440" w:bottom="1240" w:left="1160" w:header="0" w:footer="1040" w:gutter="0"/>
          <w:cols w:space="720"/>
        </w:sectPr>
      </w:pPr>
    </w:p>
    <w:p w14:paraId="1DF750ED" w14:textId="77777777" w:rsidR="008B0784" w:rsidRDefault="00A414B9">
      <w:pPr>
        <w:pStyle w:val="BodyText"/>
        <w:spacing w:before="76"/>
        <w:ind w:left="1720"/>
      </w:pPr>
      <w:r>
        <w:lastRenderedPageBreak/>
        <w:t>basis</w:t>
      </w:r>
      <w:r>
        <w:rPr>
          <w:spacing w:val="-5"/>
        </w:rPr>
        <w:t xml:space="preserve"> </w:t>
      </w:r>
      <w:r>
        <w:t>and</w:t>
      </w:r>
      <w:r>
        <w:rPr>
          <w:spacing w:val="-5"/>
        </w:rPr>
        <w:t xml:space="preserve"> </w:t>
      </w:r>
      <w:r>
        <w:t>are</w:t>
      </w:r>
      <w:r>
        <w:rPr>
          <w:spacing w:val="-9"/>
        </w:rPr>
        <w:t xml:space="preserve"> </w:t>
      </w:r>
      <w:r>
        <w:t>paid</w:t>
      </w:r>
      <w:r>
        <w:rPr>
          <w:spacing w:val="-3"/>
        </w:rPr>
        <w:t xml:space="preserve"> </w:t>
      </w:r>
      <w:r>
        <w:t>per</w:t>
      </w:r>
      <w:r>
        <w:rPr>
          <w:spacing w:val="-9"/>
        </w:rPr>
        <w:t xml:space="preserve"> </w:t>
      </w:r>
      <w:r>
        <w:t>individual</w:t>
      </w:r>
      <w:r>
        <w:rPr>
          <w:spacing w:val="-9"/>
        </w:rPr>
        <w:t xml:space="preserve"> </w:t>
      </w:r>
      <w:r>
        <w:rPr>
          <w:spacing w:val="-2"/>
        </w:rPr>
        <w:t>assessment.</w:t>
      </w:r>
    </w:p>
    <w:p w14:paraId="1DF750EE" w14:textId="77777777" w:rsidR="008B0784" w:rsidRDefault="008B0784">
      <w:pPr>
        <w:pStyle w:val="BodyText"/>
        <w:rPr>
          <w:sz w:val="26"/>
        </w:rPr>
      </w:pPr>
    </w:p>
    <w:p w14:paraId="1DF750EF" w14:textId="77777777" w:rsidR="008B0784" w:rsidRDefault="008B0784">
      <w:pPr>
        <w:pStyle w:val="BodyText"/>
        <w:spacing w:before="10"/>
        <w:rPr>
          <w:sz w:val="23"/>
        </w:rPr>
      </w:pPr>
    </w:p>
    <w:p w14:paraId="1DF750F0" w14:textId="77777777" w:rsidR="008B0784" w:rsidRDefault="00A414B9">
      <w:pPr>
        <w:pStyle w:val="ListParagraph"/>
        <w:numPr>
          <w:ilvl w:val="0"/>
          <w:numId w:val="7"/>
        </w:numPr>
        <w:tabs>
          <w:tab w:val="left" w:pos="1721"/>
        </w:tabs>
        <w:spacing w:before="1" w:line="352" w:lineRule="auto"/>
        <w:ind w:right="229"/>
        <w:rPr>
          <w:rFonts w:ascii="Wingdings" w:hAnsi="Wingdings"/>
          <w:sz w:val="28"/>
        </w:rPr>
      </w:pPr>
      <w:r>
        <w:rPr>
          <w:sz w:val="24"/>
        </w:rPr>
        <w:t>Mental Health Assessors undertake assessments as part of the</w:t>
      </w:r>
      <w:r>
        <w:rPr>
          <w:spacing w:val="40"/>
          <w:sz w:val="24"/>
        </w:rPr>
        <w:t xml:space="preserve"> </w:t>
      </w:r>
      <w:r>
        <w:rPr>
          <w:sz w:val="24"/>
        </w:rPr>
        <w:t>DoLS process.</w:t>
      </w:r>
      <w:r>
        <w:rPr>
          <w:spacing w:val="40"/>
          <w:sz w:val="24"/>
        </w:rPr>
        <w:t xml:space="preserve"> </w:t>
      </w:r>
      <w:r>
        <w:rPr>
          <w:sz w:val="24"/>
        </w:rPr>
        <w:t>They are doctors who work independently from the council and will undertake individual assessments agreed on a</w:t>
      </w:r>
      <w:r>
        <w:rPr>
          <w:spacing w:val="40"/>
          <w:sz w:val="24"/>
        </w:rPr>
        <w:t xml:space="preserve"> </w:t>
      </w:r>
      <w:r>
        <w:rPr>
          <w:sz w:val="24"/>
        </w:rPr>
        <w:t>case by case basis and are paid per individual assessment.</w:t>
      </w:r>
    </w:p>
    <w:p w14:paraId="1DF750F1" w14:textId="77777777" w:rsidR="008B0784" w:rsidRDefault="008B0784">
      <w:pPr>
        <w:pStyle w:val="BodyText"/>
        <w:spacing w:before="9"/>
        <w:rPr>
          <w:sz w:val="36"/>
        </w:rPr>
      </w:pPr>
    </w:p>
    <w:p w14:paraId="1DF750F2" w14:textId="77777777" w:rsidR="008B0784" w:rsidRDefault="00A414B9">
      <w:pPr>
        <w:pStyle w:val="ListParagraph"/>
        <w:numPr>
          <w:ilvl w:val="0"/>
          <w:numId w:val="7"/>
        </w:numPr>
        <w:tabs>
          <w:tab w:val="left" w:pos="1721"/>
        </w:tabs>
        <w:spacing w:line="357" w:lineRule="auto"/>
        <w:ind w:right="367"/>
        <w:rPr>
          <w:rFonts w:ascii="Wingdings" w:hAnsi="Wingdings"/>
          <w:sz w:val="28"/>
        </w:rPr>
      </w:pPr>
      <w:r>
        <w:rPr>
          <w:sz w:val="24"/>
        </w:rPr>
        <w:t>Authorising signatories are managers within the Supervisory Body who are able to sign relevant documents to authorise a</w:t>
      </w:r>
      <w:r>
        <w:rPr>
          <w:spacing w:val="40"/>
          <w:sz w:val="24"/>
        </w:rPr>
        <w:t xml:space="preserve"> </w:t>
      </w:r>
      <w:r>
        <w:rPr>
          <w:sz w:val="24"/>
        </w:rPr>
        <w:t>Deprivation of Liberty. In order to be able to undertake this role</w:t>
      </w:r>
      <w:r>
        <w:rPr>
          <w:spacing w:val="40"/>
          <w:sz w:val="24"/>
        </w:rPr>
        <w:t xml:space="preserve"> </w:t>
      </w:r>
      <w:r>
        <w:rPr>
          <w:sz w:val="24"/>
        </w:rPr>
        <w:t>they should have the sufficient knowledge, training and</w:t>
      </w:r>
      <w:r>
        <w:rPr>
          <w:spacing w:val="40"/>
          <w:sz w:val="24"/>
        </w:rPr>
        <w:t xml:space="preserve"> </w:t>
      </w:r>
      <w:r>
        <w:rPr>
          <w:sz w:val="24"/>
        </w:rPr>
        <w:t>experience of DoLS. They are required to scrutinise all the assessments and make a decision whether to accept the</w:t>
      </w:r>
      <w:r>
        <w:rPr>
          <w:spacing w:val="40"/>
          <w:sz w:val="24"/>
        </w:rPr>
        <w:t xml:space="preserve"> </w:t>
      </w:r>
      <w:r>
        <w:rPr>
          <w:sz w:val="24"/>
        </w:rPr>
        <w:t>recommendations made by the BIA before authorising a Deprivation of Liberty.</w:t>
      </w:r>
      <w:r>
        <w:rPr>
          <w:spacing w:val="40"/>
          <w:sz w:val="24"/>
        </w:rPr>
        <w:t xml:space="preserve"> </w:t>
      </w:r>
      <w:r>
        <w:rPr>
          <w:sz w:val="24"/>
        </w:rPr>
        <w:t>There should be a degree</w:t>
      </w:r>
      <w:r>
        <w:rPr>
          <w:spacing w:val="-1"/>
          <w:sz w:val="24"/>
        </w:rPr>
        <w:t xml:space="preserve"> </w:t>
      </w:r>
      <w:r>
        <w:rPr>
          <w:sz w:val="24"/>
        </w:rPr>
        <w:t>of separation</w:t>
      </w:r>
      <w:r>
        <w:rPr>
          <w:spacing w:val="40"/>
          <w:sz w:val="24"/>
        </w:rPr>
        <w:t xml:space="preserve"> </w:t>
      </w:r>
      <w:r>
        <w:rPr>
          <w:sz w:val="24"/>
        </w:rPr>
        <w:t>between</w:t>
      </w:r>
      <w:r>
        <w:rPr>
          <w:spacing w:val="-1"/>
          <w:sz w:val="24"/>
        </w:rPr>
        <w:t xml:space="preserve"> </w:t>
      </w:r>
      <w:r>
        <w:rPr>
          <w:sz w:val="24"/>
        </w:rPr>
        <w:t>the</w:t>
      </w:r>
      <w:r>
        <w:rPr>
          <w:spacing w:val="-1"/>
          <w:sz w:val="24"/>
        </w:rPr>
        <w:t xml:space="preserve"> </w:t>
      </w:r>
      <w:r>
        <w:rPr>
          <w:sz w:val="24"/>
        </w:rPr>
        <w:t>day</w:t>
      </w:r>
      <w:r>
        <w:rPr>
          <w:spacing w:val="-2"/>
          <w:sz w:val="24"/>
        </w:rPr>
        <w:t xml:space="preserve"> </w:t>
      </w:r>
      <w:r>
        <w:rPr>
          <w:sz w:val="24"/>
        </w:rPr>
        <w:t>to day</w:t>
      </w:r>
      <w:r>
        <w:rPr>
          <w:spacing w:val="-2"/>
          <w:sz w:val="24"/>
        </w:rPr>
        <w:t xml:space="preserve"> </w:t>
      </w:r>
      <w:r>
        <w:rPr>
          <w:sz w:val="24"/>
        </w:rPr>
        <w:t>operation</w:t>
      </w:r>
      <w:r>
        <w:rPr>
          <w:spacing w:val="-1"/>
          <w:sz w:val="24"/>
        </w:rPr>
        <w:t xml:space="preserve"> </w:t>
      </w:r>
      <w:r>
        <w:rPr>
          <w:sz w:val="24"/>
        </w:rPr>
        <w:t>of the</w:t>
      </w:r>
      <w:r>
        <w:rPr>
          <w:spacing w:val="-1"/>
          <w:sz w:val="24"/>
        </w:rPr>
        <w:t xml:space="preserve"> </w:t>
      </w:r>
      <w:r>
        <w:rPr>
          <w:sz w:val="24"/>
        </w:rPr>
        <w:t>DoLS service</w:t>
      </w:r>
      <w:r>
        <w:rPr>
          <w:spacing w:val="-6"/>
          <w:sz w:val="24"/>
        </w:rPr>
        <w:t xml:space="preserve"> </w:t>
      </w:r>
      <w:r>
        <w:rPr>
          <w:sz w:val="24"/>
        </w:rPr>
        <w:t>and</w:t>
      </w:r>
      <w:r>
        <w:rPr>
          <w:spacing w:val="-5"/>
          <w:sz w:val="24"/>
        </w:rPr>
        <w:t xml:space="preserve"> </w:t>
      </w:r>
      <w:r>
        <w:rPr>
          <w:sz w:val="24"/>
        </w:rPr>
        <w:t>the</w:t>
      </w:r>
      <w:r>
        <w:rPr>
          <w:spacing w:val="26"/>
          <w:sz w:val="24"/>
        </w:rPr>
        <w:t xml:space="preserve"> </w:t>
      </w:r>
      <w:r>
        <w:rPr>
          <w:sz w:val="24"/>
        </w:rPr>
        <w:t>authorising</w:t>
      </w:r>
      <w:r>
        <w:rPr>
          <w:spacing w:val="-8"/>
          <w:sz w:val="24"/>
        </w:rPr>
        <w:t xml:space="preserve"> </w:t>
      </w:r>
      <w:r>
        <w:rPr>
          <w:sz w:val="24"/>
        </w:rPr>
        <w:t>signatory</w:t>
      </w:r>
      <w:r>
        <w:rPr>
          <w:spacing w:val="-10"/>
          <w:sz w:val="24"/>
        </w:rPr>
        <w:t xml:space="preserve"> </w:t>
      </w:r>
      <w:r>
        <w:rPr>
          <w:sz w:val="24"/>
        </w:rPr>
        <w:t>in</w:t>
      </w:r>
      <w:r>
        <w:rPr>
          <w:spacing w:val="-6"/>
          <w:sz w:val="24"/>
        </w:rPr>
        <w:t xml:space="preserve"> </w:t>
      </w:r>
      <w:r>
        <w:rPr>
          <w:sz w:val="24"/>
        </w:rPr>
        <w:t>order</w:t>
      </w:r>
      <w:r>
        <w:rPr>
          <w:spacing w:val="-8"/>
          <w:sz w:val="24"/>
        </w:rPr>
        <w:t xml:space="preserve"> </w:t>
      </w:r>
      <w:r>
        <w:rPr>
          <w:sz w:val="24"/>
        </w:rPr>
        <w:t>to</w:t>
      </w:r>
      <w:r>
        <w:rPr>
          <w:spacing w:val="-4"/>
          <w:sz w:val="24"/>
        </w:rPr>
        <w:t xml:space="preserve"> </w:t>
      </w:r>
      <w:r>
        <w:rPr>
          <w:sz w:val="24"/>
        </w:rPr>
        <w:t>avoid</w:t>
      </w:r>
      <w:r>
        <w:rPr>
          <w:spacing w:val="-4"/>
          <w:sz w:val="24"/>
        </w:rPr>
        <w:t xml:space="preserve"> </w:t>
      </w:r>
      <w:r>
        <w:rPr>
          <w:sz w:val="24"/>
        </w:rPr>
        <w:t>any</w:t>
      </w:r>
      <w:r>
        <w:rPr>
          <w:spacing w:val="-8"/>
          <w:sz w:val="24"/>
        </w:rPr>
        <w:t xml:space="preserve"> </w:t>
      </w:r>
      <w:r>
        <w:rPr>
          <w:sz w:val="24"/>
        </w:rPr>
        <w:t>conflict</w:t>
      </w:r>
      <w:r>
        <w:rPr>
          <w:spacing w:val="-9"/>
          <w:sz w:val="24"/>
        </w:rPr>
        <w:t xml:space="preserve"> </w:t>
      </w:r>
      <w:r>
        <w:rPr>
          <w:sz w:val="24"/>
        </w:rPr>
        <w:t xml:space="preserve">of </w:t>
      </w:r>
      <w:r>
        <w:rPr>
          <w:spacing w:val="-2"/>
          <w:sz w:val="24"/>
        </w:rPr>
        <w:t>interest.</w:t>
      </w:r>
    </w:p>
    <w:p w14:paraId="1DF750F3" w14:textId="77777777" w:rsidR="008B0784" w:rsidRDefault="008B0784">
      <w:pPr>
        <w:pStyle w:val="BodyText"/>
        <w:spacing w:before="2"/>
        <w:rPr>
          <w:sz w:val="36"/>
        </w:rPr>
      </w:pPr>
    </w:p>
    <w:p w14:paraId="1DF750F4" w14:textId="77777777" w:rsidR="008B0784" w:rsidRDefault="00A414B9">
      <w:pPr>
        <w:pStyle w:val="ListParagraph"/>
        <w:numPr>
          <w:ilvl w:val="0"/>
          <w:numId w:val="7"/>
        </w:numPr>
        <w:tabs>
          <w:tab w:val="left" w:pos="1721"/>
        </w:tabs>
        <w:spacing w:before="1" w:line="352" w:lineRule="auto"/>
        <w:ind w:right="606"/>
        <w:rPr>
          <w:rFonts w:ascii="Wingdings" w:hAnsi="Wingdings"/>
          <w:sz w:val="28"/>
        </w:rPr>
      </w:pPr>
      <w:r>
        <w:rPr>
          <w:sz w:val="24"/>
        </w:rPr>
        <w:t>IMCAs and Paid Representatives have an independent role and are employed directly by a separate agency.</w:t>
      </w:r>
      <w:r>
        <w:rPr>
          <w:spacing w:val="40"/>
          <w:sz w:val="24"/>
        </w:rPr>
        <w:t xml:space="preserve"> </w:t>
      </w:r>
      <w:r>
        <w:rPr>
          <w:sz w:val="24"/>
        </w:rPr>
        <w:t>They provide a service at various stages throughout the process by contractual arrangement with GCC or by ‘spot</w:t>
      </w:r>
      <w:r>
        <w:rPr>
          <w:spacing w:val="40"/>
          <w:sz w:val="24"/>
        </w:rPr>
        <w:t xml:space="preserve"> </w:t>
      </w:r>
      <w:r>
        <w:rPr>
          <w:sz w:val="24"/>
        </w:rPr>
        <w:t>purchase’ agreement.</w:t>
      </w:r>
    </w:p>
    <w:p w14:paraId="1DF750F5" w14:textId="77777777" w:rsidR="008B0784" w:rsidRDefault="008B0784">
      <w:pPr>
        <w:pStyle w:val="BodyText"/>
        <w:rPr>
          <w:sz w:val="26"/>
        </w:rPr>
      </w:pPr>
    </w:p>
    <w:p w14:paraId="1DF750F6" w14:textId="77777777" w:rsidR="008B0784" w:rsidRDefault="008B0784">
      <w:pPr>
        <w:pStyle w:val="BodyText"/>
        <w:rPr>
          <w:sz w:val="34"/>
        </w:rPr>
      </w:pPr>
    </w:p>
    <w:p w14:paraId="1DF750F7" w14:textId="77777777" w:rsidR="008B0784" w:rsidRDefault="00A414B9">
      <w:pPr>
        <w:pStyle w:val="ListParagraph"/>
        <w:numPr>
          <w:ilvl w:val="1"/>
          <w:numId w:val="10"/>
        </w:numPr>
        <w:tabs>
          <w:tab w:val="left" w:pos="684"/>
        </w:tabs>
        <w:ind w:left="683" w:hanging="404"/>
        <w:rPr>
          <w:b/>
          <w:sz w:val="24"/>
        </w:rPr>
      </w:pPr>
      <w:r>
        <w:rPr>
          <w:b/>
          <w:sz w:val="24"/>
        </w:rPr>
        <w:t>The</w:t>
      </w:r>
      <w:r>
        <w:rPr>
          <w:b/>
          <w:spacing w:val="-2"/>
          <w:sz w:val="24"/>
        </w:rPr>
        <w:t xml:space="preserve"> </w:t>
      </w:r>
      <w:r>
        <w:rPr>
          <w:b/>
          <w:sz w:val="24"/>
        </w:rPr>
        <w:t>DoLS</w:t>
      </w:r>
      <w:r>
        <w:rPr>
          <w:b/>
          <w:spacing w:val="-2"/>
          <w:sz w:val="24"/>
        </w:rPr>
        <w:t xml:space="preserve"> Forms</w:t>
      </w:r>
    </w:p>
    <w:p w14:paraId="1DF750F8" w14:textId="77777777" w:rsidR="008B0784" w:rsidRDefault="00A414B9">
      <w:pPr>
        <w:pStyle w:val="BodyText"/>
        <w:spacing w:before="190" w:line="360" w:lineRule="auto"/>
        <w:ind w:left="280" w:right="367"/>
        <w:jc w:val="both"/>
      </w:pPr>
      <w:r>
        <w:t>The DoLS forms are completed in order for the DoLS process to be carried out effectively. GCC</w:t>
      </w:r>
      <w:r>
        <w:rPr>
          <w:spacing w:val="40"/>
        </w:rPr>
        <w:t xml:space="preserve"> </w:t>
      </w:r>
      <w:r>
        <w:t>uses the forms that have been</w:t>
      </w:r>
      <w:r>
        <w:rPr>
          <w:spacing w:val="40"/>
        </w:rPr>
        <w:t xml:space="preserve"> </w:t>
      </w:r>
      <w:r>
        <w:t>produced by the Association of Directors of Adult Social Services (ADASS), which can be accessed from the ADASS website:</w:t>
      </w:r>
    </w:p>
    <w:p w14:paraId="1DF750F9" w14:textId="77777777" w:rsidR="008B0784" w:rsidRDefault="005565E8">
      <w:pPr>
        <w:pStyle w:val="BodyText"/>
        <w:spacing w:before="188" w:line="360" w:lineRule="auto"/>
        <w:ind w:left="280" w:right="751"/>
      </w:pPr>
      <w:hyperlink r:id="rId10">
        <w:r w:rsidR="00A414B9">
          <w:rPr>
            <w:color w:val="0461C1"/>
            <w:spacing w:val="-2"/>
            <w:u w:val="thick" w:color="0461C1"/>
          </w:rPr>
          <w:t>https://www.adass.org.uk/mental-</w:t>
        </w:r>
      </w:hyperlink>
      <w:hyperlink r:id="rId11">
        <w:r w:rsidR="00A414B9">
          <w:rPr>
            <w:color w:val="0461C1"/>
            <w:spacing w:val="-2"/>
            <w:u w:val="thick" w:color="0461C1"/>
          </w:rPr>
          <w:t>health-drugs-and-alcohol/public-content/new-</w:t>
        </w:r>
      </w:hyperlink>
      <w:r w:rsidR="00A414B9">
        <w:rPr>
          <w:color w:val="0461C1"/>
          <w:spacing w:val="-2"/>
        </w:rPr>
        <w:t xml:space="preserve"> </w:t>
      </w:r>
      <w:hyperlink r:id="rId12">
        <w:r w:rsidR="00A414B9">
          <w:rPr>
            <w:color w:val="0461C1"/>
            <w:spacing w:val="-2"/>
            <w:u w:val="thick" w:color="0461C1"/>
          </w:rPr>
          <w:t>dols-forms</w:t>
        </w:r>
      </w:hyperlink>
    </w:p>
    <w:p w14:paraId="1DF750FA" w14:textId="77777777" w:rsidR="008B0784" w:rsidRDefault="008B0784">
      <w:pPr>
        <w:pStyle w:val="BodyText"/>
        <w:spacing w:before="11"/>
        <w:rPr>
          <w:sz w:val="15"/>
        </w:rPr>
      </w:pPr>
    </w:p>
    <w:p w14:paraId="1DF750FB" w14:textId="77777777" w:rsidR="008B0784" w:rsidRDefault="00A414B9">
      <w:pPr>
        <w:pStyle w:val="ListParagraph"/>
        <w:numPr>
          <w:ilvl w:val="1"/>
          <w:numId w:val="10"/>
        </w:numPr>
        <w:tabs>
          <w:tab w:val="left" w:pos="899"/>
          <w:tab w:val="left" w:pos="900"/>
        </w:tabs>
        <w:spacing w:before="92"/>
        <w:ind w:left="280" w:right="1171" w:firstLine="0"/>
        <w:rPr>
          <w:b/>
          <w:sz w:val="24"/>
        </w:rPr>
      </w:pPr>
      <w:r>
        <w:rPr>
          <w:b/>
          <w:sz w:val="24"/>
        </w:rPr>
        <w:t>Applying</w:t>
      </w:r>
      <w:r>
        <w:rPr>
          <w:b/>
          <w:spacing w:val="-6"/>
          <w:sz w:val="24"/>
        </w:rPr>
        <w:t xml:space="preserve"> </w:t>
      </w:r>
      <w:r>
        <w:rPr>
          <w:b/>
          <w:sz w:val="24"/>
        </w:rPr>
        <w:t>for</w:t>
      </w:r>
      <w:r>
        <w:rPr>
          <w:b/>
          <w:spacing w:val="-4"/>
          <w:sz w:val="24"/>
        </w:rPr>
        <w:t xml:space="preserve"> </w:t>
      </w:r>
      <w:r>
        <w:rPr>
          <w:b/>
          <w:sz w:val="24"/>
        </w:rPr>
        <w:t>a</w:t>
      </w:r>
      <w:r>
        <w:rPr>
          <w:b/>
          <w:spacing w:val="-3"/>
          <w:sz w:val="24"/>
        </w:rPr>
        <w:t xml:space="preserve"> </w:t>
      </w:r>
      <w:r>
        <w:rPr>
          <w:b/>
          <w:sz w:val="24"/>
        </w:rPr>
        <w:t>Standard</w:t>
      </w:r>
      <w:r>
        <w:rPr>
          <w:b/>
          <w:spacing w:val="-2"/>
          <w:sz w:val="24"/>
        </w:rPr>
        <w:t xml:space="preserve"> </w:t>
      </w:r>
      <w:r>
        <w:rPr>
          <w:b/>
          <w:sz w:val="24"/>
        </w:rPr>
        <w:t>Authorisation</w:t>
      </w:r>
      <w:r>
        <w:rPr>
          <w:b/>
          <w:spacing w:val="-2"/>
          <w:sz w:val="24"/>
        </w:rPr>
        <w:t xml:space="preserve"> </w:t>
      </w:r>
      <w:r>
        <w:rPr>
          <w:b/>
          <w:sz w:val="24"/>
        </w:rPr>
        <w:t>and/or</w:t>
      </w:r>
      <w:r>
        <w:rPr>
          <w:b/>
          <w:spacing w:val="-5"/>
          <w:sz w:val="24"/>
        </w:rPr>
        <w:t xml:space="preserve"> </w:t>
      </w:r>
      <w:r>
        <w:rPr>
          <w:b/>
          <w:sz w:val="24"/>
        </w:rPr>
        <w:t>making</w:t>
      </w:r>
      <w:r>
        <w:rPr>
          <w:b/>
          <w:spacing w:val="-8"/>
          <w:sz w:val="24"/>
        </w:rPr>
        <w:t xml:space="preserve"> </w:t>
      </w:r>
      <w:r>
        <w:rPr>
          <w:b/>
          <w:sz w:val="24"/>
        </w:rPr>
        <w:t>an</w:t>
      </w:r>
      <w:r>
        <w:rPr>
          <w:b/>
          <w:spacing w:val="-4"/>
          <w:sz w:val="24"/>
        </w:rPr>
        <w:t xml:space="preserve"> </w:t>
      </w:r>
      <w:r>
        <w:rPr>
          <w:b/>
          <w:sz w:val="24"/>
        </w:rPr>
        <w:t xml:space="preserve">Urgent </w:t>
      </w:r>
      <w:r>
        <w:rPr>
          <w:b/>
          <w:spacing w:val="-2"/>
          <w:sz w:val="24"/>
        </w:rPr>
        <w:t>Authorisation</w:t>
      </w:r>
    </w:p>
    <w:p w14:paraId="1DF750FC" w14:textId="77777777" w:rsidR="008B0784" w:rsidRDefault="008B0784">
      <w:pPr>
        <w:rPr>
          <w:sz w:val="24"/>
        </w:rPr>
        <w:sectPr w:rsidR="008B0784">
          <w:pgSz w:w="11920" w:h="16850"/>
          <w:pgMar w:top="1320" w:right="1440" w:bottom="1240" w:left="1160" w:header="0" w:footer="1040" w:gutter="0"/>
          <w:cols w:space="720"/>
        </w:sectPr>
      </w:pPr>
    </w:p>
    <w:p w14:paraId="1DF750FD" w14:textId="77777777" w:rsidR="008B0784" w:rsidRDefault="00A414B9">
      <w:pPr>
        <w:pStyle w:val="BodyText"/>
        <w:spacing w:before="79" w:line="360" w:lineRule="auto"/>
        <w:ind w:left="280" w:right="675"/>
        <w:jc w:val="both"/>
      </w:pPr>
      <w:r>
        <w:lastRenderedPageBreak/>
        <w:t>The Managing Authority has responsibility for identifying if a person who is being</w:t>
      </w:r>
      <w:r>
        <w:rPr>
          <w:spacing w:val="-2"/>
        </w:rPr>
        <w:t xml:space="preserve"> </w:t>
      </w:r>
      <w:r>
        <w:t>accommodated</w:t>
      </w:r>
      <w:r>
        <w:rPr>
          <w:spacing w:val="-2"/>
        </w:rPr>
        <w:t xml:space="preserve"> </w:t>
      </w:r>
      <w:r>
        <w:t>by</w:t>
      </w:r>
      <w:r>
        <w:rPr>
          <w:spacing w:val="-1"/>
        </w:rPr>
        <w:t xml:space="preserve"> </w:t>
      </w:r>
      <w:r>
        <w:t>them is currently</w:t>
      </w:r>
      <w:r>
        <w:rPr>
          <w:spacing w:val="-1"/>
        </w:rPr>
        <w:t xml:space="preserve"> </w:t>
      </w:r>
      <w:r>
        <w:t>deprived</w:t>
      </w:r>
      <w:r>
        <w:rPr>
          <w:spacing w:val="-2"/>
        </w:rPr>
        <w:t xml:space="preserve"> </w:t>
      </w:r>
      <w:r>
        <w:t>of their</w:t>
      </w:r>
      <w:r>
        <w:rPr>
          <w:spacing w:val="-2"/>
        </w:rPr>
        <w:t xml:space="preserve"> </w:t>
      </w:r>
      <w:r>
        <w:t>liberty</w:t>
      </w:r>
      <w:r>
        <w:rPr>
          <w:spacing w:val="-1"/>
        </w:rPr>
        <w:t xml:space="preserve"> </w:t>
      </w:r>
      <w:r>
        <w:t>or</w:t>
      </w:r>
      <w:r>
        <w:rPr>
          <w:spacing w:val="-1"/>
        </w:rPr>
        <w:t xml:space="preserve"> </w:t>
      </w:r>
      <w:r>
        <w:t>is likely</w:t>
      </w:r>
      <w:r>
        <w:rPr>
          <w:spacing w:val="-4"/>
        </w:rPr>
        <w:t xml:space="preserve"> </w:t>
      </w:r>
      <w:r>
        <w:t>to be in the future.</w:t>
      </w:r>
    </w:p>
    <w:p w14:paraId="1DF750FE" w14:textId="77777777" w:rsidR="008B0784" w:rsidRDefault="00A414B9">
      <w:pPr>
        <w:pStyle w:val="BodyText"/>
        <w:spacing w:before="160" w:line="360" w:lineRule="auto"/>
        <w:ind w:left="280" w:right="157"/>
        <w:jc w:val="both"/>
      </w:pPr>
      <w:r>
        <w:t>If the Managing Authority considers that a person who is being accommodated</w:t>
      </w:r>
      <w:r>
        <w:rPr>
          <w:spacing w:val="40"/>
        </w:rPr>
        <w:t xml:space="preserve"> </w:t>
      </w:r>
      <w:r>
        <w:t>by them is likely to be deprived of their liberty, they must complete a request</w:t>
      </w:r>
      <w:r>
        <w:rPr>
          <w:spacing w:val="40"/>
        </w:rPr>
        <w:t xml:space="preserve"> </w:t>
      </w:r>
      <w:r>
        <w:t>for a Standard Authorisation up to 28 days before the person is due to arrive.</w:t>
      </w:r>
    </w:p>
    <w:p w14:paraId="1DF750FF" w14:textId="77777777" w:rsidR="008B0784" w:rsidRDefault="00A414B9">
      <w:pPr>
        <w:pStyle w:val="BodyText"/>
        <w:spacing w:before="1" w:line="360" w:lineRule="auto"/>
        <w:ind w:left="280" w:right="348"/>
        <w:jc w:val="both"/>
      </w:pPr>
      <w:r>
        <w:t>The</w:t>
      </w:r>
      <w:r>
        <w:rPr>
          <w:spacing w:val="-2"/>
        </w:rPr>
        <w:t xml:space="preserve"> </w:t>
      </w:r>
      <w:r>
        <w:t>Supervisory</w:t>
      </w:r>
      <w:r>
        <w:rPr>
          <w:spacing w:val="-4"/>
        </w:rPr>
        <w:t xml:space="preserve"> </w:t>
      </w:r>
      <w:r>
        <w:t>Body</w:t>
      </w:r>
      <w:r>
        <w:rPr>
          <w:spacing w:val="-3"/>
        </w:rPr>
        <w:t xml:space="preserve"> </w:t>
      </w:r>
      <w:r>
        <w:t>must</w:t>
      </w:r>
      <w:r>
        <w:rPr>
          <w:spacing w:val="-2"/>
        </w:rPr>
        <w:t xml:space="preserve"> </w:t>
      </w:r>
      <w:r>
        <w:t>then</w:t>
      </w:r>
      <w:r>
        <w:rPr>
          <w:spacing w:val="-1"/>
        </w:rPr>
        <w:t xml:space="preserve"> </w:t>
      </w:r>
      <w:r>
        <w:t>arrange</w:t>
      </w:r>
      <w:r>
        <w:rPr>
          <w:spacing w:val="-3"/>
        </w:rPr>
        <w:t xml:space="preserve"> </w:t>
      </w:r>
      <w:r>
        <w:t>for the</w:t>
      </w:r>
      <w:r>
        <w:rPr>
          <w:spacing w:val="-2"/>
        </w:rPr>
        <w:t xml:space="preserve"> </w:t>
      </w:r>
      <w:r>
        <w:t>person</w:t>
      </w:r>
      <w:r>
        <w:rPr>
          <w:spacing w:val="-1"/>
        </w:rPr>
        <w:t xml:space="preserve"> </w:t>
      </w:r>
      <w:r>
        <w:t>to</w:t>
      </w:r>
      <w:r>
        <w:rPr>
          <w:spacing w:val="-1"/>
        </w:rPr>
        <w:t xml:space="preserve"> </w:t>
      </w:r>
      <w:r>
        <w:t>be</w:t>
      </w:r>
      <w:r>
        <w:rPr>
          <w:spacing w:val="-2"/>
        </w:rPr>
        <w:t xml:space="preserve"> </w:t>
      </w:r>
      <w:r>
        <w:t>assessed within</w:t>
      </w:r>
      <w:r>
        <w:rPr>
          <w:spacing w:val="40"/>
        </w:rPr>
        <w:t xml:space="preserve"> </w:t>
      </w:r>
      <w:r>
        <w:t>21 days of receiving the application.</w:t>
      </w:r>
    </w:p>
    <w:p w14:paraId="1DF75100" w14:textId="77777777" w:rsidR="008B0784" w:rsidRDefault="00A414B9">
      <w:pPr>
        <w:pStyle w:val="BodyText"/>
        <w:spacing w:before="158" w:line="360" w:lineRule="auto"/>
        <w:ind w:left="280" w:right="344"/>
        <w:jc w:val="both"/>
      </w:pPr>
      <w:r>
        <w:t>If the Managing Authority considers that a person who is currently being accommodated</w:t>
      </w:r>
      <w:r>
        <w:rPr>
          <w:spacing w:val="-8"/>
        </w:rPr>
        <w:t xml:space="preserve"> </w:t>
      </w:r>
      <w:r>
        <w:t>by</w:t>
      </w:r>
      <w:r>
        <w:rPr>
          <w:spacing w:val="-2"/>
        </w:rPr>
        <w:t xml:space="preserve"> </w:t>
      </w:r>
      <w:r>
        <w:t>them</w:t>
      </w:r>
      <w:r>
        <w:rPr>
          <w:spacing w:val="-2"/>
        </w:rPr>
        <w:t xml:space="preserve"> </w:t>
      </w:r>
      <w:r>
        <w:t>is</w:t>
      </w:r>
      <w:r>
        <w:rPr>
          <w:spacing w:val="-3"/>
        </w:rPr>
        <w:t xml:space="preserve"> </w:t>
      </w:r>
      <w:r>
        <w:t>deprived</w:t>
      </w:r>
      <w:r>
        <w:rPr>
          <w:spacing w:val="-4"/>
        </w:rPr>
        <w:t xml:space="preserve"> </w:t>
      </w:r>
      <w:r>
        <w:t>of</w:t>
      </w:r>
      <w:r>
        <w:rPr>
          <w:spacing w:val="-2"/>
        </w:rPr>
        <w:t xml:space="preserve"> </w:t>
      </w:r>
      <w:r>
        <w:t>their</w:t>
      </w:r>
      <w:r>
        <w:rPr>
          <w:spacing w:val="-3"/>
        </w:rPr>
        <w:t xml:space="preserve"> </w:t>
      </w:r>
      <w:r>
        <w:t>liberty,</w:t>
      </w:r>
      <w:r>
        <w:rPr>
          <w:spacing w:val="-5"/>
        </w:rPr>
        <w:t xml:space="preserve"> </w:t>
      </w:r>
      <w:r>
        <w:t>they</w:t>
      </w:r>
      <w:r>
        <w:rPr>
          <w:spacing w:val="-6"/>
        </w:rPr>
        <w:t xml:space="preserve"> </w:t>
      </w:r>
      <w:r>
        <w:t>must</w:t>
      </w:r>
      <w:r>
        <w:rPr>
          <w:spacing w:val="-4"/>
        </w:rPr>
        <w:t xml:space="preserve"> </w:t>
      </w:r>
      <w:r>
        <w:t>complete</w:t>
      </w:r>
      <w:r>
        <w:rPr>
          <w:spacing w:val="-3"/>
        </w:rPr>
        <w:t xml:space="preserve"> </w:t>
      </w:r>
      <w:r>
        <w:t>an</w:t>
      </w:r>
      <w:r>
        <w:rPr>
          <w:spacing w:val="40"/>
        </w:rPr>
        <w:t xml:space="preserve"> </w:t>
      </w:r>
      <w:r>
        <w:t>Urgent Authorisation.</w:t>
      </w:r>
      <w:r>
        <w:rPr>
          <w:spacing w:val="40"/>
        </w:rPr>
        <w:t xml:space="preserve"> </w:t>
      </w:r>
      <w:r>
        <w:t>This also applies in relation to people who are due to</w:t>
      </w:r>
      <w:r>
        <w:rPr>
          <w:spacing w:val="40"/>
        </w:rPr>
        <w:t xml:space="preserve"> </w:t>
      </w:r>
      <w:r>
        <w:t>arrive with the Managing Authority imminently. An Urgent Authorisation grants the legal authority to deprive a person of their liberty for up to 7 days,</w:t>
      </w:r>
      <w:r>
        <w:rPr>
          <w:spacing w:val="40"/>
        </w:rPr>
        <w:t xml:space="preserve"> </w:t>
      </w:r>
      <w:r>
        <w:t>in order for the Supervisory Body to arrange for the necessary DoLS</w:t>
      </w:r>
      <w:r>
        <w:rPr>
          <w:spacing w:val="40"/>
        </w:rPr>
        <w:t xml:space="preserve"> </w:t>
      </w:r>
      <w:r>
        <w:t>assessments to be carried out.</w:t>
      </w:r>
      <w:r>
        <w:rPr>
          <w:spacing w:val="-7"/>
        </w:rPr>
        <w:t xml:space="preserve"> </w:t>
      </w:r>
      <w:r>
        <w:t>To</w:t>
      </w:r>
      <w:r>
        <w:rPr>
          <w:spacing w:val="-4"/>
        </w:rPr>
        <w:t xml:space="preserve"> </w:t>
      </w:r>
      <w:r>
        <w:t>grant</w:t>
      </w:r>
      <w:r>
        <w:rPr>
          <w:spacing w:val="-6"/>
        </w:rPr>
        <w:t xml:space="preserve"> </w:t>
      </w:r>
      <w:r>
        <w:t>themselves</w:t>
      </w:r>
      <w:r>
        <w:rPr>
          <w:spacing w:val="-3"/>
        </w:rPr>
        <w:t xml:space="preserve"> </w:t>
      </w:r>
      <w:r>
        <w:t>an</w:t>
      </w:r>
      <w:r>
        <w:rPr>
          <w:spacing w:val="-6"/>
        </w:rPr>
        <w:t xml:space="preserve"> </w:t>
      </w:r>
      <w:r>
        <w:t>Urgent</w:t>
      </w:r>
      <w:r>
        <w:rPr>
          <w:spacing w:val="-6"/>
        </w:rPr>
        <w:t xml:space="preserve"> </w:t>
      </w:r>
      <w:r>
        <w:t>Authorisation</w:t>
      </w:r>
      <w:r>
        <w:rPr>
          <w:spacing w:val="27"/>
        </w:rPr>
        <w:t xml:space="preserve"> </w:t>
      </w:r>
      <w:r>
        <w:t>the</w:t>
      </w:r>
      <w:r>
        <w:rPr>
          <w:spacing w:val="-6"/>
        </w:rPr>
        <w:t xml:space="preserve"> </w:t>
      </w:r>
      <w:r>
        <w:t>Managing</w:t>
      </w:r>
      <w:r>
        <w:rPr>
          <w:spacing w:val="-7"/>
        </w:rPr>
        <w:t xml:space="preserve"> </w:t>
      </w:r>
      <w:r>
        <w:t>Authority</w:t>
      </w:r>
      <w:r>
        <w:rPr>
          <w:spacing w:val="-6"/>
        </w:rPr>
        <w:t xml:space="preserve"> </w:t>
      </w:r>
      <w:r>
        <w:t>must</w:t>
      </w:r>
      <w:r>
        <w:rPr>
          <w:spacing w:val="-10"/>
        </w:rPr>
        <w:t xml:space="preserve"> </w:t>
      </w:r>
      <w:r>
        <w:t>be satisfied that the person is likely to meet all</w:t>
      </w:r>
      <w:r>
        <w:rPr>
          <w:spacing w:val="40"/>
        </w:rPr>
        <w:t xml:space="preserve"> </w:t>
      </w:r>
      <w:r>
        <w:t>the qualifying requirements.</w:t>
      </w:r>
      <w:r>
        <w:rPr>
          <w:spacing w:val="40"/>
        </w:rPr>
        <w:t xml:space="preserve"> </w:t>
      </w:r>
      <w:r>
        <w:t>The Managing</w:t>
      </w:r>
      <w:r>
        <w:rPr>
          <w:spacing w:val="-7"/>
        </w:rPr>
        <w:t xml:space="preserve"> </w:t>
      </w:r>
      <w:r>
        <w:t>Authority</w:t>
      </w:r>
      <w:r>
        <w:rPr>
          <w:spacing w:val="-4"/>
        </w:rPr>
        <w:t xml:space="preserve"> </w:t>
      </w:r>
      <w:r>
        <w:t>must</w:t>
      </w:r>
      <w:r>
        <w:rPr>
          <w:spacing w:val="-5"/>
        </w:rPr>
        <w:t xml:space="preserve"> </w:t>
      </w:r>
      <w:r>
        <w:t>also</w:t>
      </w:r>
      <w:r>
        <w:rPr>
          <w:spacing w:val="-4"/>
        </w:rPr>
        <w:t xml:space="preserve"> </w:t>
      </w:r>
      <w:r>
        <w:t>complete</w:t>
      </w:r>
      <w:r>
        <w:rPr>
          <w:spacing w:val="-5"/>
        </w:rPr>
        <w:t xml:space="preserve"> </w:t>
      </w:r>
      <w:r>
        <w:t>a</w:t>
      </w:r>
      <w:r>
        <w:rPr>
          <w:spacing w:val="40"/>
        </w:rPr>
        <w:t xml:space="preserve"> </w:t>
      </w:r>
      <w:r>
        <w:t>request</w:t>
      </w:r>
      <w:r>
        <w:rPr>
          <w:spacing w:val="-5"/>
        </w:rPr>
        <w:t xml:space="preserve"> </w:t>
      </w:r>
      <w:r>
        <w:t>for</w:t>
      </w:r>
      <w:r>
        <w:rPr>
          <w:spacing w:val="-3"/>
        </w:rPr>
        <w:t xml:space="preserve"> </w:t>
      </w:r>
      <w:r>
        <w:t>a</w:t>
      </w:r>
      <w:r>
        <w:rPr>
          <w:spacing w:val="-5"/>
        </w:rPr>
        <w:t xml:space="preserve"> </w:t>
      </w:r>
      <w:r>
        <w:t>Standard</w:t>
      </w:r>
      <w:r>
        <w:rPr>
          <w:spacing w:val="-4"/>
        </w:rPr>
        <w:t xml:space="preserve"> </w:t>
      </w:r>
      <w:r>
        <w:t>Authorisation.</w:t>
      </w:r>
      <w:r>
        <w:rPr>
          <w:spacing w:val="40"/>
        </w:rPr>
        <w:t xml:space="preserve"> </w:t>
      </w:r>
      <w:r>
        <w:t>It is not possible for an Urgent</w:t>
      </w:r>
      <w:r>
        <w:rPr>
          <w:spacing w:val="40"/>
        </w:rPr>
        <w:t xml:space="preserve"> </w:t>
      </w:r>
      <w:r>
        <w:t>Authorisation to be granted unless a request for Standard Authorisation has</w:t>
      </w:r>
      <w:r>
        <w:rPr>
          <w:spacing w:val="40"/>
        </w:rPr>
        <w:t xml:space="preserve"> </w:t>
      </w:r>
      <w:r>
        <w:t>also been completed.</w:t>
      </w:r>
    </w:p>
    <w:p w14:paraId="1DF75101" w14:textId="77777777" w:rsidR="008B0784" w:rsidRDefault="00A414B9">
      <w:pPr>
        <w:pStyle w:val="BodyText"/>
        <w:spacing w:before="161" w:line="360" w:lineRule="auto"/>
        <w:ind w:left="280" w:right="343"/>
        <w:jc w:val="both"/>
      </w:pPr>
      <w:r>
        <w:t>The</w:t>
      </w:r>
      <w:r>
        <w:rPr>
          <w:spacing w:val="-5"/>
        </w:rPr>
        <w:t xml:space="preserve"> </w:t>
      </w:r>
      <w:r>
        <w:t>request</w:t>
      </w:r>
      <w:r>
        <w:rPr>
          <w:spacing w:val="-6"/>
        </w:rPr>
        <w:t xml:space="preserve"> </w:t>
      </w:r>
      <w:r>
        <w:t>for</w:t>
      </w:r>
      <w:r>
        <w:rPr>
          <w:spacing w:val="-4"/>
        </w:rPr>
        <w:t xml:space="preserve"> </w:t>
      </w:r>
      <w:r>
        <w:t>a</w:t>
      </w:r>
      <w:r>
        <w:rPr>
          <w:spacing w:val="-4"/>
        </w:rPr>
        <w:t xml:space="preserve"> </w:t>
      </w:r>
      <w:r>
        <w:t>Standard</w:t>
      </w:r>
      <w:r>
        <w:rPr>
          <w:spacing w:val="-4"/>
        </w:rPr>
        <w:t xml:space="preserve"> </w:t>
      </w:r>
      <w:r>
        <w:t>Authorisation</w:t>
      </w:r>
      <w:r>
        <w:rPr>
          <w:spacing w:val="-6"/>
        </w:rPr>
        <w:t xml:space="preserve"> </w:t>
      </w:r>
      <w:r>
        <w:t>and</w:t>
      </w:r>
      <w:r>
        <w:rPr>
          <w:spacing w:val="-5"/>
        </w:rPr>
        <w:t xml:space="preserve"> </w:t>
      </w:r>
      <w:r>
        <w:t>Urgent</w:t>
      </w:r>
      <w:r>
        <w:rPr>
          <w:spacing w:val="-4"/>
        </w:rPr>
        <w:t xml:space="preserve"> </w:t>
      </w:r>
      <w:r>
        <w:t>Authorisation</w:t>
      </w:r>
      <w:r>
        <w:rPr>
          <w:spacing w:val="-4"/>
        </w:rPr>
        <w:t xml:space="preserve"> </w:t>
      </w:r>
      <w:r>
        <w:t>are</w:t>
      </w:r>
      <w:r>
        <w:rPr>
          <w:spacing w:val="40"/>
        </w:rPr>
        <w:t xml:space="preserve"> </w:t>
      </w:r>
      <w:r>
        <w:t>completed using ADASS form 1. An application must be valid in order for the Supervisory Body</w:t>
      </w:r>
      <w:r>
        <w:rPr>
          <w:spacing w:val="-2"/>
        </w:rPr>
        <w:t xml:space="preserve"> </w:t>
      </w:r>
      <w:r>
        <w:t>to accept it.</w:t>
      </w:r>
      <w:r>
        <w:rPr>
          <w:spacing w:val="40"/>
        </w:rPr>
        <w:t xml:space="preserve"> </w:t>
      </w:r>
      <w:r>
        <w:t>This means it must include all the essential</w:t>
      </w:r>
      <w:r>
        <w:rPr>
          <w:spacing w:val="40"/>
        </w:rPr>
        <w:t xml:space="preserve"> </w:t>
      </w:r>
      <w:r>
        <w:t xml:space="preserve">information and be signed and dated correctly. The completed form 1 should be sent to the DoLS </w:t>
      </w:r>
      <w:r>
        <w:rPr>
          <w:spacing w:val="-2"/>
        </w:rPr>
        <w:t>team:</w:t>
      </w:r>
    </w:p>
    <w:p w14:paraId="1DF75102" w14:textId="77777777" w:rsidR="008B0784" w:rsidRDefault="005565E8">
      <w:pPr>
        <w:pStyle w:val="BodyText"/>
        <w:spacing w:before="163" w:line="362" w:lineRule="auto"/>
        <w:ind w:left="280" w:right="1008"/>
      </w:pPr>
      <w:hyperlink r:id="rId13">
        <w:r w:rsidR="00A414B9">
          <w:rPr>
            <w:color w:val="0000FF"/>
            <w:spacing w:val="-2"/>
            <w:u w:val="single" w:color="0000FF"/>
          </w:rPr>
          <w:t>https://www.gloucestershire.gov.uk/gsab/i-am-a-professional/deprivation-of-</w:t>
        </w:r>
      </w:hyperlink>
      <w:r w:rsidR="00A414B9">
        <w:rPr>
          <w:color w:val="0000FF"/>
          <w:spacing w:val="-2"/>
        </w:rPr>
        <w:t xml:space="preserve"> </w:t>
      </w:r>
      <w:hyperlink r:id="rId14">
        <w:r w:rsidR="00A414B9">
          <w:rPr>
            <w:color w:val="0000FF"/>
            <w:spacing w:val="-2"/>
            <w:u w:val="single" w:color="0000FF"/>
          </w:rPr>
          <w:t>liberty-safeguards-dols/making-a-dols-application/</w:t>
        </w:r>
      </w:hyperlink>
    </w:p>
    <w:p w14:paraId="1DF75103" w14:textId="77777777" w:rsidR="008B0784" w:rsidRDefault="00A414B9">
      <w:pPr>
        <w:pStyle w:val="BodyText"/>
        <w:spacing w:before="158" w:line="360" w:lineRule="auto"/>
        <w:ind w:left="280" w:right="292" w:firstLine="62"/>
        <w:jc w:val="both"/>
      </w:pPr>
      <w:r>
        <w:t>If someone other than the Managing Authority considers that a person is</w:t>
      </w:r>
      <w:r>
        <w:rPr>
          <w:spacing w:val="40"/>
        </w:rPr>
        <w:t xml:space="preserve"> </w:t>
      </w:r>
      <w:r>
        <w:t>being deprived of their liberty in a hospital or registered care home and the</w:t>
      </w:r>
      <w:r>
        <w:rPr>
          <w:spacing w:val="40"/>
        </w:rPr>
        <w:t xml:space="preserve"> </w:t>
      </w:r>
      <w:r>
        <w:t>Managing Authority</w:t>
      </w:r>
      <w:r>
        <w:rPr>
          <w:spacing w:val="-1"/>
        </w:rPr>
        <w:t xml:space="preserve"> </w:t>
      </w:r>
      <w:r>
        <w:t>has not requested a Standard</w:t>
      </w:r>
      <w:r>
        <w:rPr>
          <w:spacing w:val="-1"/>
        </w:rPr>
        <w:t xml:space="preserve"> </w:t>
      </w:r>
      <w:r>
        <w:t>Authorisation,</w:t>
      </w:r>
      <w:r>
        <w:rPr>
          <w:spacing w:val="-1"/>
        </w:rPr>
        <w:t xml:space="preserve"> </w:t>
      </w:r>
      <w:r>
        <w:t>they</w:t>
      </w:r>
      <w:r>
        <w:rPr>
          <w:spacing w:val="-2"/>
        </w:rPr>
        <w:t xml:space="preserve"> </w:t>
      </w:r>
      <w:r>
        <w:t>should</w:t>
      </w:r>
      <w:r>
        <w:rPr>
          <w:spacing w:val="39"/>
        </w:rPr>
        <w:t xml:space="preserve"> </w:t>
      </w:r>
      <w:r>
        <w:t>firstly raise this with the Managing Authority concerned.</w:t>
      </w:r>
      <w:r>
        <w:rPr>
          <w:spacing w:val="40"/>
        </w:rPr>
        <w:t xml:space="preserve"> </w:t>
      </w:r>
      <w:r>
        <w:t>If they feel unable to</w:t>
      </w:r>
      <w:r>
        <w:rPr>
          <w:spacing w:val="40"/>
        </w:rPr>
        <w:t xml:space="preserve"> </w:t>
      </w:r>
      <w:r>
        <w:t>do this or they receive an unsatisfactory outcome they can raise their concerns with the Supervisory Body.</w:t>
      </w:r>
      <w:r>
        <w:rPr>
          <w:spacing w:val="66"/>
        </w:rPr>
        <w:t xml:space="preserve"> </w:t>
      </w:r>
      <w:r>
        <w:t>Details of this process can be found in Chapter 9 of</w:t>
      </w:r>
      <w:r>
        <w:rPr>
          <w:spacing w:val="40"/>
        </w:rPr>
        <w:t xml:space="preserve"> </w:t>
      </w:r>
      <w:r>
        <w:t>the DoLS</w:t>
      </w:r>
    </w:p>
    <w:p w14:paraId="1DF75104" w14:textId="77777777" w:rsidR="008B0784" w:rsidRDefault="008B0784">
      <w:pPr>
        <w:spacing w:line="360" w:lineRule="auto"/>
        <w:jc w:val="both"/>
        <w:sectPr w:rsidR="008B0784">
          <w:pgSz w:w="11920" w:h="16850"/>
          <w:pgMar w:top="1320" w:right="1440" w:bottom="1240" w:left="1160" w:header="0" w:footer="1040" w:gutter="0"/>
          <w:cols w:space="720"/>
        </w:sectPr>
      </w:pPr>
    </w:p>
    <w:p w14:paraId="1DF75105" w14:textId="77777777" w:rsidR="008B0784" w:rsidRDefault="00A414B9">
      <w:pPr>
        <w:pStyle w:val="BodyText"/>
        <w:spacing w:before="76"/>
        <w:ind w:left="280"/>
        <w:jc w:val="both"/>
      </w:pPr>
      <w:r>
        <w:lastRenderedPageBreak/>
        <w:t>Code</w:t>
      </w:r>
      <w:r>
        <w:rPr>
          <w:spacing w:val="-7"/>
        </w:rPr>
        <w:t xml:space="preserve"> </w:t>
      </w:r>
      <w:r>
        <w:t>of</w:t>
      </w:r>
      <w:r>
        <w:rPr>
          <w:spacing w:val="-7"/>
        </w:rPr>
        <w:t xml:space="preserve"> </w:t>
      </w:r>
      <w:r>
        <w:rPr>
          <w:spacing w:val="-2"/>
        </w:rPr>
        <w:t>Practice.</w:t>
      </w:r>
    </w:p>
    <w:p w14:paraId="1DF75106" w14:textId="77777777" w:rsidR="008B0784" w:rsidRDefault="008B0784">
      <w:pPr>
        <w:pStyle w:val="BodyText"/>
        <w:rPr>
          <w:sz w:val="26"/>
        </w:rPr>
      </w:pPr>
    </w:p>
    <w:p w14:paraId="1DF75107" w14:textId="77777777" w:rsidR="008B0784" w:rsidRDefault="008B0784">
      <w:pPr>
        <w:pStyle w:val="BodyText"/>
        <w:spacing w:before="9"/>
        <w:rPr>
          <w:sz w:val="35"/>
        </w:rPr>
      </w:pPr>
    </w:p>
    <w:p w14:paraId="1DF75108" w14:textId="77777777" w:rsidR="008B0784" w:rsidRDefault="00A414B9">
      <w:pPr>
        <w:pStyle w:val="ListParagraph"/>
        <w:numPr>
          <w:ilvl w:val="1"/>
          <w:numId w:val="10"/>
        </w:numPr>
        <w:tabs>
          <w:tab w:val="left" w:pos="684"/>
        </w:tabs>
        <w:spacing w:before="1"/>
        <w:ind w:left="683" w:hanging="404"/>
        <w:rPr>
          <w:b/>
          <w:sz w:val="24"/>
        </w:rPr>
      </w:pPr>
      <w:r>
        <w:rPr>
          <w:b/>
          <w:sz w:val="24"/>
        </w:rPr>
        <w:t>Identifying</w:t>
      </w:r>
      <w:r>
        <w:rPr>
          <w:b/>
          <w:spacing w:val="-10"/>
          <w:sz w:val="24"/>
        </w:rPr>
        <w:t xml:space="preserve"> </w:t>
      </w:r>
      <w:r>
        <w:rPr>
          <w:b/>
          <w:sz w:val="24"/>
        </w:rPr>
        <w:t>the</w:t>
      </w:r>
      <w:r>
        <w:rPr>
          <w:b/>
          <w:spacing w:val="-10"/>
          <w:sz w:val="24"/>
        </w:rPr>
        <w:t xml:space="preserve"> </w:t>
      </w:r>
      <w:r>
        <w:rPr>
          <w:b/>
          <w:sz w:val="24"/>
        </w:rPr>
        <w:t>correct</w:t>
      </w:r>
      <w:r>
        <w:rPr>
          <w:b/>
          <w:spacing w:val="-11"/>
          <w:sz w:val="24"/>
        </w:rPr>
        <w:t xml:space="preserve"> </w:t>
      </w:r>
      <w:r>
        <w:rPr>
          <w:b/>
          <w:sz w:val="24"/>
        </w:rPr>
        <w:t>Supervisory</w:t>
      </w:r>
      <w:r>
        <w:rPr>
          <w:b/>
          <w:spacing w:val="-16"/>
          <w:sz w:val="24"/>
        </w:rPr>
        <w:t xml:space="preserve"> </w:t>
      </w:r>
      <w:r>
        <w:rPr>
          <w:b/>
          <w:spacing w:val="-4"/>
          <w:sz w:val="24"/>
        </w:rPr>
        <w:t>Body</w:t>
      </w:r>
    </w:p>
    <w:p w14:paraId="1DF75109" w14:textId="77777777" w:rsidR="008B0784" w:rsidRDefault="008B0784">
      <w:pPr>
        <w:pStyle w:val="BodyText"/>
        <w:rPr>
          <w:b/>
          <w:sz w:val="26"/>
        </w:rPr>
      </w:pPr>
    </w:p>
    <w:p w14:paraId="1DF7510A" w14:textId="50CC4EC6" w:rsidR="008B0784" w:rsidRDefault="00A414B9">
      <w:pPr>
        <w:pStyle w:val="BodyText"/>
        <w:spacing w:before="161" w:line="360" w:lineRule="auto"/>
        <w:ind w:left="280" w:right="296"/>
        <w:jc w:val="both"/>
      </w:pPr>
      <w:r>
        <w:t>It is important that the Managing Authority identifies the correct Supervisory</w:t>
      </w:r>
      <w:r>
        <w:rPr>
          <w:spacing w:val="40"/>
        </w:rPr>
        <w:t xml:space="preserve"> </w:t>
      </w:r>
      <w:r>
        <w:t>Body to send the completed application to.</w:t>
      </w:r>
      <w:r>
        <w:rPr>
          <w:spacing w:val="40"/>
        </w:rPr>
        <w:t xml:space="preserve"> </w:t>
      </w:r>
      <w:r>
        <w:t>The Supervisory Body is responsible for receiving</w:t>
      </w:r>
      <w:r>
        <w:rPr>
          <w:spacing w:val="-2"/>
        </w:rPr>
        <w:t xml:space="preserve"> </w:t>
      </w:r>
      <w:r>
        <w:t>DoLS applications</w:t>
      </w:r>
      <w:r>
        <w:rPr>
          <w:spacing w:val="-3"/>
        </w:rPr>
        <w:t xml:space="preserve"> </w:t>
      </w:r>
      <w:r>
        <w:t>for Relevant Persons</w:t>
      </w:r>
      <w:r>
        <w:rPr>
          <w:spacing w:val="-1"/>
        </w:rPr>
        <w:t xml:space="preserve"> </w:t>
      </w:r>
      <w:r>
        <w:t>(RP</w:t>
      </w:r>
      <w:r w:rsidR="00E164D0">
        <w:t>s</w:t>
      </w:r>
      <w:r>
        <w:t>)</w:t>
      </w:r>
      <w:r>
        <w:rPr>
          <w:spacing w:val="-4"/>
        </w:rPr>
        <w:t xml:space="preserve"> </w:t>
      </w:r>
      <w:r>
        <w:t>who are ordinarily</w:t>
      </w:r>
      <w:r>
        <w:rPr>
          <w:spacing w:val="-2"/>
        </w:rPr>
        <w:t xml:space="preserve"> </w:t>
      </w:r>
      <w:r>
        <w:t>resident within their area:</w:t>
      </w:r>
    </w:p>
    <w:p w14:paraId="1DF7510B" w14:textId="77777777" w:rsidR="008B0784" w:rsidRDefault="00A414B9">
      <w:pPr>
        <w:pStyle w:val="BodyText"/>
        <w:spacing w:before="157"/>
        <w:ind w:left="280"/>
        <w:jc w:val="both"/>
      </w:pPr>
      <w:r>
        <w:t>Care</w:t>
      </w:r>
      <w:r>
        <w:rPr>
          <w:spacing w:val="-9"/>
        </w:rPr>
        <w:t xml:space="preserve"> </w:t>
      </w:r>
      <w:r>
        <w:rPr>
          <w:spacing w:val="-2"/>
        </w:rPr>
        <w:t>Homes:</w:t>
      </w:r>
    </w:p>
    <w:p w14:paraId="1DF7510C" w14:textId="77777777" w:rsidR="008B0784" w:rsidRDefault="008B0784">
      <w:pPr>
        <w:pStyle w:val="BodyText"/>
        <w:spacing w:before="4"/>
        <w:rPr>
          <w:sz w:val="28"/>
        </w:rPr>
      </w:pPr>
    </w:p>
    <w:p w14:paraId="1DF7510D" w14:textId="77777777" w:rsidR="008B0784" w:rsidRDefault="00A414B9">
      <w:pPr>
        <w:pStyle w:val="ListParagraph"/>
        <w:numPr>
          <w:ilvl w:val="2"/>
          <w:numId w:val="10"/>
        </w:numPr>
        <w:tabs>
          <w:tab w:val="left" w:pos="1099"/>
        </w:tabs>
        <w:spacing w:before="1" w:line="360" w:lineRule="auto"/>
        <w:ind w:right="451"/>
        <w:rPr>
          <w:sz w:val="24"/>
        </w:rPr>
      </w:pPr>
      <w:r>
        <w:rPr>
          <w:sz w:val="24"/>
        </w:rPr>
        <w:t>If the RP’s placement is funded by GCC they will be the receiving supervisory body.</w:t>
      </w:r>
    </w:p>
    <w:p w14:paraId="1DF7510E" w14:textId="77777777" w:rsidR="008B0784" w:rsidRDefault="00A414B9">
      <w:pPr>
        <w:pStyle w:val="ListParagraph"/>
        <w:numPr>
          <w:ilvl w:val="2"/>
          <w:numId w:val="10"/>
        </w:numPr>
        <w:tabs>
          <w:tab w:val="left" w:pos="1099"/>
        </w:tabs>
        <w:spacing w:before="2" w:line="360" w:lineRule="auto"/>
        <w:ind w:right="297"/>
        <w:rPr>
          <w:sz w:val="24"/>
        </w:rPr>
      </w:pPr>
      <w:r>
        <w:rPr>
          <w:sz w:val="24"/>
        </w:rPr>
        <w:t>If the RP’s permanent placement is funded by another local authority the application needs to be sent to the Supervisory Body</w:t>
      </w:r>
      <w:r>
        <w:rPr>
          <w:spacing w:val="40"/>
          <w:sz w:val="24"/>
        </w:rPr>
        <w:t xml:space="preserve"> </w:t>
      </w:r>
      <w:r>
        <w:rPr>
          <w:sz w:val="24"/>
        </w:rPr>
        <w:t>within that local authority, not GCC.</w:t>
      </w:r>
    </w:p>
    <w:p w14:paraId="1DF7510F" w14:textId="77777777" w:rsidR="008B0784" w:rsidRDefault="00A414B9">
      <w:pPr>
        <w:pStyle w:val="ListParagraph"/>
        <w:numPr>
          <w:ilvl w:val="2"/>
          <w:numId w:val="10"/>
        </w:numPr>
        <w:tabs>
          <w:tab w:val="left" w:pos="1099"/>
        </w:tabs>
        <w:spacing w:before="1" w:line="360" w:lineRule="auto"/>
        <w:ind w:right="251"/>
        <w:rPr>
          <w:sz w:val="24"/>
        </w:rPr>
      </w:pPr>
      <w:r>
        <w:rPr>
          <w:sz w:val="24"/>
        </w:rPr>
        <w:t>If the RP is self-funding their permanent placement, the application</w:t>
      </w:r>
      <w:r>
        <w:rPr>
          <w:spacing w:val="40"/>
          <w:sz w:val="24"/>
        </w:rPr>
        <w:t xml:space="preserve"> </w:t>
      </w:r>
      <w:r>
        <w:rPr>
          <w:sz w:val="24"/>
        </w:rPr>
        <w:t>needs to be</w:t>
      </w:r>
      <w:r>
        <w:rPr>
          <w:spacing w:val="-1"/>
          <w:sz w:val="24"/>
        </w:rPr>
        <w:t xml:space="preserve"> </w:t>
      </w:r>
      <w:r>
        <w:rPr>
          <w:sz w:val="24"/>
        </w:rPr>
        <w:t>sent</w:t>
      </w:r>
      <w:r>
        <w:rPr>
          <w:spacing w:val="-1"/>
          <w:sz w:val="24"/>
        </w:rPr>
        <w:t xml:space="preserve"> </w:t>
      </w:r>
      <w:r>
        <w:rPr>
          <w:sz w:val="24"/>
        </w:rPr>
        <w:t>to the</w:t>
      </w:r>
      <w:r>
        <w:rPr>
          <w:spacing w:val="-1"/>
          <w:sz w:val="24"/>
        </w:rPr>
        <w:t xml:space="preserve"> </w:t>
      </w:r>
      <w:r>
        <w:rPr>
          <w:sz w:val="24"/>
        </w:rPr>
        <w:t>authority</w:t>
      </w:r>
      <w:r>
        <w:rPr>
          <w:spacing w:val="-1"/>
          <w:sz w:val="24"/>
        </w:rPr>
        <w:t xml:space="preserve"> </w:t>
      </w:r>
      <w:r>
        <w:rPr>
          <w:sz w:val="24"/>
        </w:rPr>
        <w:t>where</w:t>
      </w:r>
      <w:r>
        <w:rPr>
          <w:spacing w:val="-1"/>
          <w:sz w:val="24"/>
        </w:rPr>
        <w:t xml:space="preserve"> </w:t>
      </w:r>
      <w:r>
        <w:rPr>
          <w:sz w:val="24"/>
        </w:rPr>
        <w:t>the care</w:t>
      </w:r>
      <w:r>
        <w:rPr>
          <w:spacing w:val="-1"/>
          <w:sz w:val="24"/>
        </w:rPr>
        <w:t xml:space="preserve"> </w:t>
      </w:r>
      <w:r>
        <w:rPr>
          <w:sz w:val="24"/>
        </w:rPr>
        <w:t>home is based.</w:t>
      </w:r>
      <w:r>
        <w:rPr>
          <w:spacing w:val="40"/>
          <w:sz w:val="24"/>
        </w:rPr>
        <w:t xml:space="preserve"> </w:t>
      </w:r>
      <w:r>
        <w:rPr>
          <w:sz w:val="24"/>
        </w:rPr>
        <w:t>If the care</w:t>
      </w:r>
      <w:r>
        <w:rPr>
          <w:spacing w:val="-1"/>
          <w:sz w:val="24"/>
        </w:rPr>
        <w:t xml:space="preserve"> </w:t>
      </w:r>
      <w:r>
        <w:rPr>
          <w:sz w:val="24"/>
        </w:rPr>
        <w:t>home is in Gloucestershire, GCC will be</w:t>
      </w:r>
      <w:r>
        <w:rPr>
          <w:spacing w:val="40"/>
          <w:sz w:val="24"/>
        </w:rPr>
        <w:t xml:space="preserve"> </w:t>
      </w:r>
      <w:r>
        <w:rPr>
          <w:sz w:val="24"/>
        </w:rPr>
        <w:t>the receiving Supervisory Body.</w:t>
      </w:r>
    </w:p>
    <w:p w14:paraId="1DF75110" w14:textId="77777777" w:rsidR="008B0784" w:rsidRDefault="00A414B9">
      <w:pPr>
        <w:pStyle w:val="ListParagraph"/>
        <w:numPr>
          <w:ilvl w:val="2"/>
          <w:numId w:val="10"/>
        </w:numPr>
        <w:tabs>
          <w:tab w:val="left" w:pos="1099"/>
        </w:tabs>
        <w:spacing w:line="360" w:lineRule="auto"/>
        <w:ind w:right="660"/>
        <w:rPr>
          <w:sz w:val="24"/>
        </w:rPr>
      </w:pPr>
      <w:r>
        <w:rPr>
          <w:sz w:val="24"/>
        </w:rPr>
        <w:t>If</w:t>
      </w:r>
      <w:r>
        <w:rPr>
          <w:spacing w:val="-1"/>
          <w:sz w:val="24"/>
        </w:rPr>
        <w:t xml:space="preserve"> </w:t>
      </w:r>
      <w:r>
        <w:rPr>
          <w:sz w:val="24"/>
        </w:rPr>
        <w:t>the</w:t>
      </w:r>
      <w:r>
        <w:rPr>
          <w:spacing w:val="-3"/>
          <w:sz w:val="24"/>
        </w:rPr>
        <w:t xml:space="preserve"> </w:t>
      </w:r>
      <w:r>
        <w:rPr>
          <w:sz w:val="24"/>
        </w:rPr>
        <w:t>RP</w:t>
      </w:r>
      <w:r>
        <w:rPr>
          <w:spacing w:val="-6"/>
          <w:sz w:val="24"/>
        </w:rPr>
        <w:t xml:space="preserve"> </w:t>
      </w:r>
      <w:r>
        <w:rPr>
          <w:sz w:val="24"/>
        </w:rPr>
        <w:t>is</w:t>
      </w:r>
      <w:r>
        <w:rPr>
          <w:spacing w:val="-2"/>
          <w:sz w:val="24"/>
        </w:rPr>
        <w:t xml:space="preserve"> </w:t>
      </w:r>
      <w:r>
        <w:rPr>
          <w:sz w:val="24"/>
        </w:rPr>
        <w:t>residing</w:t>
      </w:r>
      <w:r>
        <w:rPr>
          <w:spacing w:val="-7"/>
          <w:sz w:val="24"/>
        </w:rPr>
        <w:t xml:space="preserve"> </w:t>
      </w:r>
      <w:r>
        <w:rPr>
          <w:sz w:val="24"/>
        </w:rPr>
        <w:t>at</w:t>
      </w:r>
      <w:r>
        <w:rPr>
          <w:spacing w:val="-3"/>
          <w:sz w:val="24"/>
        </w:rPr>
        <w:t xml:space="preserve"> </w:t>
      </w:r>
      <w:r>
        <w:rPr>
          <w:sz w:val="24"/>
        </w:rPr>
        <w:t>the</w:t>
      </w:r>
      <w:r>
        <w:rPr>
          <w:spacing w:val="-3"/>
          <w:sz w:val="24"/>
        </w:rPr>
        <w:t xml:space="preserve"> </w:t>
      </w:r>
      <w:r>
        <w:rPr>
          <w:sz w:val="24"/>
        </w:rPr>
        <w:t>care</w:t>
      </w:r>
      <w:r>
        <w:rPr>
          <w:spacing w:val="-6"/>
          <w:sz w:val="24"/>
        </w:rPr>
        <w:t xml:space="preserve"> </w:t>
      </w:r>
      <w:r>
        <w:rPr>
          <w:sz w:val="24"/>
        </w:rPr>
        <w:t>home</w:t>
      </w:r>
      <w:r>
        <w:rPr>
          <w:spacing w:val="-5"/>
          <w:sz w:val="24"/>
        </w:rPr>
        <w:t xml:space="preserve"> </w:t>
      </w:r>
      <w:r>
        <w:rPr>
          <w:sz w:val="24"/>
        </w:rPr>
        <w:t>on</w:t>
      </w:r>
      <w:r>
        <w:rPr>
          <w:spacing w:val="-3"/>
          <w:sz w:val="24"/>
        </w:rPr>
        <w:t xml:space="preserve"> </w:t>
      </w:r>
      <w:r>
        <w:rPr>
          <w:sz w:val="24"/>
        </w:rPr>
        <w:t>a</w:t>
      </w:r>
      <w:r>
        <w:rPr>
          <w:spacing w:val="-3"/>
          <w:sz w:val="24"/>
        </w:rPr>
        <w:t xml:space="preserve"> </w:t>
      </w:r>
      <w:r>
        <w:rPr>
          <w:sz w:val="24"/>
        </w:rPr>
        <w:t>temporary</w:t>
      </w:r>
      <w:r>
        <w:rPr>
          <w:spacing w:val="-4"/>
          <w:sz w:val="24"/>
        </w:rPr>
        <w:t xml:space="preserve"> </w:t>
      </w:r>
      <w:r>
        <w:rPr>
          <w:sz w:val="24"/>
        </w:rPr>
        <w:t>basis</w:t>
      </w:r>
      <w:r>
        <w:rPr>
          <w:spacing w:val="-6"/>
          <w:sz w:val="24"/>
        </w:rPr>
        <w:t xml:space="preserve"> </w:t>
      </w:r>
      <w:r>
        <w:rPr>
          <w:sz w:val="24"/>
        </w:rPr>
        <w:t>and</w:t>
      </w:r>
      <w:r>
        <w:rPr>
          <w:spacing w:val="31"/>
          <w:sz w:val="24"/>
        </w:rPr>
        <w:t xml:space="preserve"> </w:t>
      </w:r>
      <w:r>
        <w:rPr>
          <w:sz w:val="24"/>
        </w:rPr>
        <w:t>usually lives elsewhere, the application needs to be sent to the Supervisory Body within the local authority where the RP is</w:t>
      </w:r>
      <w:r>
        <w:rPr>
          <w:spacing w:val="40"/>
          <w:sz w:val="24"/>
        </w:rPr>
        <w:t xml:space="preserve"> </w:t>
      </w:r>
      <w:r>
        <w:rPr>
          <w:sz w:val="24"/>
        </w:rPr>
        <w:t>normally resident.</w:t>
      </w:r>
    </w:p>
    <w:p w14:paraId="1DF75111" w14:textId="2D2725F6" w:rsidR="008B0784" w:rsidRDefault="00A414B9">
      <w:pPr>
        <w:pStyle w:val="ListParagraph"/>
        <w:numPr>
          <w:ilvl w:val="2"/>
          <w:numId w:val="10"/>
        </w:numPr>
        <w:tabs>
          <w:tab w:val="left" w:pos="1099"/>
        </w:tabs>
        <w:spacing w:before="1" w:line="360" w:lineRule="auto"/>
        <w:ind w:right="322"/>
        <w:rPr>
          <w:sz w:val="24"/>
        </w:rPr>
      </w:pPr>
      <w:r>
        <w:rPr>
          <w:sz w:val="24"/>
        </w:rPr>
        <w:t xml:space="preserve">If the RP’s placement is funded by the </w:t>
      </w:r>
      <w:r w:rsidR="00FE3A62">
        <w:rPr>
          <w:sz w:val="24"/>
        </w:rPr>
        <w:t>ICB</w:t>
      </w:r>
      <w:r>
        <w:rPr>
          <w:sz w:val="24"/>
        </w:rPr>
        <w:t>, such as Continuing Health Care (CHC), the application needs to be sent to the Supervisory Body within the local authority area where the RP is ordinarily resident.</w:t>
      </w:r>
    </w:p>
    <w:p w14:paraId="1DF75112" w14:textId="77777777" w:rsidR="008B0784" w:rsidRDefault="008B0784">
      <w:pPr>
        <w:pStyle w:val="BodyText"/>
        <w:rPr>
          <w:sz w:val="26"/>
        </w:rPr>
      </w:pPr>
    </w:p>
    <w:p w14:paraId="1DF75113" w14:textId="77777777" w:rsidR="008B0784" w:rsidRDefault="00A414B9">
      <w:pPr>
        <w:pStyle w:val="BodyText"/>
        <w:spacing w:before="163"/>
        <w:ind w:left="280"/>
      </w:pPr>
      <w:r>
        <w:rPr>
          <w:spacing w:val="-2"/>
        </w:rPr>
        <w:t>Hospitals:</w:t>
      </w:r>
    </w:p>
    <w:p w14:paraId="1DF75114" w14:textId="77777777" w:rsidR="008B0784" w:rsidRDefault="008B0784">
      <w:pPr>
        <w:pStyle w:val="BodyText"/>
        <w:spacing w:before="5"/>
        <w:rPr>
          <w:sz w:val="28"/>
        </w:rPr>
      </w:pPr>
    </w:p>
    <w:p w14:paraId="1DF75115" w14:textId="77777777" w:rsidR="008B0784" w:rsidRDefault="00A414B9">
      <w:pPr>
        <w:pStyle w:val="ListParagraph"/>
        <w:numPr>
          <w:ilvl w:val="2"/>
          <w:numId w:val="10"/>
        </w:numPr>
        <w:tabs>
          <w:tab w:val="left" w:pos="1099"/>
        </w:tabs>
        <w:spacing w:line="360" w:lineRule="auto"/>
        <w:ind w:right="453"/>
        <w:rPr>
          <w:sz w:val="24"/>
        </w:rPr>
      </w:pPr>
      <w:r>
        <w:rPr>
          <w:sz w:val="24"/>
        </w:rPr>
        <w:t>Hospitals should send the application to the Supervisory Body</w:t>
      </w:r>
      <w:r>
        <w:rPr>
          <w:spacing w:val="37"/>
          <w:sz w:val="24"/>
        </w:rPr>
        <w:t xml:space="preserve"> </w:t>
      </w:r>
      <w:r>
        <w:rPr>
          <w:sz w:val="24"/>
        </w:rPr>
        <w:t>within the local authority where the patient is normally resident.</w:t>
      </w:r>
      <w:r>
        <w:rPr>
          <w:spacing w:val="40"/>
          <w:sz w:val="24"/>
        </w:rPr>
        <w:t xml:space="preserve"> </w:t>
      </w:r>
      <w:r>
        <w:rPr>
          <w:sz w:val="24"/>
        </w:rPr>
        <w:t xml:space="preserve">It is important to write the person’s usual address on the form 1 so this can easily be </w:t>
      </w:r>
      <w:r>
        <w:rPr>
          <w:spacing w:val="-2"/>
          <w:sz w:val="24"/>
        </w:rPr>
        <w:t>identified.</w:t>
      </w:r>
    </w:p>
    <w:p w14:paraId="1DF75116" w14:textId="77777777" w:rsidR="008B0784" w:rsidRDefault="008B0784">
      <w:pPr>
        <w:pStyle w:val="BodyText"/>
        <w:rPr>
          <w:sz w:val="26"/>
        </w:rPr>
      </w:pPr>
    </w:p>
    <w:p w14:paraId="1DF75117" w14:textId="77777777" w:rsidR="008B0784" w:rsidRDefault="008B0784">
      <w:pPr>
        <w:pStyle w:val="BodyText"/>
        <w:spacing w:before="2"/>
        <w:rPr>
          <w:sz w:val="26"/>
        </w:rPr>
      </w:pPr>
    </w:p>
    <w:p w14:paraId="1DF75118" w14:textId="77777777" w:rsidR="008B0784" w:rsidRDefault="00A414B9">
      <w:pPr>
        <w:pStyle w:val="ListParagraph"/>
        <w:numPr>
          <w:ilvl w:val="1"/>
          <w:numId w:val="10"/>
        </w:numPr>
        <w:tabs>
          <w:tab w:val="left" w:pos="684"/>
        </w:tabs>
        <w:ind w:left="683" w:hanging="404"/>
        <w:rPr>
          <w:b/>
          <w:sz w:val="24"/>
        </w:rPr>
      </w:pPr>
      <w:r>
        <w:rPr>
          <w:b/>
          <w:sz w:val="24"/>
        </w:rPr>
        <w:t>Sending</w:t>
      </w:r>
      <w:r>
        <w:rPr>
          <w:b/>
          <w:spacing w:val="-13"/>
          <w:sz w:val="24"/>
        </w:rPr>
        <w:t xml:space="preserve"> </w:t>
      </w:r>
      <w:r>
        <w:rPr>
          <w:b/>
          <w:sz w:val="24"/>
        </w:rPr>
        <w:t>information</w:t>
      </w:r>
      <w:r>
        <w:rPr>
          <w:b/>
          <w:spacing w:val="-11"/>
          <w:sz w:val="24"/>
        </w:rPr>
        <w:t xml:space="preserve"> </w:t>
      </w:r>
      <w:r>
        <w:rPr>
          <w:b/>
          <w:spacing w:val="-2"/>
          <w:sz w:val="24"/>
        </w:rPr>
        <w:t>securely</w:t>
      </w:r>
    </w:p>
    <w:p w14:paraId="1DF75119" w14:textId="77777777" w:rsidR="008B0784" w:rsidRDefault="00A414B9">
      <w:pPr>
        <w:pStyle w:val="BodyText"/>
        <w:spacing w:before="188"/>
        <w:ind w:left="280"/>
      </w:pPr>
      <w:r>
        <w:t>Confidential</w:t>
      </w:r>
      <w:r>
        <w:rPr>
          <w:spacing w:val="11"/>
        </w:rPr>
        <w:t xml:space="preserve"> </w:t>
      </w:r>
      <w:r>
        <w:t>information</w:t>
      </w:r>
      <w:r>
        <w:rPr>
          <w:spacing w:val="12"/>
        </w:rPr>
        <w:t xml:space="preserve"> </w:t>
      </w:r>
      <w:r>
        <w:t>such</w:t>
      </w:r>
      <w:r>
        <w:rPr>
          <w:spacing w:val="11"/>
        </w:rPr>
        <w:t xml:space="preserve"> </w:t>
      </w:r>
      <w:r>
        <w:t>as</w:t>
      </w:r>
      <w:r>
        <w:rPr>
          <w:spacing w:val="14"/>
        </w:rPr>
        <w:t xml:space="preserve"> </w:t>
      </w:r>
      <w:r>
        <w:t>a</w:t>
      </w:r>
      <w:r>
        <w:rPr>
          <w:spacing w:val="12"/>
        </w:rPr>
        <w:t xml:space="preserve"> </w:t>
      </w:r>
      <w:r>
        <w:t>form</w:t>
      </w:r>
      <w:r>
        <w:rPr>
          <w:spacing w:val="11"/>
        </w:rPr>
        <w:t xml:space="preserve"> </w:t>
      </w:r>
      <w:r>
        <w:t>1</w:t>
      </w:r>
      <w:r>
        <w:rPr>
          <w:spacing w:val="14"/>
        </w:rPr>
        <w:t xml:space="preserve"> </w:t>
      </w:r>
      <w:r>
        <w:t>should</w:t>
      </w:r>
      <w:r>
        <w:rPr>
          <w:spacing w:val="13"/>
        </w:rPr>
        <w:t xml:space="preserve"> </w:t>
      </w:r>
      <w:r>
        <w:t>be</w:t>
      </w:r>
      <w:r>
        <w:rPr>
          <w:spacing w:val="14"/>
        </w:rPr>
        <w:t xml:space="preserve"> </w:t>
      </w:r>
      <w:r>
        <w:t>sent</w:t>
      </w:r>
      <w:r>
        <w:rPr>
          <w:spacing w:val="11"/>
        </w:rPr>
        <w:t xml:space="preserve"> </w:t>
      </w:r>
      <w:r>
        <w:t>by</w:t>
      </w:r>
      <w:r>
        <w:rPr>
          <w:spacing w:val="14"/>
        </w:rPr>
        <w:t xml:space="preserve"> </w:t>
      </w:r>
      <w:r>
        <w:t>email</w:t>
      </w:r>
      <w:r>
        <w:rPr>
          <w:spacing w:val="10"/>
        </w:rPr>
        <w:t xml:space="preserve"> </w:t>
      </w:r>
      <w:r>
        <w:t>using</w:t>
      </w:r>
      <w:r>
        <w:rPr>
          <w:spacing w:val="12"/>
        </w:rPr>
        <w:t xml:space="preserve"> </w:t>
      </w:r>
      <w:r>
        <w:t>a</w:t>
      </w:r>
      <w:r>
        <w:rPr>
          <w:spacing w:val="13"/>
        </w:rPr>
        <w:t xml:space="preserve"> </w:t>
      </w:r>
      <w:r>
        <w:rPr>
          <w:spacing w:val="-2"/>
        </w:rPr>
        <w:t>secure</w:t>
      </w:r>
    </w:p>
    <w:p w14:paraId="1DF7511A" w14:textId="77777777" w:rsidR="008B0784" w:rsidRDefault="008B0784">
      <w:pPr>
        <w:sectPr w:rsidR="008B0784">
          <w:pgSz w:w="11920" w:h="16850"/>
          <w:pgMar w:top="1320" w:right="1440" w:bottom="1240" w:left="1160" w:header="0" w:footer="1040" w:gutter="0"/>
          <w:cols w:space="720"/>
        </w:sectPr>
      </w:pPr>
    </w:p>
    <w:p w14:paraId="1DF7511B" w14:textId="7E80EB4B" w:rsidR="008B0784" w:rsidRPr="00DF72DA" w:rsidRDefault="00A414B9">
      <w:pPr>
        <w:pStyle w:val="BodyText"/>
        <w:spacing w:before="76" w:line="360" w:lineRule="auto"/>
        <w:ind w:left="280" w:right="251"/>
        <w:jc w:val="both"/>
        <w:rPr>
          <w:strike/>
        </w:rPr>
      </w:pPr>
      <w:r>
        <w:lastRenderedPageBreak/>
        <w:t>connection.</w:t>
      </w:r>
      <w:r>
        <w:rPr>
          <w:spacing w:val="40"/>
        </w:rPr>
        <w:t xml:space="preserve"> </w:t>
      </w:r>
      <w:r>
        <w:t>Please contact</w:t>
      </w:r>
      <w:r>
        <w:rPr>
          <w:spacing w:val="-1"/>
        </w:rPr>
        <w:t xml:space="preserve"> </w:t>
      </w:r>
      <w:r>
        <w:t>the DoLS team for advice about</w:t>
      </w:r>
      <w:r>
        <w:rPr>
          <w:spacing w:val="40"/>
        </w:rPr>
        <w:t xml:space="preserve"> </w:t>
      </w:r>
      <w:r>
        <w:t>ensuring that you are sending the document securely.</w:t>
      </w:r>
      <w:r>
        <w:rPr>
          <w:spacing w:val="40"/>
        </w:rPr>
        <w:t xml:space="preserve"> </w:t>
      </w:r>
    </w:p>
    <w:p w14:paraId="1DF7511C" w14:textId="77777777" w:rsidR="008B0784" w:rsidRDefault="00A414B9">
      <w:pPr>
        <w:spacing w:before="187"/>
        <w:ind w:left="280"/>
        <w:jc w:val="both"/>
        <w:rPr>
          <w:b/>
          <w:sz w:val="24"/>
        </w:rPr>
      </w:pPr>
      <w:r>
        <w:rPr>
          <w:b/>
          <w:sz w:val="24"/>
        </w:rPr>
        <w:t>Receiving</w:t>
      </w:r>
      <w:r>
        <w:rPr>
          <w:b/>
          <w:spacing w:val="-16"/>
          <w:sz w:val="24"/>
        </w:rPr>
        <w:t xml:space="preserve"> </w:t>
      </w:r>
      <w:r>
        <w:rPr>
          <w:b/>
          <w:sz w:val="24"/>
        </w:rPr>
        <w:t>a</w:t>
      </w:r>
      <w:r>
        <w:rPr>
          <w:b/>
          <w:spacing w:val="-11"/>
          <w:sz w:val="24"/>
        </w:rPr>
        <w:t xml:space="preserve"> </w:t>
      </w:r>
      <w:r>
        <w:rPr>
          <w:b/>
          <w:sz w:val="24"/>
        </w:rPr>
        <w:t>request</w:t>
      </w:r>
      <w:r>
        <w:rPr>
          <w:b/>
          <w:spacing w:val="-13"/>
          <w:sz w:val="24"/>
        </w:rPr>
        <w:t xml:space="preserve"> </w:t>
      </w:r>
      <w:r>
        <w:rPr>
          <w:b/>
          <w:sz w:val="24"/>
        </w:rPr>
        <w:t>for</w:t>
      </w:r>
      <w:r>
        <w:rPr>
          <w:b/>
          <w:spacing w:val="-13"/>
          <w:sz w:val="24"/>
        </w:rPr>
        <w:t xml:space="preserve"> </w:t>
      </w:r>
      <w:r>
        <w:rPr>
          <w:b/>
          <w:sz w:val="24"/>
        </w:rPr>
        <w:t>assessment</w:t>
      </w:r>
      <w:r>
        <w:rPr>
          <w:b/>
          <w:spacing w:val="-13"/>
          <w:sz w:val="24"/>
        </w:rPr>
        <w:t xml:space="preserve"> </w:t>
      </w:r>
      <w:r>
        <w:rPr>
          <w:b/>
          <w:sz w:val="24"/>
        </w:rPr>
        <w:t>for</w:t>
      </w:r>
      <w:r>
        <w:rPr>
          <w:b/>
          <w:spacing w:val="-14"/>
          <w:sz w:val="24"/>
        </w:rPr>
        <w:t xml:space="preserve"> </w:t>
      </w:r>
      <w:r>
        <w:rPr>
          <w:b/>
          <w:sz w:val="24"/>
        </w:rPr>
        <w:t>a</w:t>
      </w:r>
      <w:r>
        <w:rPr>
          <w:b/>
          <w:spacing w:val="-12"/>
          <w:sz w:val="24"/>
        </w:rPr>
        <w:t xml:space="preserve"> </w:t>
      </w:r>
      <w:r>
        <w:rPr>
          <w:b/>
          <w:sz w:val="24"/>
        </w:rPr>
        <w:t>Standard</w:t>
      </w:r>
      <w:r>
        <w:rPr>
          <w:b/>
          <w:spacing w:val="-8"/>
          <w:sz w:val="24"/>
        </w:rPr>
        <w:t xml:space="preserve"> </w:t>
      </w:r>
      <w:r>
        <w:rPr>
          <w:b/>
          <w:spacing w:val="-2"/>
          <w:sz w:val="24"/>
        </w:rPr>
        <w:t>Authorisation</w:t>
      </w:r>
    </w:p>
    <w:p w14:paraId="1DF7511D" w14:textId="77777777" w:rsidR="008B0784" w:rsidRDefault="008B0784">
      <w:pPr>
        <w:pStyle w:val="BodyText"/>
        <w:spacing w:before="2"/>
        <w:rPr>
          <w:b/>
          <w:sz w:val="28"/>
        </w:rPr>
      </w:pPr>
    </w:p>
    <w:p w14:paraId="1DF7511E" w14:textId="77777777" w:rsidR="008B0784" w:rsidRDefault="00A414B9">
      <w:pPr>
        <w:pStyle w:val="BodyText"/>
        <w:spacing w:line="360" w:lineRule="auto"/>
        <w:ind w:left="280" w:right="306"/>
        <w:jc w:val="both"/>
      </w:pPr>
      <w:r>
        <w:t>Once the Supervisory Body has received a request for a Standard Authorisation the</w:t>
      </w:r>
      <w:r>
        <w:rPr>
          <w:spacing w:val="-1"/>
        </w:rPr>
        <w:t xml:space="preserve"> </w:t>
      </w:r>
      <w:r>
        <w:t>DoLS</w:t>
      </w:r>
      <w:r>
        <w:rPr>
          <w:spacing w:val="-1"/>
        </w:rPr>
        <w:t xml:space="preserve"> </w:t>
      </w:r>
      <w:r>
        <w:t>team</w:t>
      </w:r>
      <w:r>
        <w:rPr>
          <w:spacing w:val="-2"/>
        </w:rPr>
        <w:t xml:space="preserve"> </w:t>
      </w:r>
      <w:r>
        <w:t>will check</w:t>
      </w:r>
      <w:r>
        <w:rPr>
          <w:spacing w:val="-1"/>
        </w:rPr>
        <w:t xml:space="preserve"> </w:t>
      </w:r>
      <w:r>
        <w:t>that</w:t>
      </w:r>
      <w:r>
        <w:rPr>
          <w:spacing w:val="-1"/>
        </w:rPr>
        <w:t xml:space="preserve"> </w:t>
      </w:r>
      <w:r>
        <w:t>the</w:t>
      </w:r>
      <w:r>
        <w:rPr>
          <w:spacing w:val="-3"/>
        </w:rPr>
        <w:t xml:space="preserve"> </w:t>
      </w:r>
      <w:r>
        <w:t>application</w:t>
      </w:r>
      <w:r>
        <w:rPr>
          <w:spacing w:val="-2"/>
        </w:rPr>
        <w:t xml:space="preserve"> </w:t>
      </w:r>
      <w:r>
        <w:t>is valid.</w:t>
      </w:r>
      <w:r>
        <w:rPr>
          <w:spacing w:val="40"/>
        </w:rPr>
        <w:t xml:space="preserve"> </w:t>
      </w:r>
      <w:r>
        <w:t>If they</w:t>
      </w:r>
      <w:r>
        <w:rPr>
          <w:spacing w:val="-4"/>
        </w:rPr>
        <w:t xml:space="preserve"> </w:t>
      </w:r>
      <w:r>
        <w:t>are not satisfied</w:t>
      </w:r>
      <w:r>
        <w:rPr>
          <w:spacing w:val="40"/>
        </w:rPr>
        <w:t xml:space="preserve"> </w:t>
      </w:r>
      <w:r>
        <w:t>that the application includes all the essential information, they will contact the Managing Authority and request that they re-submit the application.</w:t>
      </w:r>
      <w:r>
        <w:rPr>
          <w:spacing w:val="40"/>
        </w:rPr>
        <w:t xml:space="preserve"> </w:t>
      </w:r>
      <w:r>
        <w:t>This</w:t>
      </w:r>
      <w:r>
        <w:rPr>
          <w:spacing w:val="40"/>
        </w:rPr>
        <w:t xml:space="preserve"> </w:t>
      </w:r>
      <w:r>
        <w:t>should not delay the Supervisory Body’s ability to assess, when it has clearly</w:t>
      </w:r>
      <w:r>
        <w:rPr>
          <w:spacing w:val="40"/>
        </w:rPr>
        <w:t xml:space="preserve"> </w:t>
      </w:r>
      <w:r>
        <w:t>been identified that a person is being deprived of their liberty and they are the responsible Supervisory Body.</w:t>
      </w:r>
      <w:r>
        <w:rPr>
          <w:spacing w:val="40"/>
        </w:rPr>
        <w:t xml:space="preserve"> </w:t>
      </w:r>
      <w:r>
        <w:t>Once the application has been accepted the details will be recorded on GCC’s electronic database.</w:t>
      </w:r>
      <w:r>
        <w:rPr>
          <w:spacing w:val="40"/>
        </w:rPr>
        <w:t xml:space="preserve"> </w:t>
      </w:r>
      <w:r>
        <w:t>The application will be scanned and stored in the Council’s secure</w:t>
      </w:r>
      <w:r>
        <w:rPr>
          <w:spacing w:val="40"/>
        </w:rPr>
        <w:t xml:space="preserve"> </w:t>
      </w:r>
      <w:r>
        <w:t>computer system.</w:t>
      </w:r>
    </w:p>
    <w:p w14:paraId="1DF7511F" w14:textId="77777777" w:rsidR="008B0784" w:rsidRDefault="008B0784">
      <w:pPr>
        <w:pStyle w:val="BodyText"/>
        <w:spacing w:before="11"/>
        <w:rPr>
          <w:sz w:val="23"/>
        </w:rPr>
      </w:pPr>
    </w:p>
    <w:p w14:paraId="1DF75120" w14:textId="77777777" w:rsidR="008B0784" w:rsidRDefault="00A414B9">
      <w:pPr>
        <w:pStyle w:val="ListParagraph"/>
        <w:numPr>
          <w:ilvl w:val="1"/>
          <w:numId w:val="10"/>
        </w:numPr>
        <w:tabs>
          <w:tab w:val="left" w:pos="900"/>
        </w:tabs>
        <w:ind w:left="899" w:hanging="620"/>
        <w:rPr>
          <w:b/>
          <w:sz w:val="24"/>
        </w:rPr>
      </w:pPr>
      <w:r>
        <w:rPr>
          <w:b/>
          <w:sz w:val="24"/>
        </w:rPr>
        <w:t>Assessment</w:t>
      </w:r>
      <w:r>
        <w:rPr>
          <w:b/>
          <w:spacing w:val="-11"/>
          <w:sz w:val="24"/>
        </w:rPr>
        <w:t xml:space="preserve"> </w:t>
      </w:r>
      <w:r>
        <w:rPr>
          <w:b/>
          <w:sz w:val="24"/>
        </w:rPr>
        <w:t>process</w:t>
      </w:r>
      <w:r>
        <w:rPr>
          <w:b/>
          <w:spacing w:val="-9"/>
          <w:sz w:val="24"/>
        </w:rPr>
        <w:t xml:space="preserve"> </w:t>
      </w:r>
      <w:r>
        <w:rPr>
          <w:b/>
          <w:sz w:val="24"/>
        </w:rPr>
        <w:t>for</w:t>
      </w:r>
      <w:r>
        <w:rPr>
          <w:b/>
          <w:spacing w:val="-11"/>
          <w:sz w:val="24"/>
        </w:rPr>
        <w:t xml:space="preserve"> </w:t>
      </w:r>
      <w:r>
        <w:rPr>
          <w:b/>
          <w:sz w:val="24"/>
        </w:rPr>
        <w:t>a</w:t>
      </w:r>
      <w:r>
        <w:rPr>
          <w:b/>
          <w:spacing w:val="-10"/>
          <w:sz w:val="24"/>
        </w:rPr>
        <w:t xml:space="preserve"> </w:t>
      </w:r>
      <w:r>
        <w:rPr>
          <w:b/>
          <w:sz w:val="24"/>
        </w:rPr>
        <w:t>Standard</w:t>
      </w:r>
      <w:r>
        <w:rPr>
          <w:b/>
          <w:spacing w:val="-8"/>
          <w:sz w:val="24"/>
        </w:rPr>
        <w:t xml:space="preserve"> </w:t>
      </w:r>
      <w:r>
        <w:rPr>
          <w:b/>
          <w:spacing w:val="-2"/>
          <w:sz w:val="24"/>
        </w:rPr>
        <w:t>Authorisation</w:t>
      </w:r>
    </w:p>
    <w:p w14:paraId="1DF75121" w14:textId="32D20E9E" w:rsidR="008B0784" w:rsidRDefault="00A414B9">
      <w:pPr>
        <w:pStyle w:val="BodyText"/>
        <w:spacing w:before="188" w:line="360" w:lineRule="auto"/>
        <w:ind w:left="280" w:right="222"/>
        <w:jc w:val="both"/>
      </w:pPr>
      <w:r>
        <w:t>Once the Supervisory Body has accepted an application for a Standard Authorisation, a Best Interest</w:t>
      </w:r>
      <w:r w:rsidR="00FF3BCC">
        <w:t>s</w:t>
      </w:r>
      <w:r>
        <w:t xml:space="preserve"> Assessor (BIA) and Mental Health Assessor (MHA) will be identified to complete the assessments required in order to</w:t>
      </w:r>
      <w:r>
        <w:rPr>
          <w:spacing w:val="40"/>
        </w:rPr>
        <w:t xml:space="preserve"> </w:t>
      </w:r>
      <w:r>
        <w:t>establish whether a Standard Authorisation should be granted.</w:t>
      </w:r>
      <w:r>
        <w:rPr>
          <w:spacing w:val="40"/>
        </w:rPr>
        <w:t xml:space="preserve"> </w:t>
      </w:r>
      <w:r>
        <w:t>The BIA will</w:t>
      </w:r>
      <w:r>
        <w:rPr>
          <w:spacing w:val="40"/>
        </w:rPr>
        <w:t xml:space="preserve"> </w:t>
      </w:r>
      <w:r>
        <w:t>complete the age, no refusals, best interests and on most occasions the</w:t>
      </w:r>
      <w:r>
        <w:rPr>
          <w:spacing w:val="40"/>
        </w:rPr>
        <w:t xml:space="preserve"> </w:t>
      </w:r>
      <w:r>
        <w:t>capacity assessment (ADASS form 3). The MHA will complete the mental health and eligibility assessments and on particular request the capacity</w:t>
      </w:r>
      <w:r>
        <w:rPr>
          <w:spacing w:val="40"/>
        </w:rPr>
        <w:t xml:space="preserve"> </w:t>
      </w:r>
      <w:r>
        <w:t>assessment (ADASS form 4). It is expected that the assessments are completed</w:t>
      </w:r>
      <w:r>
        <w:rPr>
          <w:spacing w:val="40"/>
        </w:rPr>
        <w:t xml:space="preserve"> </w:t>
      </w:r>
      <w:r>
        <w:t>within 7 days of allocation or sooner</w:t>
      </w:r>
      <w:r>
        <w:rPr>
          <w:spacing w:val="-3"/>
        </w:rPr>
        <w:t xml:space="preserve"> </w:t>
      </w:r>
      <w:r>
        <w:t>if requested</w:t>
      </w:r>
      <w:r>
        <w:rPr>
          <w:spacing w:val="-5"/>
        </w:rPr>
        <w:t xml:space="preserve"> </w:t>
      </w:r>
      <w:r>
        <w:t>by</w:t>
      </w:r>
      <w:r>
        <w:rPr>
          <w:spacing w:val="-5"/>
        </w:rPr>
        <w:t xml:space="preserve"> </w:t>
      </w:r>
      <w:r>
        <w:t>the</w:t>
      </w:r>
      <w:r>
        <w:rPr>
          <w:spacing w:val="-3"/>
        </w:rPr>
        <w:t xml:space="preserve"> </w:t>
      </w:r>
      <w:r>
        <w:t>Supervisory</w:t>
      </w:r>
      <w:r>
        <w:rPr>
          <w:spacing w:val="-6"/>
        </w:rPr>
        <w:t xml:space="preserve"> </w:t>
      </w:r>
      <w:r>
        <w:t>Body.</w:t>
      </w:r>
      <w:r>
        <w:rPr>
          <w:spacing w:val="40"/>
        </w:rPr>
        <w:t xml:space="preserve"> </w:t>
      </w:r>
      <w:r>
        <w:t>The</w:t>
      </w:r>
      <w:r>
        <w:rPr>
          <w:spacing w:val="40"/>
        </w:rPr>
        <w:t xml:space="preserve"> </w:t>
      </w:r>
      <w:r>
        <w:t>completed</w:t>
      </w:r>
      <w:r>
        <w:rPr>
          <w:spacing w:val="-6"/>
        </w:rPr>
        <w:t xml:space="preserve"> </w:t>
      </w:r>
      <w:r>
        <w:t>assessments</w:t>
      </w:r>
      <w:r>
        <w:rPr>
          <w:spacing w:val="-4"/>
        </w:rPr>
        <w:t xml:space="preserve"> </w:t>
      </w:r>
      <w:r>
        <w:t>should be sent to the DoLS Team by a secure email</w:t>
      </w:r>
      <w:r>
        <w:rPr>
          <w:spacing w:val="40"/>
        </w:rPr>
        <w:t xml:space="preserve"> </w:t>
      </w:r>
      <w:r>
        <w:t>connection (see 5.5 above).</w:t>
      </w:r>
    </w:p>
    <w:p w14:paraId="1DF75122" w14:textId="77777777" w:rsidR="008B0784" w:rsidRDefault="00A414B9">
      <w:pPr>
        <w:pStyle w:val="BodyText"/>
        <w:spacing w:before="159" w:line="360" w:lineRule="auto"/>
        <w:ind w:left="280" w:right="323"/>
        <w:jc w:val="both"/>
      </w:pPr>
      <w:r>
        <w:t>Please</w:t>
      </w:r>
      <w:r>
        <w:rPr>
          <w:spacing w:val="-5"/>
        </w:rPr>
        <w:t xml:space="preserve"> </w:t>
      </w:r>
      <w:r>
        <w:t>refer</w:t>
      </w:r>
      <w:r>
        <w:rPr>
          <w:spacing w:val="-5"/>
        </w:rPr>
        <w:t xml:space="preserve"> </w:t>
      </w:r>
      <w:r>
        <w:t>to</w:t>
      </w:r>
      <w:r>
        <w:rPr>
          <w:spacing w:val="-5"/>
        </w:rPr>
        <w:t xml:space="preserve"> </w:t>
      </w:r>
      <w:r>
        <w:t>chapter</w:t>
      </w:r>
      <w:r>
        <w:rPr>
          <w:spacing w:val="-4"/>
        </w:rPr>
        <w:t xml:space="preserve"> </w:t>
      </w:r>
      <w:r>
        <w:t>4</w:t>
      </w:r>
      <w:r>
        <w:rPr>
          <w:spacing w:val="-5"/>
        </w:rPr>
        <w:t xml:space="preserve"> </w:t>
      </w:r>
      <w:r>
        <w:t>of</w:t>
      </w:r>
      <w:r>
        <w:rPr>
          <w:spacing w:val="-4"/>
        </w:rPr>
        <w:t xml:space="preserve"> </w:t>
      </w:r>
      <w:r>
        <w:t>the</w:t>
      </w:r>
      <w:r>
        <w:rPr>
          <w:spacing w:val="-5"/>
        </w:rPr>
        <w:t xml:space="preserve"> </w:t>
      </w:r>
      <w:r>
        <w:t>DoLS</w:t>
      </w:r>
      <w:r>
        <w:rPr>
          <w:spacing w:val="-2"/>
        </w:rPr>
        <w:t xml:space="preserve"> </w:t>
      </w:r>
      <w:r>
        <w:t>Code</w:t>
      </w:r>
      <w:r>
        <w:rPr>
          <w:spacing w:val="-3"/>
        </w:rPr>
        <w:t xml:space="preserve"> </w:t>
      </w:r>
      <w:r>
        <w:t>of</w:t>
      </w:r>
      <w:r>
        <w:rPr>
          <w:spacing w:val="-2"/>
        </w:rPr>
        <w:t xml:space="preserve"> </w:t>
      </w:r>
      <w:r>
        <w:t>Practice</w:t>
      </w:r>
      <w:r>
        <w:rPr>
          <w:spacing w:val="-4"/>
        </w:rPr>
        <w:t xml:space="preserve"> </w:t>
      </w:r>
      <w:r>
        <w:t>for</w:t>
      </w:r>
      <w:r>
        <w:rPr>
          <w:spacing w:val="-5"/>
        </w:rPr>
        <w:t xml:space="preserve"> </w:t>
      </w:r>
      <w:r>
        <w:t>further</w:t>
      </w:r>
      <w:r>
        <w:rPr>
          <w:spacing w:val="-6"/>
        </w:rPr>
        <w:t xml:space="preserve"> </w:t>
      </w:r>
      <w:r>
        <w:t>details</w:t>
      </w:r>
      <w:r>
        <w:rPr>
          <w:spacing w:val="-4"/>
        </w:rPr>
        <w:t xml:space="preserve"> </w:t>
      </w:r>
      <w:r>
        <w:t>about</w:t>
      </w:r>
      <w:r>
        <w:rPr>
          <w:spacing w:val="-11"/>
        </w:rPr>
        <w:t xml:space="preserve"> </w:t>
      </w:r>
      <w:r>
        <w:t>the assessment process.</w:t>
      </w:r>
    </w:p>
    <w:p w14:paraId="1DF75123" w14:textId="77777777" w:rsidR="008B0784" w:rsidRDefault="00A414B9">
      <w:pPr>
        <w:pStyle w:val="BodyText"/>
        <w:spacing w:before="152" w:line="360" w:lineRule="auto"/>
        <w:ind w:left="280" w:right="369"/>
        <w:jc w:val="both"/>
      </w:pPr>
      <w:r>
        <w:t>If it is identified by the Supervisory Body that at the time of assessment there</w:t>
      </w:r>
      <w:r>
        <w:rPr>
          <w:spacing w:val="40"/>
        </w:rPr>
        <w:t xml:space="preserve"> </w:t>
      </w:r>
      <w:r>
        <w:t>is nobody appropriate to consult other than people providing care or treatment for the Relevant Person (RP) in a professional capacity, a s39A IMCA</w:t>
      </w:r>
      <w:r>
        <w:rPr>
          <w:spacing w:val="40"/>
        </w:rPr>
        <w:t xml:space="preserve"> </w:t>
      </w:r>
      <w:r>
        <w:t>will be instructed</w:t>
      </w:r>
      <w:r>
        <w:rPr>
          <w:spacing w:val="27"/>
        </w:rPr>
        <w:t xml:space="preserve"> </w:t>
      </w:r>
      <w:r>
        <w:t>by</w:t>
      </w:r>
      <w:r>
        <w:rPr>
          <w:spacing w:val="28"/>
        </w:rPr>
        <w:t xml:space="preserve"> </w:t>
      </w:r>
      <w:r>
        <w:t>the</w:t>
      </w:r>
      <w:r>
        <w:rPr>
          <w:spacing w:val="27"/>
        </w:rPr>
        <w:t xml:space="preserve"> </w:t>
      </w:r>
      <w:r>
        <w:t>Supervisory</w:t>
      </w:r>
      <w:r>
        <w:rPr>
          <w:spacing w:val="26"/>
        </w:rPr>
        <w:t xml:space="preserve"> </w:t>
      </w:r>
      <w:r>
        <w:t>Body</w:t>
      </w:r>
      <w:r>
        <w:rPr>
          <w:spacing w:val="26"/>
        </w:rPr>
        <w:t xml:space="preserve"> </w:t>
      </w:r>
      <w:r>
        <w:t>to</w:t>
      </w:r>
      <w:r>
        <w:rPr>
          <w:spacing w:val="29"/>
        </w:rPr>
        <w:t xml:space="preserve"> </w:t>
      </w:r>
      <w:r>
        <w:t>represent</w:t>
      </w:r>
      <w:r>
        <w:rPr>
          <w:spacing w:val="27"/>
        </w:rPr>
        <w:t xml:space="preserve"> </w:t>
      </w:r>
      <w:r>
        <w:t>the</w:t>
      </w:r>
      <w:r>
        <w:rPr>
          <w:spacing w:val="27"/>
        </w:rPr>
        <w:t xml:space="preserve"> </w:t>
      </w:r>
      <w:r>
        <w:t>RP.</w:t>
      </w:r>
      <w:r>
        <w:rPr>
          <w:spacing w:val="80"/>
          <w:w w:val="150"/>
        </w:rPr>
        <w:t xml:space="preserve"> </w:t>
      </w:r>
      <w:r>
        <w:t>The</w:t>
      </w:r>
      <w:r>
        <w:rPr>
          <w:spacing w:val="28"/>
        </w:rPr>
        <w:t xml:space="preserve"> </w:t>
      </w:r>
      <w:r>
        <w:t>BIA</w:t>
      </w:r>
      <w:r>
        <w:rPr>
          <w:spacing w:val="29"/>
        </w:rPr>
        <w:t xml:space="preserve"> </w:t>
      </w:r>
      <w:r>
        <w:t>will</w:t>
      </w:r>
      <w:r>
        <w:rPr>
          <w:spacing w:val="70"/>
        </w:rPr>
        <w:t xml:space="preserve"> </w:t>
      </w:r>
      <w:r>
        <w:t>need</w:t>
      </w:r>
      <w:r>
        <w:rPr>
          <w:spacing w:val="28"/>
        </w:rPr>
        <w:t xml:space="preserve"> </w:t>
      </w:r>
      <w:r>
        <w:t>to</w:t>
      </w:r>
    </w:p>
    <w:p w14:paraId="1DF75124" w14:textId="77777777" w:rsidR="008B0784" w:rsidRDefault="008B0784">
      <w:pPr>
        <w:spacing w:line="360" w:lineRule="auto"/>
        <w:jc w:val="both"/>
        <w:sectPr w:rsidR="008B0784">
          <w:pgSz w:w="11920" w:h="16850"/>
          <w:pgMar w:top="1320" w:right="1440" w:bottom="1240" w:left="1160" w:header="0" w:footer="1040" w:gutter="0"/>
          <w:cols w:space="720"/>
        </w:sectPr>
      </w:pPr>
    </w:p>
    <w:p w14:paraId="1DF75125" w14:textId="77777777" w:rsidR="008B0784" w:rsidRDefault="00A414B9">
      <w:pPr>
        <w:pStyle w:val="BodyText"/>
        <w:spacing w:before="76"/>
        <w:ind w:left="280"/>
        <w:jc w:val="both"/>
      </w:pPr>
      <w:r>
        <w:lastRenderedPageBreak/>
        <w:t>consult</w:t>
      </w:r>
      <w:r>
        <w:rPr>
          <w:spacing w:val="-9"/>
        </w:rPr>
        <w:t xml:space="preserve"> </w:t>
      </w:r>
      <w:r>
        <w:t>with</w:t>
      </w:r>
      <w:r>
        <w:rPr>
          <w:spacing w:val="-7"/>
        </w:rPr>
        <w:t xml:space="preserve"> </w:t>
      </w:r>
      <w:r>
        <w:t>the</w:t>
      </w:r>
      <w:r>
        <w:rPr>
          <w:spacing w:val="-9"/>
        </w:rPr>
        <w:t xml:space="preserve"> </w:t>
      </w:r>
      <w:r>
        <w:t>IMCA</w:t>
      </w:r>
      <w:r>
        <w:rPr>
          <w:spacing w:val="-7"/>
        </w:rPr>
        <w:t xml:space="preserve"> </w:t>
      </w:r>
      <w:r>
        <w:t>before</w:t>
      </w:r>
      <w:r>
        <w:rPr>
          <w:spacing w:val="-7"/>
        </w:rPr>
        <w:t xml:space="preserve"> </w:t>
      </w:r>
      <w:r>
        <w:t>concluding</w:t>
      </w:r>
      <w:r>
        <w:rPr>
          <w:spacing w:val="-11"/>
        </w:rPr>
        <w:t xml:space="preserve"> </w:t>
      </w:r>
      <w:r>
        <w:t>their</w:t>
      </w:r>
      <w:r>
        <w:rPr>
          <w:spacing w:val="-10"/>
        </w:rPr>
        <w:t xml:space="preserve"> </w:t>
      </w:r>
      <w:r>
        <w:rPr>
          <w:spacing w:val="-2"/>
        </w:rPr>
        <w:t>assessment.</w:t>
      </w:r>
    </w:p>
    <w:p w14:paraId="1DF75126" w14:textId="77777777" w:rsidR="008B0784" w:rsidRDefault="008B0784">
      <w:pPr>
        <w:pStyle w:val="BodyText"/>
        <w:spacing w:before="11"/>
        <w:rPr>
          <w:sz w:val="25"/>
        </w:rPr>
      </w:pPr>
    </w:p>
    <w:p w14:paraId="1DF75127" w14:textId="77777777" w:rsidR="008B0784" w:rsidRDefault="00A414B9">
      <w:pPr>
        <w:pStyle w:val="BodyText"/>
        <w:spacing w:line="360" w:lineRule="auto"/>
        <w:ind w:left="280" w:right="323"/>
        <w:jc w:val="both"/>
      </w:pPr>
      <w:r>
        <w:t>There is a local advocacy organisation contracted to provide s39A IMCAs and a referral</w:t>
      </w:r>
      <w:r>
        <w:rPr>
          <w:spacing w:val="-3"/>
        </w:rPr>
        <w:t xml:space="preserve"> </w:t>
      </w:r>
      <w:r>
        <w:t>should</w:t>
      </w:r>
      <w:r>
        <w:rPr>
          <w:spacing w:val="-3"/>
        </w:rPr>
        <w:t xml:space="preserve"> </w:t>
      </w:r>
      <w:r>
        <w:t>in</w:t>
      </w:r>
      <w:r>
        <w:rPr>
          <w:spacing w:val="-8"/>
        </w:rPr>
        <w:t xml:space="preserve"> </w:t>
      </w:r>
      <w:r>
        <w:t>most</w:t>
      </w:r>
      <w:r>
        <w:rPr>
          <w:spacing w:val="-5"/>
        </w:rPr>
        <w:t xml:space="preserve"> </w:t>
      </w:r>
      <w:r>
        <w:t>cases</w:t>
      </w:r>
      <w:r>
        <w:rPr>
          <w:spacing w:val="-4"/>
        </w:rPr>
        <w:t xml:space="preserve"> </w:t>
      </w:r>
      <w:r>
        <w:t>be</w:t>
      </w:r>
      <w:r>
        <w:rPr>
          <w:spacing w:val="-5"/>
        </w:rPr>
        <w:t xml:space="preserve"> </w:t>
      </w:r>
      <w:r>
        <w:t>made</w:t>
      </w:r>
      <w:r>
        <w:rPr>
          <w:spacing w:val="-2"/>
        </w:rPr>
        <w:t xml:space="preserve"> </w:t>
      </w:r>
      <w:r>
        <w:t>to</w:t>
      </w:r>
      <w:r>
        <w:rPr>
          <w:spacing w:val="-3"/>
        </w:rPr>
        <w:t xml:space="preserve"> </w:t>
      </w:r>
      <w:r>
        <w:t>this</w:t>
      </w:r>
      <w:r>
        <w:rPr>
          <w:spacing w:val="-6"/>
        </w:rPr>
        <w:t xml:space="preserve"> </w:t>
      </w:r>
      <w:r>
        <w:t>organisation.</w:t>
      </w:r>
      <w:r>
        <w:rPr>
          <w:spacing w:val="40"/>
        </w:rPr>
        <w:t xml:space="preserve"> </w:t>
      </w:r>
      <w:r>
        <w:t>If</w:t>
      </w:r>
      <w:r>
        <w:rPr>
          <w:spacing w:val="-2"/>
        </w:rPr>
        <w:t xml:space="preserve"> </w:t>
      </w:r>
      <w:r>
        <w:t>the</w:t>
      </w:r>
      <w:r>
        <w:rPr>
          <w:spacing w:val="-3"/>
        </w:rPr>
        <w:t xml:space="preserve"> </w:t>
      </w:r>
      <w:r>
        <w:t>RP</w:t>
      </w:r>
      <w:r>
        <w:rPr>
          <w:spacing w:val="-6"/>
        </w:rPr>
        <w:t xml:space="preserve"> </w:t>
      </w:r>
      <w:r>
        <w:t>does</w:t>
      </w:r>
      <w:r>
        <w:rPr>
          <w:spacing w:val="-2"/>
        </w:rPr>
        <w:t xml:space="preserve"> </w:t>
      </w:r>
      <w:r>
        <w:t>not</w:t>
      </w:r>
      <w:r>
        <w:rPr>
          <w:spacing w:val="36"/>
        </w:rPr>
        <w:t xml:space="preserve"> </w:t>
      </w:r>
      <w:r>
        <w:t>live in</w:t>
      </w:r>
      <w:r>
        <w:rPr>
          <w:spacing w:val="-2"/>
        </w:rPr>
        <w:t xml:space="preserve"> </w:t>
      </w:r>
      <w:r>
        <w:t>Gloucestershire</w:t>
      </w:r>
      <w:r>
        <w:rPr>
          <w:spacing w:val="-4"/>
        </w:rPr>
        <w:t xml:space="preserve"> </w:t>
      </w:r>
      <w:r>
        <w:t>the</w:t>
      </w:r>
      <w:r>
        <w:rPr>
          <w:spacing w:val="-4"/>
        </w:rPr>
        <w:t xml:space="preserve"> </w:t>
      </w:r>
      <w:r>
        <w:t>Supervisory</w:t>
      </w:r>
      <w:r>
        <w:rPr>
          <w:spacing w:val="-6"/>
        </w:rPr>
        <w:t xml:space="preserve"> </w:t>
      </w:r>
      <w:r>
        <w:t>Body</w:t>
      </w:r>
      <w:r>
        <w:rPr>
          <w:spacing w:val="-3"/>
        </w:rPr>
        <w:t xml:space="preserve"> </w:t>
      </w:r>
      <w:r>
        <w:t>should check</w:t>
      </w:r>
      <w:r>
        <w:rPr>
          <w:spacing w:val="-3"/>
        </w:rPr>
        <w:t xml:space="preserve"> </w:t>
      </w:r>
      <w:r>
        <w:t>with</w:t>
      </w:r>
      <w:r>
        <w:rPr>
          <w:spacing w:val="-2"/>
        </w:rPr>
        <w:t xml:space="preserve"> </w:t>
      </w:r>
      <w:r>
        <w:t>the</w:t>
      </w:r>
      <w:r>
        <w:rPr>
          <w:spacing w:val="-2"/>
        </w:rPr>
        <w:t xml:space="preserve"> </w:t>
      </w:r>
      <w:r>
        <w:t>local IMCA service in that area that they agree to provide this service before making</w:t>
      </w:r>
      <w:r>
        <w:rPr>
          <w:spacing w:val="40"/>
        </w:rPr>
        <w:t xml:space="preserve"> </w:t>
      </w:r>
      <w:r>
        <w:t>a referral.</w:t>
      </w:r>
      <w:r>
        <w:rPr>
          <w:spacing w:val="40"/>
        </w:rPr>
        <w:t xml:space="preserve"> </w:t>
      </w:r>
      <w:r>
        <w:t>This service will be delivered as a ‘spot purchase’ arrangement.</w:t>
      </w:r>
      <w:r>
        <w:rPr>
          <w:spacing w:val="40"/>
        </w:rPr>
        <w:t xml:space="preserve"> </w:t>
      </w:r>
      <w:r>
        <w:t>A</w:t>
      </w:r>
      <w:r>
        <w:rPr>
          <w:spacing w:val="40"/>
        </w:rPr>
        <w:t xml:space="preserve"> </w:t>
      </w:r>
      <w:r>
        <w:t>copy of the document IMCA and RPR contract guide should</w:t>
      </w:r>
      <w:r>
        <w:rPr>
          <w:spacing w:val="40"/>
        </w:rPr>
        <w:t xml:space="preserve"> </w:t>
      </w:r>
      <w:r>
        <w:t>be sent to the organisation.</w:t>
      </w:r>
    </w:p>
    <w:p w14:paraId="1DF75128" w14:textId="77777777" w:rsidR="008B0784" w:rsidRDefault="00A414B9">
      <w:pPr>
        <w:pStyle w:val="BodyText"/>
        <w:spacing w:before="158" w:line="360" w:lineRule="auto"/>
        <w:ind w:left="280" w:right="481"/>
        <w:jc w:val="both"/>
      </w:pPr>
      <w:r>
        <w:t>Once assessors and, if relevant, an IMCA have been appointed this is recorded on GCC’s electronic database.</w:t>
      </w:r>
    </w:p>
    <w:p w14:paraId="1DF75129" w14:textId="77777777" w:rsidR="008B0784" w:rsidRDefault="008B0784">
      <w:pPr>
        <w:pStyle w:val="BodyText"/>
        <w:rPr>
          <w:sz w:val="26"/>
        </w:rPr>
      </w:pPr>
    </w:p>
    <w:p w14:paraId="1DF7512A" w14:textId="77777777" w:rsidR="008B0784" w:rsidRDefault="008B0784">
      <w:pPr>
        <w:pStyle w:val="BodyText"/>
        <w:spacing w:before="9"/>
        <w:rPr>
          <w:sz w:val="23"/>
        </w:rPr>
      </w:pPr>
    </w:p>
    <w:p w14:paraId="1DF7512B" w14:textId="77777777" w:rsidR="008B0784" w:rsidRDefault="00A414B9">
      <w:pPr>
        <w:pStyle w:val="ListParagraph"/>
        <w:numPr>
          <w:ilvl w:val="1"/>
          <w:numId w:val="10"/>
        </w:numPr>
        <w:tabs>
          <w:tab w:val="left" w:pos="900"/>
        </w:tabs>
        <w:ind w:left="899" w:hanging="620"/>
        <w:rPr>
          <w:b/>
          <w:sz w:val="24"/>
        </w:rPr>
      </w:pPr>
      <w:r>
        <w:rPr>
          <w:b/>
          <w:spacing w:val="-2"/>
          <w:sz w:val="24"/>
        </w:rPr>
        <w:t>Assessment Outcomes</w:t>
      </w:r>
    </w:p>
    <w:p w14:paraId="1DF7512C" w14:textId="77777777" w:rsidR="008B0784" w:rsidRDefault="00A414B9">
      <w:pPr>
        <w:pStyle w:val="BodyText"/>
        <w:spacing w:before="189" w:line="360" w:lineRule="auto"/>
        <w:ind w:left="280" w:right="269"/>
        <w:jc w:val="both"/>
      </w:pPr>
      <w:r>
        <w:t>Once the Supervisory Body has received the completed assessments it will consider</w:t>
      </w:r>
      <w:r>
        <w:rPr>
          <w:spacing w:val="-8"/>
        </w:rPr>
        <w:t xml:space="preserve"> </w:t>
      </w:r>
      <w:r>
        <w:t>these</w:t>
      </w:r>
      <w:r>
        <w:rPr>
          <w:spacing w:val="-9"/>
        </w:rPr>
        <w:t xml:space="preserve"> </w:t>
      </w:r>
      <w:r>
        <w:t>and</w:t>
      </w:r>
      <w:r>
        <w:rPr>
          <w:spacing w:val="-6"/>
        </w:rPr>
        <w:t xml:space="preserve"> </w:t>
      </w:r>
      <w:r>
        <w:t>make</w:t>
      </w:r>
      <w:r>
        <w:rPr>
          <w:spacing w:val="-6"/>
        </w:rPr>
        <w:t xml:space="preserve"> </w:t>
      </w:r>
      <w:r>
        <w:t>a</w:t>
      </w:r>
      <w:r>
        <w:rPr>
          <w:spacing w:val="-6"/>
        </w:rPr>
        <w:t xml:space="preserve"> </w:t>
      </w:r>
      <w:r>
        <w:t>decision</w:t>
      </w:r>
      <w:r>
        <w:rPr>
          <w:spacing w:val="-7"/>
        </w:rPr>
        <w:t xml:space="preserve"> </w:t>
      </w:r>
      <w:r>
        <w:t>about</w:t>
      </w:r>
      <w:r>
        <w:rPr>
          <w:spacing w:val="-2"/>
        </w:rPr>
        <w:t xml:space="preserve"> </w:t>
      </w:r>
      <w:r>
        <w:t>whether</w:t>
      </w:r>
      <w:r>
        <w:rPr>
          <w:spacing w:val="-8"/>
        </w:rPr>
        <w:t xml:space="preserve"> </w:t>
      </w:r>
      <w:r>
        <w:t>or</w:t>
      </w:r>
      <w:r>
        <w:rPr>
          <w:spacing w:val="-6"/>
        </w:rPr>
        <w:t xml:space="preserve"> </w:t>
      </w:r>
      <w:r>
        <w:t>not</w:t>
      </w:r>
      <w:r>
        <w:rPr>
          <w:spacing w:val="-5"/>
        </w:rPr>
        <w:t xml:space="preserve"> </w:t>
      </w:r>
      <w:r>
        <w:t>to</w:t>
      </w:r>
      <w:r>
        <w:rPr>
          <w:spacing w:val="-3"/>
        </w:rPr>
        <w:t xml:space="preserve"> </w:t>
      </w:r>
      <w:r>
        <w:t>grant</w:t>
      </w:r>
      <w:r>
        <w:rPr>
          <w:spacing w:val="-6"/>
        </w:rPr>
        <w:t xml:space="preserve"> </w:t>
      </w:r>
      <w:r>
        <w:t>an</w:t>
      </w:r>
      <w:r>
        <w:rPr>
          <w:spacing w:val="20"/>
        </w:rPr>
        <w:t xml:space="preserve"> </w:t>
      </w:r>
      <w:r>
        <w:t>Authorisation to deprive the RP of their liberty. The assessments are given to</w:t>
      </w:r>
      <w:r>
        <w:rPr>
          <w:spacing w:val="40"/>
        </w:rPr>
        <w:t xml:space="preserve"> </w:t>
      </w:r>
      <w:r>
        <w:t>one of the authorising signatories in GCC, with responsibility to grant or refuse an authorisation on behalf of the Supervisory</w:t>
      </w:r>
      <w:r>
        <w:rPr>
          <w:spacing w:val="40"/>
        </w:rPr>
        <w:t xml:space="preserve"> </w:t>
      </w:r>
      <w:r>
        <w:t>Body.</w:t>
      </w:r>
    </w:p>
    <w:p w14:paraId="1DF7512D" w14:textId="77777777" w:rsidR="008B0784" w:rsidRDefault="00A414B9">
      <w:pPr>
        <w:pStyle w:val="BodyText"/>
        <w:spacing w:before="163" w:line="360" w:lineRule="auto"/>
        <w:ind w:left="280" w:right="282"/>
        <w:jc w:val="both"/>
      </w:pPr>
      <w:r>
        <w:t>If any of the assessments conclude that the requirements are not met then the assessment process will cease and an authorisation cannot be given. In such circumstances if there are concerns that the RP is being unlawfully deprived of their liberty a safeguarding referral may be made by the Supervisory Body to</w:t>
      </w:r>
      <w:r>
        <w:rPr>
          <w:spacing w:val="40"/>
        </w:rPr>
        <w:t xml:space="preserve"> </w:t>
      </w:r>
      <w:r>
        <w:t>the local authority with safeguarding responsibility.</w:t>
      </w:r>
    </w:p>
    <w:p w14:paraId="1DF7512E" w14:textId="77777777" w:rsidR="008B0784" w:rsidRDefault="00A414B9">
      <w:pPr>
        <w:pStyle w:val="BodyText"/>
        <w:spacing w:before="157" w:line="360" w:lineRule="auto"/>
        <w:ind w:left="280" w:right="270"/>
        <w:jc w:val="both"/>
      </w:pPr>
      <w:r>
        <w:t>If all assessments are</w:t>
      </w:r>
      <w:r>
        <w:rPr>
          <w:spacing w:val="-3"/>
        </w:rPr>
        <w:t xml:space="preserve"> </w:t>
      </w:r>
      <w:r>
        <w:t>positive the signatory</w:t>
      </w:r>
      <w:r>
        <w:rPr>
          <w:spacing w:val="-1"/>
        </w:rPr>
        <w:t xml:space="preserve"> </w:t>
      </w:r>
      <w:r>
        <w:t>must</w:t>
      </w:r>
      <w:r>
        <w:rPr>
          <w:spacing w:val="-1"/>
        </w:rPr>
        <w:t xml:space="preserve"> </w:t>
      </w:r>
      <w:r>
        <w:t>consider any</w:t>
      </w:r>
      <w:r>
        <w:rPr>
          <w:spacing w:val="-1"/>
        </w:rPr>
        <w:t xml:space="preserve"> </w:t>
      </w:r>
      <w:r>
        <w:t>conditions and</w:t>
      </w:r>
      <w:r>
        <w:rPr>
          <w:spacing w:val="40"/>
        </w:rPr>
        <w:t xml:space="preserve"> </w:t>
      </w:r>
      <w:r>
        <w:t>the duration of the authorisation recommended by the BIA.</w:t>
      </w:r>
      <w:r>
        <w:rPr>
          <w:spacing w:val="40"/>
        </w:rPr>
        <w:t xml:space="preserve"> </w:t>
      </w:r>
      <w:r>
        <w:t>If they are</w:t>
      </w:r>
      <w:r>
        <w:rPr>
          <w:spacing w:val="40"/>
        </w:rPr>
        <w:t xml:space="preserve"> </w:t>
      </w:r>
      <w:r>
        <w:t>satisfied with the</w:t>
      </w:r>
      <w:r>
        <w:rPr>
          <w:spacing w:val="-10"/>
        </w:rPr>
        <w:t xml:space="preserve"> </w:t>
      </w:r>
      <w:r>
        <w:t>assessments</w:t>
      </w:r>
      <w:r>
        <w:rPr>
          <w:spacing w:val="-11"/>
        </w:rPr>
        <w:t xml:space="preserve"> </w:t>
      </w:r>
      <w:r>
        <w:t>they</w:t>
      </w:r>
      <w:r>
        <w:rPr>
          <w:spacing w:val="-12"/>
        </w:rPr>
        <w:t xml:space="preserve"> </w:t>
      </w:r>
      <w:r>
        <w:t>authorise</w:t>
      </w:r>
      <w:r>
        <w:rPr>
          <w:spacing w:val="-10"/>
        </w:rPr>
        <w:t xml:space="preserve"> </w:t>
      </w:r>
      <w:r>
        <w:t>the</w:t>
      </w:r>
      <w:r>
        <w:rPr>
          <w:spacing w:val="-10"/>
        </w:rPr>
        <w:t xml:space="preserve"> </w:t>
      </w:r>
      <w:r>
        <w:t>arrangements</w:t>
      </w:r>
      <w:r>
        <w:rPr>
          <w:spacing w:val="-11"/>
        </w:rPr>
        <w:t xml:space="preserve"> </w:t>
      </w:r>
      <w:r>
        <w:t>which</w:t>
      </w:r>
      <w:r>
        <w:rPr>
          <w:spacing w:val="-10"/>
        </w:rPr>
        <w:t xml:space="preserve"> </w:t>
      </w:r>
      <w:r>
        <w:t>amount</w:t>
      </w:r>
      <w:r>
        <w:rPr>
          <w:spacing w:val="-11"/>
        </w:rPr>
        <w:t xml:space="preserve"> </w:t>
      </w:r>
      <w:r>
        <w:t>to</w:t>
      </w:r>
      <w:r>
        <w:rPr>
          <w:spacing w:val="-10"/>
        </w:rPr>
        <w:t xml:space="preserve"> </w:t>
      </w:r>
      <w:r>
        <w:t>a</w:t>
      </w:r>
      <w:r>
        <w:rPr>
          <w:spacing w:val="-13"/>
        </w:rPr>
        <w:t xml:space="preserve"> </w:t>
      </w:r>
      <w:r>
        <w:t>deprivation</w:t>
      </w:r>
      <w:r>
        <w:rPr>
          <w:spacing w:val="-10"/>
        </w:rPr>
        <w:t xml:space="preserve"> </w:t>
      </w:r>
      <w:r>
        <w:t xml:space="preserve">of </w:t>
      </w:r>
      <w:r>
        <w:rPr>
          <w:spacing w:val="-2"/>
        </w:rPr>
        <w:t>liberty.</w:t>
      </w:r>
    </w:p>
    <w:p w14:paraId="1DF7512F" w14:textId="77777777" w:rsidR="008B0784" w:rsidRDefault="008B0784">
      <w:pPr>
        <w:pStyle w:val="BodyText"/>
        <w:spacing w:before="10"/>
        <w:rPr>
          <w:sz w:val="23"/>
        </w:rPr>
      </w:pPr>
    </w:p>
    <w:p w14:paraId="1DF75130" w14:textId="77777777" w:rsidR="008B0784" w:rsidRDefault="00A414B9">
      <w:pPr>
        <w:pStyle w:val="ListParagraph"/>
        <w:numPr>
          <w:ilvl w:val="1"/>
          <w:numId w:val="10"/>
        </w:numPr>
        <w:tabs>
          <w:tab w:val="left" w:pos="900"/>
        </w:tabs>
        <w:ind w:left="899" w:hanging="620"/>
        <w:rPr>
          <w:b/>
          <w:sz w:val="24"/>
        </w:rPr>
      </w:pPr>
      <w:r>
        <w:rPr>
          <w:b/>
          <w:sz w:val="24"/>
        </w:rPr>
        <w:t>Appointing</w:t>
      </w:r>
      <w:r>
        <w:rPr>
          <w:b/>
          <w:spacing w:val="-6"/>
          <w:sz w:val="24"/>
        </w:rPr>
        <w:t xml:space="preserve"> </w:t>
      </w:r>
      <w:r>
        <w:rPr>
          <w:b/>
          <w:sz w:val="24"/>
        </w:rPr>
        <w:t>a</w:t>
      </w:r>
      <w:r>
        <w:rPr>
          <w:b/>
          <w:spacing w:val="-4"/>
          <w:sz w:val="24"/>
        </w:rPr>
        <w:t xml:space="preserve"> </w:t>
      </w:r>
      <w:r>
        <w:rPr>
          <w:b/>
          <w:spacing w:val="-2"/>
          <w:sz w:val="24"/>
        </w:rPr>
        <w:t>Representative</w:t>
      </w:r>
    </w:p>
    <w:p w14:paraId="1DF75131" w14:textId="77777777" w:rsidR="008B0784" w:rsidRDefault="00A414B9">
      <w:pPr>
        <w:pStyle w:val="BodyText"/>
        <w:spacing w:before="187" w:line="360" w:lineRule="auto"/>
        <w:ind w:left="280" w:right="267"/>
        <w:jc w:val="both"/>
      </w:pPr>
      <w:r>
        <w:t>As part</w:t>
      </w:r>
      <w:r>
        <w:rPr>
          <w:spacing w:val="-1"/>
        </w:rPr>
        <w:t xml:space="preserve"> </w:t>
      </w:r>
      <w:r>
        <w:t>of their</w:t>
      </w:r>
      <w:r>
        <w:rPr>
          <w:spacing w:val="-1"/>
        </w:rPr>
        <w:t xml:space="preserve"> </w:t>
      </w:r>
      <w:r>
        <w:t>assessment a BIA will identify if there is someone suitable to</w:t>
      </w:r>
      <w:r>
        <w:rPr>
          <w:spacing w:val="40"/>
        </w:rPr>
        <w:t xml:space="preserve"> </w:t>
      </w:r>
      <w:r>
        <w:t>carry out the role of the Relevant Person’s Representative (RPR).</w:t>
      </w:r>
      <w:r>
        <w:rPr>
          <w:spacing w:val="40"/>
        </w:rPr>
        <w:t xml:space="preserve"> </w:t>
      </w:r>
      <w:r>
        <w:t>In doing so</w:t>
      </w:r>
      <w:r>
        <w:rPr>
          <w:spacing w:val="40"/>
        </w:rPr>
        <w:t xml:space="preserve"> </w:t>
      </w:r>
      <w:r>
        <w:t>they will ensure that the person they have identified can fulfil all the functions</w:t>
      </w:r>
      <w:r>
        <w:rPr>
          <w:spacing w:val="40"/>
        </w:rPr>
        <w:t xml:space="preserve"> </w:t>
      </w:r>
      <w:r>
        <w:t>of the RPR, including facilitating an appeal to the Court of Protection if</w:t>
      </w:r>
      <w:r>
        <w:rPr>
          <w:spacing w:val="40"/>
        </w:rPr>
        <w:t xml:space="preserve"> </w:t>
      </w:r>
      <w:r>
        <w:t>appropriate.</w:t>
      </w:r>
      <w:r>
        <w:rPr>
          <w:spacing w:val="40"/>
        </w:rPr>
        <w:t xml:space="preserve"> </w:t>
      </w:r>
      <w:r>
        <w:t>If the BIA is</w:t>
      </w:r>
      <w:r>
        <w:rPr>
          <w:spacing w:val="-4"/>
        </w:rPr>
        <w:t xml:space="preserve"> </w:t>
      </w:r>
      <w:r>
        <w:t>unable</w:t>
      </w:r>
      <w:r>
        <w:rPr>
          <w:spacing w:val="-6"/>
        </w:rPr>
        <w:t xml:space="preserve"> </w:t>
      </w:r>
      <w:r>
        <w:t>to</w:t>
      </w:r>
      <w:r>
        <w:rPr>
          <w:spacing w:val="-3"/>
        </w:rPr>
        <w:t xml:space="preserve"> </w:t>
      </w:r>
      <w:r>
        <w:t>identify</w:t>
      </w:r>
      <w:r>
        <w:rPr>
          <w:spacing w:val="-8"/>
        </w:rPr>
        <w:t xml:space="preserve"> </w:t>
      </w:r>
      <w:r>
        <w:t>a</w:t>
      </w:r>
      <w:r>
        <w:rPr>
          <w:spacing w:val="-3"/>
        </w:rPr>
        <w:t xml:space="preserve"> </w:t>
      </w:r>
      <w:r>
        <w:t>suitable</w:t>
      </w:r>
      <w:r>
        <w:rPr>
          <w:spacing w:val="-5"/>
        </w:rPr>
        <w:t xml:space="preserve"> </w:t>
      </w:r>
      <w:r>
        <w:t>person</w:t>
      </w:r>
      <w:r>
        <w:rPr>
          <w:spacing w:val="-5"/>
        </w:rPr>
        <w:t xml:space="preserve"> </w:t>
      </w:r>
      <w:r>
        <w:t>they</w:t>
      </w:r>
      <w:r>
        <w:rPr>
          <w:spacing w:val="-5"/>
        </w:rPr>
        <w:t xml:space="preserve"> </w:t>
      </w:r>
      <w:r>
        <w:t>will</w:t>
      </w:r>
      <w:r>
        <w:rPr>
          <w:spacing w:val="-2"/>
        </w:rPr>
        <w:t xml:space="preserve"> </w:t>
      </w:r>
      <w:r>
        <w:t>notify</w:t>
      </w:r>
      <w:r>
        <w:rPr>
          <w:spacing w:val="30"/>
        </w:rPr>
        <w:t xml:space="preserve"> </w:t>
      </w:r>
      <w:r>
        <w:t>the</w:t>
      </w:r>
      <w:r>
        <w:rPr>
          <w:spacing w:val="-8"/>
        </w:rPr>
        <w:t xml:space="preserve"> </w:t>
      </w:r>
      <w:r>
        <w:t>Supervisory</w:t>
      </w:r>
      <w:r>
        <w:rPr>
          <w:spacing w:val="-8"/>
        </w:rPr>
        <w:t xml:space="preserve"> </w:t>
      </w:r>
      <w:r>
        <w:t>Body</w:t>
      </w:r>
      <w:r>
        <w:rPr>
          <w:spacing w:val="-7"/>
        </w:rPr>
        <w:t xml:space="preserve"> </w:t>
      </w:r>
      <w:r>
        <w:t>who</w:t>
      </w:r>
      <w:r>
        <w:rPr>
          <w:spacing w:val="-3"/>
        </w:rPr>
        <w:t xml:space="preserve"> </w:t>
      </w:r>
      <w:r>
        <w:t>will</w:t>
      </w:r>
    </w:p>
    <w:p w14:paraId="1DF75132" w14:textId="77777777" w:rsidR="008B0784" w:rsidRDefault="008B0784">
      <w:pPr>
        <w:spacing w:line="360" w:lineRule="auto"/>
        <w:jc w:val="both"/>
        <w:sectPr w:rsidR="008B0784">
          <w:pgSz w:w="11920" w:h="16850"/>
          <w:pgMar w:top="1320" w:right="1440" w:bottom="1240" w:left="1160" w:header="0" w:footer="1040" w:gutter="0"/>
          <w:cols w:space="720"/>
        </w:sectPr>
      </w:pPr>
    </w:p>
    <w:p w14:paraId="1DF75133" w14:textId="77777777" w:rsidR="008B0784" w:rsidRDefault="00A414B9">
      <w:pPr>
        <w:pStyle w:val="BodyText"/>
        <w:spacing w:before="76"/>
        <w:ind w:left="280"/>
        <w:jc w:val="both"/>
      </w:pPr>
      <w:r>
        <w:lastRenderedPageBreak/>
        <w:t>then</w:t>
      </w:r>
      <w:r>
        <w:rPr>
          <w:spacing w:val="-9"/>
        </w:rPr>
        <w:t xml:space="preserve"> </w:t>
      </w:r>
      <w:r>
        <w:t>need</w:t>
      </w:r>
      <w:r>
        <w:rPr>
          <w:spacing w:val="-6"/>
        </w:rPr>
        <w:t xml:space="preserve"> </w:t>
      </w:r>
      <w:r>
        <w:t>to</w:t>
      </w:r>
      <w:r>
        <w:rPr>
          <w:spacing w:val="-5"/>
        </w:rPr>
        <w:t xml:space="preserve"> </w:t>
      </w:r>
      <w:r>
        <w:t>appoint</w:t>
      </w:r>
      <w:r>
        <w:rPr>
          <w:spacing w:val="-5"/>
        </w:rPr>
        <w:t xml:space="preserve"> </w:t>
      </w:r>
      <w:r>
        <w:t>a</w:t>
      </w:r>
      <w:r>
        <w:rPr>
          <w:spacing w:val="-8"/>
        </w:rPr>
        <w:t xml:space="preserve"> </w:t>
      </w:r>
      <w:r>
        <w:t>Paid</w:t>
      </w:r>
      <w:r>
        <w:rPr>
          <w:spacing w:val="-5"/>
        </w:rPr>
        <w:t xml:space="preserve"> </w:t>
      </w:r>
      <w:r>
        <w:rPr>
          <w:spacing w:val="-2"/>
        </w:rPr>
        <w:t>Representative.</w:t>
      </w:r>
    </w:p>
    <w:p w14:paraId="1DF75134" w14:textId="77777777" w:rsidR="008B0784" w:rsidRDefault="008B0784">
      <w:pPr>
        <w:pStyle w:val="BodyText"/>
        <w:spacing w:before="11"/>
        <w:rPr>
          <w:sz w:val="25"/>
        </w:rPr>
      </w:pPr>
    </w:p>
    <w:p w14:paraId="1DF75135" w14:textId="77777777" w:rsidR="008B0784" w:rsidRDefault="00A414B9">
      <w:pPr>
        <w:pStyle w:val="BodyText"/>
        <w:spacing w:line="360" w:lineRule="auto"/>
        <w:ind w:left="280" w:right="270"/>
        <w:jc w:val="both"/>
      </w:pPr>
      <w:r>
        <w:t>If a BIA identifies someone suitable to undertake the RPR role, their details are entered into the last page of ADASS form 5 Standard Authorisation granted.</w:t>
      </w:r>
    </w:p>
    <w:p w14:paraId="1DF75136" w14:textId="77777777" w:rsidR="008B0784" w:rsidRDefault="00A414B9">
      <w:pPr>
        <w:pStyle w:val="BodyText"/>
        <w:spacing w:line="360" w:lineRule="auto"/>
        <w:ind w:left="280" w:right="266"/>
        <w:jc w:val="both"/>
      </w:pPr>
      <w:r>
        <w:t>The form 5 is sent to the identified RPR along with an information sheet about</w:t>
      </w:r>
      <w:r>
        <w:rPr>
          <w:spacing w:val="40"/>
        </w:rPr>
        <w:t xml:space="preserve"> </w:t>
      </w:r>
      <w:r>
        <w:t>the role of the RPR.</w:t>
      </w:r>
      <w:r>
        <w:rPr>
          <w:spacing w:val="80"/>
        </w:rPr>
        <w:t xml:space="preserve"> </w:t>
      </w:r>
      <w:r>
        <w:t>If the person agrees to be the RPR they should complete and sign to confirm this on the last page of form 5 and return</w:t>
      </w:r>
      <w:r>
        <w:rPr>
          <w:spacing w:val="40"/>
        </w:rPr>
        <w:t xml:space="preserve"> </w:t>
      </w:r>
      <w:r>
        <w:t xml:space="preserve">this to the Supervisory </w:t>
      </w:r>
      <w:r>
        <w:rPr>
          <w:spacing w:val="-2"/>
        </w:rPr>
        <w:t>Body.</w:t>
      </w:r>
    </w:p>
    <w:p w14:paraId="1DF75137" w14:textId="77777777" w:rsidR="008B0784" w:rsidRDefault="00A414B9">
      <w:pPr>
        <w:pStyle w:val="BodyText"/>
        <w:spacing w:before="158" w:line="360" w:lineRule="auto"/>
        <w:ind w:left="280" w:right="291"/>
        <w:jc w:val="both"/>
      </w:pPr>
      <w:r>
        <w:t>If the Supervisory Body is required to instruct a Paid Representative they</w:t>
      </w:r>
      <w:r>
        <w:rPr>
          <w:spacing w:val="40"/>
        </w:rPr>
        <w:t xml:space="preserve"> </w:t>
      </w:r>
      <w:r>
        <w:t>should identify an organisation local to the RP which is able to provide this</w:t>
      </w:r>
      <w:r>
        <w:rPr>
          <w:spacing w:val="40"/>
        </w:rPr>
        <w:t xml:space="preserve"> </w:t>
      </w:r>
      <w:r>
        <w:t>service.</w:t>
      </w:r>
      <w:r>
        <w:rPr>
          <w:spacing w:val="40"/>
        </w:rPr>
        <w:t xml:space="preserve"> </w:t>
      </w:r>
      <w:r>
        <w:t>This would usually be the local advocacy service.</w:t>
      </w:r>
      <w:r>
        <w:rPr>
          <w:spacing w:val="40"/>
        </w:rPr>
        <w:t xml:space="preserve"> </w:t>
      </w:r>
      <w:r>
        <w:t>For RPs residing in</w:t>
      </w:r>
      <w:r>
        <w:rPr>
          <w:spacing w:val="40"/>
        </w:rPr>
        <w:t xml:space="preserve"> </w:t>
      </w:r>
      <w:r>
        <w:t>Gloucestershire this is provided by the local advocacy service. If the RP resides outside Gloucestershire the</w:t>
      </w:r>
      <w:r>
        <w:rPr>
          <w:spacing w:val="40"/>
        </w:rPr>
        <w:t xml:space="preserve"> </w:t>
      </w:r>
      <w:r>
        <w:t>Supervisory</w:t>
      </w:r>
      <w:r>
        <w:rPr>
          <w:spacing w:val="-2"/>
        </w:rPr>
        <w:t xml:space="preserve"> </w:t>
      </w:r>
      <w:r>
        <w:t>Body</w:t>
      </w:r>
      <w:r>
        <w:rPr>
          <w:spacing w:val="-4"/>
        </w:rPr>
        <w:t xml:space="preserve"> </w:t>
      </w:r>
      <w:r>
        <w:t>should</w:t>
      </w:r>
      <w:r>
        <w:rPr>
          <w:spacing w:val="-4"/>
        </w:rPr>
        <w:t xml:space="preserve"> </w:t>
      </w:r>
      <w:r>
        <w:t>first</w:t>
      </w:r>
      <w:r>
        <w:rPr>
          <w:spacing w:val="-3"/>
        </w:rPr>
        <w:t xml:space="preserve"> </w:t>
      </w:r>
      <w:r>
        <w:t>make</w:t>
      </w:r>
      <w:r>
        <w:rPr>
          <w:spacing w:val="-3"/>
        </w:rPr>
        <w:t xml:space="preserve"> </w:t>
      </w:r>
      <w:r>
        <w:t>contact with</w:t>
      </w:r>
      <w:r>
        <w:rPr>
          <w:spacing w:val="-1"/>
        </w:rPr>
        <w:t xml:space="preserve"> </w:t>
      </w:r>
      <w:r>
        <w:t>the</w:t>
      </w:r>
      <w:r>
        <w:rPr>
          <w:spacing w:val="-1"/>
        </w:rPr>
        <w:t xml:space="preserve"> </w:t>
      </w:r>
      <w:r>
        <w:t>identified paid rep service</w:t>
      </w:r>
      <w:r>
        <w:rPr>
          <w:spacing w:val="40"/>
        </w:rPr>
        <w:t xml:space="preserve"> </w:t>
      </w:r>
      <w:r>
        <w:t xml:space="preserve">for that area to establish that they are willing to provide this </w:t>
      </w:r>
      <w:r>
        <w:rPr>
          <w:spacing w:val="-2"/>
        </w:rPr>
        <w:t>service.</w:t>
      </w:r>
    </w:p>
    <w:p w14:paraId="1DF75138" w14:textId="77777777" w:rsidR="008B0784" w:rsidRDefault="008B0784">
      <w:pPr>
        <w:pStyle w:val="BodyText"/>
        <w:spacing w:before="9"/>
        <w:rPr>
          <w:sz w:val="23"/>
        </w:rPr>
      </w:pPr>
    </w:p>
    <w:p w14:paraId="1DF75139" w14:textId="77777777" w:rsidR="008B0784" w:rsidRDefault="00A414B9">
      <w:pPr>
        <w:pStyle w:val="ListParagraph"/>
        <w:numPr>
          <w:ilvl w:val="1"/>
          <w:numId w:val="10"/>
        </w:numPr>
        <w:tabs>
          <w:tab w:val="left" w:pos="900"/>
        </w:tabs>
        <w:ind w:left="899" w:hanging="620"/>
        <w:rPr>
          <w:b/>
          <w:sz w:val="24"/>
        </w:rPr>
      </w:pPr>
      <w:r>
        <w:rPr>
          <w:b/>
          <w:sz w:val="24"/>
        </w:rPr>
        <w:t>Instructing</w:t>
      </w:r>
      <w:r>
        <w:rPr>
          <w:b/>
          <w:spacing w:val="-9"/>
          <w:sz w:val="24"/>
        </w:rPr>
        <w:t xml:space="preserve"> </w:t>
      </w:r>
      <w:r>
        <w:rPr>
          <w:b/>
          <w:sz w:val="24"/>
        </w:rPr>
        <w:t>an</w:t>
      </w:r>
      <w:r>
        <w:rPr>
          <w:b/>
          <w:spacing w:val="-7"/>
          <w:sz w:val="24"/>
        </w:rPr>
        <w:t xml:space="preserve"> </w:t>
      </w:r>
      <w:r>
        <w:rPr>
          <w:b/>
          <w:spacing w:val="-4"/>
          <w:sz w:val="24"/>
        </w:rPr>
        <w:t>IMCA</w:t>
      </w:r>
    </w:p>
    <w:p w14:paraId="1DF7513A" w14:textId="77777777" w:rsidR="008B0784" w:rsidRDefault="00A414B9">
      <w:pPr>
        <w:pStyle w:val="BodyText"/>
        <w:spacing w:before="187" w:line="360" w:lineRule="auto"/>
        <w:ind w:left="280" w:right="322"/>
        <w:jc w:val="both"/>
      </w:pPr>
      <w:r>
        <w:t>Both the relevant person and their representative have a statutory right to</w:t>
      </w:r>
      <w:r>
        <w:rPr>
          <w:spacing w:val="40"/>
        </w:rPr>
        <w:t xml:space="preserve"> </w:t>
      </w:r>
      <w:r>
        <w:t>access an IMCA to provide additional support.</w:t>
      </w:r>
      <w:r>
        <w:rPr>
          <w:spacing w:val="40"/>
        </w:rPr>
        <w:t xml:space="preserve"> </w:t>
      </w:r>
      <w:r>
        <w:t>The Supervisory Body must</w:t>
      </w:r>
      <w:r>
        <w:rPr>
          <w:spacing w:val="40"/>
        </w:rPr>
        <w:t xml:space="preserve"> </w:t>
      </w:r>
      <w:r>
        <w:t>instruct an IMCA to act for the RP or the RPR if requested. GCC is informed by the DoLS Code of Practice when</w:t>
      </w:r>
      <w:r>
        <w:rPr>
          <w:spacing w:val="40"/>
        </w:rPr>
        <w:t xml:space="preserve"> </w:t>
      </w:r>
      <w:r>
        <w:t>instructing IMCAs.</w:t>
      </w:r>
    </w:p>
    <w:p w14:paraId="1DF7513B" w14:textId="77777777" w:rsidR="008B0784" w:rsidRDefault="00A414B9">
      <w:pPr>
        <w:pStyle w:val="BodyText"/>
        <w:spacing w:before="162" w:line="360" w:lineRule="auto"/>
        <w:ind w:left="280" w:right="260"/>
        <w:jc w:val="both"/>
      </w:pPr>
      <w:r>
        <w:t>GCC’s Supervisory Body automatically instructs a s39D</w:t>
      </w:r>
      <w:r>
        <w:rPr>
          <w:spacing w:val="40"/>
        </w:rPr>
        <w:t xml:space="preserve"> </w:t>
      </w:r>
      <w:r>
        <w:t>IMCA for all RPRs and any RP who has been identified by the BIA at the time of assessment to be objecting to their accommodation.</w:t>
      </w:r>
      <w:r>
        <w:rPr>
          <w:spacing w:val="40"/>
        </w:rPr>
        <w:t xml:space="preserve"> </w:t>
      </w:r>
      <w:r>
        <w:t>The BIA should advise the RPR that this will mean assessment information needs to be shared with the</w:t>
      </w:r>
      <w:r>
        <w:rPr>
          <w:spacing w:val="40"/>
        </w:rPr>
        <w:t xml:space="preserve"> </w:t>
      </w:r>
      <w:r>
        <w:t>IMCA and inform the Supervisory Body if the RP or RPR has concerns about this.</w:t>
      </w:r>
      <w:r>
        <w:rPr>
          <w:spacing w:val="40"/>
        </w:rPr>
        <w:t xml:space="preserve"> </w:t>
      </w:r>
      <w:r>
        <w:t>The BIA should also assess the RP’s capacity to consent to sharing their information with an IMCA. There is a local advocacy organisation contracted to</w:t>
      </w:r>
      <w:r>
        <w:rPr>
          <w:spacing w:val="40"/>
        </w:rPr>
        <w:t xml:space="preserve"> </w:t>
      </w:r>
      <w:r>
        <w:t>provide s39D IMCAs and a referral should in</w:t>
      </w:r>
      <w:r>
        <w:rPr>
          <w:spacing w:val="-1"/>
        </w:rPr>
        <w:t xml:space="preserve"> </w:t>
      </w:r>
      <w:r>
        <w:t>most cases be</w:t>
      </w:r>
      <w:r>
        <w:rPr>
          <w:spacing w:val="-1"/>
        </w:rPr>
        <w:t xml:space="preserve"> </w:t>
      </w:r>
      <w:r>
        <w:t>made to this</w:t>
      </w:r>
      <w:r>
        <w:rPr>
          <w:spacing w:val="31"/>
        </w:rPr>
        <w:t xml:space="preserve"> </w:t>
      </w:r>
      <w:r>
        <w:t>organisation.</w:t>
      </w:r>
      <w:r>
        <w:rPr>
          <w:spacing w:val="40"/>
        </w:rPr>
        <w:t xml:space="preserve"> </w:t>
      </w:r>
      <w:r>
        <w:t>If the RP</w:t>
      </w:r>
      <w:r>
        <w:rPr>
          <w:spacing w:val="-1"/>
        </w:rPr>
        <w:t xml:space="preserve"> </w:t>
      </w:r>
      <w:r>
        <w:t>does not live in Gloucestershire</w:t>
      </w:r>
      <w:r>
        <w:rPr>
          <w:spacing w:val="-1"/>
        </w:rPr>
        <w:t xml:space="preserve"> </w:t>
      </w:r>
      <w:r>
        <w:t>the</w:t>
      </w:r>
      <w:r>
        <w:rPr>
          <w:spacing w:val="-1"/>
        </w:rPr>
        <w:t xml:space="preserve"> </w:t>
      </w:r>
      <w:r>
        <w:t>Supervisory</w:t>
      </w:r>
      <w:r>
        <w:rPr>
          <w:spacing w:val="39"/>
        </w:rPr>
        <w:t xml:space="preserve"> </w:t>
      </w:r>
      <w:r>
        <w:t>Body</w:t>
      </w:r>
      <w:r>
        <w:rPr>
          <w:spacing w:val="-2"/>
        </w:rPr>
        <w:t xml:space="preserve"> </w:t>
      </w:r>
      <w:r>
        <w:t>should check</w:t>
      </w:r>
      <w:r>
        <w:rPr>
          <w:spacing w:val="-2"/>
        </w:rPr>
        <w:t xml:space="preserve"> </w:t>
      </w:r>
      <w:r>
        <w:t>with the local</w:t>
      </w:r>
      <w:r>
        <w:rPr>
          <w:spacing w:val="-1"/>
        </w:rPr>
        <w:t xml:space="preserve"> </w:t>
      </w:r>
      <w:r>
        <w:t>IMCA service in that area that they agree to</w:t>
      </w:r>
      <w:r>
        <w:rPr>
          <w:spacing w:val="40"/>
        </w:rPr>
        <w:t xml:space="preserve"> </w:t>
      </w:r>
      <w:r>
        <w:t>provide this service before making a referral.</w:t>
      </w:r>
    </w:p>
    <w:p w14:paraId="1DF7513C" w14:textId="77777777" w:rsidR="008B0784" w:rsidRDefault="008B0784">
      <w:pPr>
        <w:spacing w:line="360" w:lineRule="auto"/>
        <w:jc w:val="both"/>
        <w:sectPr w:rsidR="008B0784">
          <w:pgSz w:w="11920" w:h="16850"/>
          <w:pgMar w:top="1320" w:right="1440" w:bottom="1240" w:left="1160" w:header="0" w:footer="1040" w:gutter="0"/>
          <w:cols w:space="720"/>
        </w:sectPr>
      </w:pPr>
    </w:p>
    <w:p w14:paraId="1DF7513D" w14:textId="77777777" w:rsidR="008B0784" w:rsidRDefault="00A414B9">
      <w:pPr>
        <w:pStyle w:val="ListParagraph"/>
        <w:numPr>
          <w:ilvl w:val="1"/>
          <w:numId w:val="10"/>
        </w:numPr>
        <w:tabs>
          <w:tab w:val="left" w:pos="900"/>
        </w:tabs>
        <w:spacing w:before="74"/>
        <w:ind w:left="899" w:hanging="620"/>
        <w:rPr>
          <w:b/>
          <w:sz w:val="24"/>
        </w:rPr>
      </w:pPr>
      <w:r>
        <w:rPr>
          <w:b/>
          <w:sz w:val="24"/>
        </w:rPr>
        <w:lastRenderedPageBreak/>
        <w:t>Recording</w:t>
      </w:r>
      <w:r>
        <w:rPr>
          <w:b/>
          <w:spacing w:val="-9"/>
          <w:sz w:val="24"/>
        </w:rPr>
        <w:t xml:space="preserve"> </w:t>
      </w:r>
      <w:r>
        <w:rPr>
          <w:b/>
          <w:sz w:val="24"/>
        </w:rPr>
        <w:t>and</w:t>
      </w:r>
      <w:r>
        <w:rPr>
          <w:b/>
          <w:spacing w:val="-7"/>
          <w:sz w:val="24"/>
        </w:rPr>
        <w:t xml:space="preserve"> </w:t>
      </w:r>
      <w:r>
        <w:rPr>
          <w:b/>
          <w:sz w:val="24"/>
        </w:rPr>
        <w:t>notifying</w:t>
      </w:r>
      <w:r>
        <w:rPr>
          <w:b/>
          <w:spacing w:val="-7"/>
          <w:sz w:val="24"/>
        </w:rPr>
        <w:t xml:space="preserve"> </w:t>
      </w:r>
      <w:r>
        <w:rPr>
          <w:b/>
          <w:sz w:val="24"/>
        </w:rPr>
        <w:t>relevant</w:t>
      </w:r>
      <w:r>
        <w:rPr>
          <w:b/>
          <w:spacing w:val="-8"/>
          <w:sz w:val="24"/>
        </w:rPr>
        <w:t xml:space="preserve"> </w:t>
      </w:r>
      <w:r>
        <w:rPr>
          <w:b/>
          <w:sz w:val="24"/>
        </w:rPr>
        <w:t>parties</w:t>
      </w:r>
      <w:r>
        <w:rPr>
          <w:b/>
          <w:spacing w:val="-6"/>
          <w:sz w:val="24"/>
        </w:rPr>
        <w:t xml:space="preserve"> </w:t>
      </w:r>
      <w:r>
        <w:rPr>
          <w:b/>
          <w:sz w:val="24"/>
        </w:rPr>
        <w:t>of</w:t>
      </w:r>
      <w:r>
        <w:rPr>
          <w:b/>
          <w:spacing w:val="-7"/>
          <w:sz w:val="24"/>
        </w:rPr>
        <w:t xml:space="preserve"> </w:t>
      </w:r>
      <w:r>
        <w:rPr>
          <w:b/>
          <w:sz w:val="24"/>
        </w:rPr>
        <w:t>the</w:t>
      </w:r>
      <w:r>
        <w:rPr>
          <w:b/>
          <w:spacing w:val="-6"/>
          <w:sz w:val="24"/>
        </w:rPr>
        <w:t xml:space="preserve"> </w:t>
      </w:r>
      <w:r>
        <w:rPr>
          <w:b/>
          <w:spacing w:val="-2"/>
          <w:sz w:val="24"/>
        </w:rPr>
        <w:t>decision.</w:t>
      </w:r>
    </w:p>
    <w:p w14:paraId="1DF7513E" w14:textId="77777777" w:rsidR="008B0784" w:rsidRDefault="008B0784">
      <w:pPr>
        <w:pStyle w:val="BodyText"/>
        <w:spacing w:before="1"/>
        <w:rPr>
          <w:b/>
          <w:sz w:val="26"/>
        </w:rPr>
      </w:pPr>
    </w:p>
    <w:p w14:paraId="1DF7513F" w14:textId="77777777" w:rsidR="008B0784" w:rsidRDefault="00A414B9">
      <w:pPr>
        <w:pStyle w:val="BodyText"/>
        <w:spacing w:line="360" w:lineRule="auto"/>
        <w:ind w:left="280" w:right="323"/>
        <w:jc w:val="both"/>
      </w:pPr>
      <w:r>
        <w:t>Once the decision has been made and a representative has been identified the following paperwork will be sent to notify relevant parties of the decision:</w:t>
      </w:r>
    </w:p>
    <w:p w14:paraId="1DF75140" w14:textId="77777777" w:rsidR="008B0784" w:rsidRDefault="00A414B9">
      <w:pPr>
        <w:pStyle w:val="ListParagraph"/>
        <w:numPr>
          <w:ilvl w:val="2"/>
          <w:numId w:val="10"/>
        </w:numPr>
        <w:tabs>
          <w:tab w:val="left" w:pos="1099"/>
        </w:tabs>
        <w:spacing w:before="159"/>
        <w:ind w:hanging="721"/>
        <w:rPr>
          <w:sz w:val="24"/>
        </w:rPr>
      </w:pPr>
      <w:r>
        <w:rPr>
          <w:sz w:val="24"/>
        </w:rPr>
        <w:t>A</w:t>
      </w:r>
      <w:r>
        <w:rPr>
          <w:spacing w:val="-4"/>
          <w:sz w:val="24"/>
        </w:rPr>
        <w:t xml:space="preserve"> </w:t>
      </w:r>
      <w:r>
        <w:rPr>
          <w:sz w:val="24"/>
        </w:rPr>
        <w:t>copy</w:t>
      </w:r>
      <w:r>
        <w:rPr>
          <w:spacing w:val="-8"/>
          <w:sz w:val="24"/>
        </w:rPr>
        <w:t xml:space="preserve"> </w:t>
      </w:r>
      <w:r>
        <w:rPr>
          <w:sz w:val="24"/>
        </w:rPr>
        <w:t>of</w:t>
      </w:r>
      <w:r>
        <w:rPr>
          <w:spacing w:val="-7"/>
          <w:sz w:val="24"/>
        </w:rPr>
        <w:t xml:space="preserve"> </w:t>
      </w:r>
      <w:r>
        <w:rPr>
          <w:sz w:val="24"/>
        </w:rPr>
        <w:t>the</w:t>
      </w:r>
      <w:r>
        <w:rPr>
          <w:spacing w:val="-7"/>
          <w:sz w:val="24"/>
        </w:rPr>
        <w:t xml:space="preserve"> </w:t>
      </w:r>
      <w:r>
        <w:rPr>
          <w:sz w:val="24"/>
        </w:rPr>
        <w:t>decision</w:t>
      </w:r>
      <w:r>
        <w:rPr>
          <w:spacing w:val="-7"/>
          <w:sz w:val="24"/>
        </w:rPr>
        <w:t xml:space="preserve"> </w:t>
      </w:r>
      <w:r>
        <w:rPr>
          <w:sz w:val="24"/>
        </w:rPr>
        <w:t>either</w:t>
      </w:r>
      <w:r>
        <w:rPr>
          <w:spacing w:val="-9"/>
          <w:sz w:val="24"/>
        </w:rPr>
        <w:t xml:space="preserve"> </w:t>
      </w:r>
      <w:r>
        <w:rPr>
          <w:sz w:val="24"/>
        </w:rPr>
        <w:t>form</w:t>
      </w:r>
      <w:r>
        <w:rPr>
          <w:spacing w:val="-6"/>
          <w:sz w:val="24"/>
        </w:rPr>
        <w:t xml:space="preserve"> </w:t>
      </w:r>
      <w:r>
        <w:rPr>
          <w:sz w:val="24"/>
        </w:rPr>
        <w:t>5</w:t>
      </w:r>
      <w:r>
        <w:rPr>
          <w:spacing w:val="-6"/>
          <w:sz w:val="24"/>
        </w:rPr>
        <w:t xml:space="preserve"> </w:t>
      </w:r>
      <w:r>
        <w:rPr>
          <w:sz w:val="24"/>
        </w:rPr>
        <w:t>Standard</w:t>
      </w:r>
      <w:r>
        <w:rPr>
          <w:spacing w:val="-7"/>
          <w:sz w:val="24"/>
        </w:rPr>
        <w:t xml:space="preserve"> </w:t>
      </w:r>
      <w:r>
        <w:rPr>
          <w:sz w:val="24"/>
        </w:rPr>
        <w:t>Authorisation</w:t>
      </w:r>
      <w:r>
        <w:rPr>
          <w:spacing w:val="27"/>
          <w:sz w:val="24"/>
        </w:rPr>
        <w:t xml:space="preserve"> </w:t>
      </w:r>
      <w:r>
        <w:rPr>
          <w:sz w:val="24"/>
        </w:rPr>
        <w:t>granted</w:t>
      </w:r>
      <w:r>
        <w:rPr>
          <w:spacing w:val="-8"/>
          <w:sz w:val="24"/>
        </w:rPr>
        <w:t xml:space="preserve"> </w:t>
      </w:r>
      <w:r>
        <w:rPr>
          <w:sz w:val="24"/>
        </w:rPr>
        <w:t>or</w:t>
      </w:r>
      <w:r>
        <w:rPr>
          <w:spacing w:val="-8"/>
          <w:sz w:val="24"/>
        </w:rPr>
        <w:t xml:space="preserve"> </w:t>
      </w:r>
      <w:r>
        <w:rPr>
          <w:spacing w:val="-4"/>
          <w:sz w:val="24"/>
        </w:rPr>
        <w:t>form</w:t>
      </w:r>
    </w:p>
    <w:p w14:paraId="1DF75141" w14:textId="77777777" w:rsidR="008B0784" w:rsidRDefault="00A414B9">
      <w:pPr>
        <w:pStyle w:val="BodyText"/>
        <w:spacing w:before="137" w:line="360" w:lineRule="auto"/>
        <w:ind w:left="1098" w:right="250"/>
        <w:jc w:val="both"/>
      </w:pPr>
      <w:r>
        <w:t>6 Standard Authorisation not granted is sent to the RP, the Managing Authority, the s39A and/or s39D IMCA and any other interested party consulted by the BIA.</w:t>
      </w:r>
      <w:r>
        <w:rPr>
          <w:spacing w:val="80"/>
        </w:rPr>
        <w:t xml:space="preserve"> </w:t>
      </w:r>
      <w:r>
        <w:t>If the DoLS</w:t>
      </w:r>
      <w:r>
        <w:rPr>
          <w:spacing w:val="40"/>
        </w:rPr>
        <w:t xml:space="preserve"> </w:t>
      </w:r>
      <w:r>
        <w:t>authorisation is granted the form 5 is also sent to the RPR/paid</w:t>
      </w:r>
      <w:r>
        <w:rPr>
          <w:spacing w:val="40"/>
        </w:rPr>
        <w:t xml:space="preserve"> </w:t>
      </w:r>
      <w:r>
        <w:t>representative.</w:t>
      </w:r>
    </w:p>
    <w:p w14:paraId="1DF75142" w14:textId="77777777" w:rsidR="008B0784" w:rsidRDefault="00A414B9">
      <w:pPr>
        <w:pStyle w:val="ListParagraph"/>
        <w:numPr>
          <w:ilvl w:val="2"/>
          <w:numId w:val="10"/>
        </w:numPr>
        <w:tabs>
          <w:tab w:val="left" w:pos="1099"/>
        </w:tabs>
        <w:spacing w:line="360" w:lineRule="auto"/>
        <w:ind w:right="296"/>
        <w:rPr>
          <w:sz w:val="24"/>
        </w:rPr>
      </w:pPr>
      <w:r>
        <w:rPr>
          <w:sz w:val="24"/>
        </w:rPr>
        <w:t>If the DoLS authorisation is granted a copy of the</w:t>
      </w:r>
      <w:r>
        <w:rPr>
          <w:spacing w:val="-1"/>
          <w:sz w:val="24"/>
        </w:rPr>
        <w:t xml:space="preserve"> </w:t>
      </w:r>
      <w:r>
        <w:rPr>
          <w:sz w:val="24"/>
        </w:rPr>
        <w:t>assessment</w:t>
      </w:r>
      <w:r>
        <w:rPr>
          <w:spacing w:val="40"/>
          <w:sz w:val="24"/>
        </w:rPr>
        <w:t xml:space="preserve"> </w:t>
      </w:r>
      <w:r>
        <w:rPr>
          <w:sz w:val="24"/>
        </w:rPr>
        <w:t>information forms 3 and 4 are sent to the RP, the Managing Authority, the RPR/paid representative and s39D IMCA.</w:t>
      </w:r>
      <w:r>
        <w:rPr>
          <w:spacing w:val="40"/>
          <w:sz w:val="24"/>
        </w:rPr>
        <w:t xml:space="preserve"> </w:t>
      </w:r>
      <w:r>
        <w:rPr>
          <w:sz w:val="24"/>
        </w:rPr>
        <w:t>The RPR is</w:t>
      </w:r>
      <w:r>
        <w:rPr>
          <w:spacing w:val="40"/>
          <w:sz w:val="24"/>
        </w:rPr>
        <w:t xml:space="preserve"> </w:t>
      </w:r>
      <w:r>
        <w:rPr>
          <w:sz w:val="24"/>
        </w:rPr>
        <w:t>also sent the RPR information sheet (Appendix 3).</w:t>
      </w:r>
    </w:p>
    <w:p w14:paraId="1DF75143" w14:textId="5E92E5B5" w:rsidR="008B0784" w:rsidRDefault="00A414B9">
      <w:pPr>
        <w:pStyle w:val="BodyText"/>
        <w:spacing w:before="161" w:line="360" w:lineRule="auto"/>
        <w:ind w:left="280" w:right="323"/>
        <w:jc w:val="both"/>
      </w:pPr>
      <w:r>
        <w:t>The</w:t>
      </w:r>
      <w:r>
        <w:rPr>
          <w:spacing w:val="-9"/>
        </w:rPr>
        <w:t xml:space="preserve"> </w:t>
      </w:r>
      <w:r>
        <w:t>assessment</w:t>
      </w:r>
      <w:r>
        <w:rPr>
          <w:spacing w:val="-9"/>
        </w:rPr>
        <w:t xml:space="preserve"> </w:t>
      </w:r>
      <w:r>
        <w:t>outcome</w:t>
      </w:r>
      <w:r>
        <w:rPr>
          <w:spacing w:val="-6"/>
        </w:rPr>
        <w:t xml:space="preserve"> </w:t>
      </w:r>
      <w:r>
        <w:t>is</w:t>
      </w:r>
      <w:r>
        <w:rPr>
          <w:spacing w:val="-6"/>
        </w:rPr>
        <w:t xml:space="preserve"> </w:t>
      </w:r>
      <w:r>
        <w:t>recorded</w:t>
      </w:r>
      <w:r>
        <w:rPr>
          <w:spacing w:val="-9"/>
        </w:rPr>
        <w:t xml:space="preserve"> </w:t>
      </w:r>
      <w:r>
        <w:t>on</w:t>
      </w:r>
      <w:r>
        <w:rPr>
          <w:spacing w:val="-9"/>
        </w:rPr>
        <w:t xml:space="preserve"> </w:t>
      </w:r>
      <w:r w:rsidR="00E578AC">
        <w:rPr>
          <w:spacing w:val="-9"/>
        </w:rPr>
        <w:t>Liquid Logic</w:t>
      </w:r>
      <w:r>
        <w:t>,</w:t>
      </w:r>
      <w:r>
        <w:rPr>
          <w:spacing w:val="-7"/>
        </w:rPr>
        <w:t xml:space="preserve"> </w:t>
      </w:r>
      <w:r>
        <w:t>including</w:t>
      </w:r>
      <w:r>
        <w:rPr>
          <w:spacing w:val="-9"/>
        </w:rPr>
        <w:t xml:space="preserve"> </w:t>
      </w:r>
      <w:r>
        <w:t>confirmation</w:t>
      </w:r>
      <w:r>
        <w:rPr>
          <w:spacing w:val="-9"/>
        </w:rPr>
        <w:t xml:space="preserve"> </w:t>
      </w:r>
      <w:r>
        <w:t>that</w:t>
      </w:r>
      <w:r>
        <w:rPr>
          <w:spacing w:val="-10"/>
        </w:rPr>
        <w:t xml:space="preserve"> </w:t>
      </w:r>
      <w:r>
        <w:t>that</w:t>
      </w:r>
      <w:r>
        <w:rPr>
          <w:spacing w:val="-10"/>
        </w:rPr>
        <w:t xml:space="preserve"> </w:t>
      </w:r>
      <w:r>
        <w:t>the paperwork</w:t>
      </w:r>
      <w:r>
        <w:rPr>
          <w:spacing w:val="-5"/>
        </w:rPr>
        <w:t xml:space="preserve"> </w:t>
      </w:r>
      <w:r>
        <w:t>has</w:t>
      </w:r>
      <w:r>
        <w:rPr>
          <w:spacing w:val="-4"/>
        </w:rPr>
        <w:t xml:space="preserve"> </w:t>
      </w:r>
      <w:r>
        <w:t>been</w:t>
      </w:r>
      <w:r>
        <w:rPr>
          <w:spacing w:val="40"/>
        </w:rPr>
        <w:t xml:space="preserve"> </w:t>
      </w:r>
      <w:r>
        <w:t>sent</w:t>
      </w:r>
      <w:r>
        <w:rPr>
          <w:spacing w:val="-7"/>
        </w:rPr>
        <w:t xml:space="preserve"> </w:t>
      </w:r>
      <w:r>
        <w:t>out.</w:t>
      </w:r>
      <w:r>
        <w:rPr>
          <w:spacing w:val="40"/>
        </w:rPr>
        <w:t xml:space="preserve"> </w:t>
      </w:r>
      <w:r>
        <w:t>It</w:t>
      </w:r>
      <w:r>
        <w:rPr>
          <w:spacing w:val="-4"/>
        </w:rPr>
        <w:t xml:space="preserve"> </w:t>
      </w:r>
      <w:r>
        <w:t>is</w:t>
      </w:r>
      <w:r>
        <w:rPr>
          <w:spacing w:val="-3"/>
        </w:rPr>
        <w:t xml:space="preserve"> </w:t>
      </w:r>
      <w:r>
        <w:t>also</w:t>
      </w:r>
      <w:r>
        <w:rPr>
          <w:spacing w:val="-1"/>
        </w:rPr>
        <w:t xml:space="preserve"> </w:t>
      </w:r>
      <w:r>
        <w:t>recorded</w:t>
      </w:r>
      <w:r>
        <w:rPr>
          <w:spacing w:val="-3"/>
        </w:rPr>
        <w:t xml:space="preserve"> </w:t>
      </w:r>
      <w:r>
        <w:t>whether</w:t>
      </w:r>
      <w:r>
        <w:rPr>
          <w:spacing w:val="-5"/>
        </w:rPr>
        <w:t xml:space="preserve"> </w:t>
      </w:r>
      <w:r>
        <w:t>the RP</w:t>
      </w:r>
      <w:r>
        <w:rPr>
          <w:spacing w:val="-4"/>
        </w:rPr>
        <w:t xml:space="preserve"> </w:t>
      </w:r>
      <w:r>
        <w:t>is</w:t>
      </w:r>
      <w:r>
        <w:rPr>
          <w:spacing w:val="-3"/>
        </w:rPr>
        <w:t xml:space="preserve"> </w:t>
      </w:r>
      <w:r>
        <w:t>considered</w:t>
      </w:r>
      <w:r>
        <w:rPr>
          <w:spacing w:val="-1"/>
        </w:rPr>
        <w:t xml:space="preserve"> </w:t>
      </w:r>
      <w:r>
        <w:t>to be objecting to their authorisation.</w:t>
      </w:r>
    </w:p>
    <w:p w14:paraId="1DF75144" w14:textId="77777777" w:rsidR="008B0784" w:rsidRDefault="008B0784">
      <w:pPr>
        <w:pStyle w:val="BodyText"/>
        <w:rPr>
          <w:sz w:val="26"/>
        </w:rPr>
      </w:pPr>
    </w:p>
    <w:p w14:paraId="1DF75145" w14:textId="77777777" w:rsidR="008B0784" w:rsidRDefault="008B0784">
      <w:pPr>
        <w:pStyle w:val="BodyText"/>
        <w:spacing w:before="9"/>
        <w:rPr>
          <w:sz w:val="23"/>
        </w:rPr>
      </w:pPr>
    </w:p>
    <w:p w14:paraId="1DF75146" w14:textId="77777777" w:rsidR="008B0784" w:rsidRDefault="00A414B9">
      <w:pPr>
        <w:pStyle w:val="ListParagraph"/>
        <w:numPr>
          <w:ilvl w:val="1"/>
          <w:numId w:val="10"/>
        </w:numPr>
        <w:tabs>
          <w:tab w:val="left" w:pos="900"/>
        </w:tabs>
        <w:ind w:left="899" w:hanging="620"/>
        <w:rPr>
          <w:b/>
          <w:sz w:val="24"/>
        </w:rPr>
      </w:pPr>
      <w:r>
        <w:rPr>
          <w:b/>
          <w:sz w:val="24"/>
        </w:rPr>
        <w:t>The</w:t>
      </w:r>
      <w:r>
        <w:rPr>
          <w:b/>
          <w:spacing w:val="-12"/>
          <w:sz w:val="24"/>
        </w:rPr>
        <w:t xml:space="preserve"> </w:t>
      </w:r>
      <w:r>
        <w:rPr>
          <w:b/>
          <w:sz w:val="24"/>
        </w:rPr>
        <w:t>Managing</w:t>
      </w:r>
      <w:r>
        <w:rPr>
          <w:b/>
          <w:spacing w:val="-12"/>
          <w:sz w:val="24"/>
        </w:rPr>
        <w:t xml:space="preserve"> </w:t>
      </w:r>
      <w:r>
        <w:rPr>
          <w:b/>
          <w:sz w:val="24"/>
        </w:rPr>
        <w:t>Authority’s</w:t>
      </w:r>
      <w:r>
        <w:rPr>
          <w:b/>
          <w:spacing w:val="-12"/>
          <w:sz w:val="24"/>
        </w:rPr>
        <w:t xml:space="preserve"> </w:t>
      </w:r>
      <w:r>
        <w:rPr>
          <w:b/>
          <w:spacing w:val="-2"/>
          <w:sz w:val="24"/>
        </w:rPr>
        <w:t>responsibilities</w:t>
      </w:r>
    </w:p>
    <w:p w14:paraId="1DF75147" w14:textId="77777777" w:rsidR="008B0784" w:rsidRDefault="00A414B9">
      <w:pPr>
        <w:pStyle w:val="BodyText"/>
        <w:spacing w:before="188" w:line="360" w:lineRule="auto"/>
        <w:ind w:left="280" w:right="299"/>
        <w:jc w:val="both"/>
      </w:pPr>
      <w:r>
        <w:t>The DoLS code of practice sets out the Managing Authority’s responsibilities in relation</w:t>
      </w:r>
      <w:r>
        <w:rPr>
          <w:spacing w:val="-6"/>
        </w:rPr>
        <w:t xml:space="preserve"> </w:t>
      </w:r>
      <w:r>
        <w:t>to</w:t>
      </w:r>
      <w:r>
        <w:rPr>
          <w:spacing w:val="-4"/>
        </w:rPr>
        <w:t xml:space="preserve"> </w:t>
      </w:r>
      <w:r>
        <w:t>the</w:t>
      </w:r>
      <w:r>
        <w:rPr>
          <w:spacing w:val="-9"/>
        </w:rPr>
        <w:t xml:space="preserve"> </w:t>
      </w:r>
      <w:r>
        <w:t>DoLS.</w:t>
      </w:r>
      <w:r>
        <w:rPr>
          <w:spacing w:val="40"/>
        </w:rPr>
        <w:t xml:space="preserve"> </w:t>
      </w:r>
      <w:r>
        <w:t>This</w:t>
      </w:r>
      <w:r>
        <w:rPr>
          <w:spacing w:val="-8"/>
        </w:rPr>
        <w:t xml:space="preserve"> </w:t>
      </w:r>
      <w:r>
        <w:t>policy</w:t>
      </w:r>
      <w:r>
        <w:rPr>
          <w:spacing w:val="-8"/>
        </w:rPr>
        <w:t xml:space="preserve"> </w:t>
      </w:r>
      <w:r>
        <w:t>does</w:t>
      </w:r>
      <w:r>
        <w:rPr>
          <w:spacing w:val="-5"/>
        </w:rPr>
        <w:t xml:space="preserve"> </w:t>
      </w:r>
      <w:r>
        <w:t>not</w:t>
      </w:r>
      <w:r>
        <w:rPr>
          <w:spacing w:val="-6"/>
        </w:rPr>
        <w:t xml:space="preserve"> </w:t>
      </w:r>
      <w:r>
        <w:t>attempt</w:t>
      </w:r>
      <w:r>
        <w:rPr>
          <w:spacing w:val="-7"/>
        </w:rPr>
        <w:t xml:space="preserve"> </w:t>
      </w:r>
      <w:r>
        <w:t>to</w:t>
      </w:r>
      <w:r>
        <w:rPr>
          <w:spacing w:val="-4"/>
        </w:rPr>
        <w:t xml:space="preserve"> </w:t>
      </w:r>
      <w:r>
        <w:t>replicate</w:t>
      </w:r>
      <w:r>
        <w:rPr>
          <w:spacing w:val="-6"/>
        </w:rPr>
        <w:t xml:space="preserve"> </w:t>
      </w:r>
      <w:r>
        <w:t>this</w:t>
      </w:r>
      <w:r>
        <w:rPr>
          <w:spacing w:val="-7"/>
        </w:rPr>
        <w:t xml:space="preserve"> </w:t>
      </w:r>
      <w:r>
        <w:t>and</w:t>
      </w:r>
      <w:r>
        <w:rPr>
          <w:spacing w:val="-9"/>
        </w:rPr>
        <w:t xml:space="preserve"> </w:t>
      </w:r>
      <w:r>
        <w:t>the</w:t>
      </w:r>
      <w:r>
        <w:rPr>
          <w:spacing w:val="31"/>
        </w:rPr>
        <w:t xml:space="preserve"> </w:t>
      </w:r>
      <w:r>
        <w:t>Code</w:t>
      </w:r>
      <w:r>
        <w:rPr>
          <w:spacing w:val="-9"/>
        </w:rPr>
        <w:t xml:space="preserve"> </w:t>
      </w:r>
      <w:r>
        <w:t>of Practice should be referred to for full details.</w:t>
      </w:r>
    </w:p>
    <w:p w14:paraId="1DF75148" w14:textId="77777777" w:rsidR="008B0784" w:rsidRDefault="00A414B9">
      <w:pPr>
        <w:pStyle w:val="BodyText"/>
        <w:spacing w:before="160" w:line="360" w:lineRule="auto"/>
        <w:ind w:left="280" w:right="295"/>
        <w:jc w:val="both"/>
      </w:pPr>
      <w:r>
        <w:t>Once</w:t>
      </w:r>
      <w:r>
        <w:rPr>
          <w:spacing w:val="-6"/>
        </w:rPr>
        <w:t xml:space="preserve"> </w:t>
      </w:r>
      <w:r>
        <w:t>an</w:t>
      </w:r>
      <w:r>
        <w:rPr>
          <w:spacing w:val="-6"/>
        </w:rPr>
        <w:t xml:space="preserve"> </w:t>
      </w:r>
      <w:r>
        <w:t>authorisation</w:t>
      </w:r>
      <w:r>
        <w:rPr>
          <w:spacing w:val="-6"/>
        </w:rPr>
        <w:t xml:space="preserve"> </w:t>
      </w:r>
      <w:r>
        <w:t>has</w:t>
      </w:r>
      <w:r>
        <w:rPr>
          <w:spacing w:val="-4"/>
        </w:rPr>
        <w:t xml:space="preserve"> </w:t>
      </w:r>
      <w:r>
        <w:t>been</w:t>
      </w:r>
      <w:r>
        <w:rPr>
          <w:spacing w:val="-6"/>
        </w:rPr>
        <w:t xml:space="preserve"> </w:t>
      </w:r>
      <w:r>
        <w:t>granted</w:t>
      </w:r>
      <w:r>
        <w:rPr>
          <w:spacing w:val="-1"/>
        </w:rPr>
        <w:t xml:space="preserve"> </w:t>
      </w:r>
      <w:r>
        <w:t>the</w:t>
      </w:r>
      <w:r>
        <w:rPr>
          <w:spacing w:val="-7"/>
        </w:rPr>
        <w:t xml:space="preserve"> </w:t>
      </w:r>
      <w:r>
        <w:t>Managing</w:t>
      </w:r>
      <w:r>
        <w:rPr>
          <w:spacing w:val="-7"/>
        </w:rPr>
        <w:t xml:space="preserve"> </w:t>
      </w:r>
      <w:r>
        <w:t>Authority</w:t>
      </w:r>
      <w:r>
        <w:rPr>
          <w:spacing w:val="-5"/>
        </w:rPr>
        <w:t xml:space="preserve"> </w:t>
      </w:r>
      <w:r>
        <w:t>is</w:t>
      </w:r>
      <w:r>
        <w:rPr>
          <w:spacing w:val="-3"/>
        </w:rPr>
        <w:t xml:space="preserve"> </w:t>
      </w:r>
      <w:r>
        <w:t>responsible</w:t>
      </w:r>
      <w:r>
        <w:rPr>
          <w:spacing w:val="40"/>
        </w:rPr>
        <w:t xml:space="preserve"> </w:t>
      </w:r>
      <w:r>
        <w:t>for seeking to ensure that the Relevant Person (RP) and the Relevant Person’s Representative (RPR) understand the effect of the authorisation and the RP’s rights, including their right to appeal the authorisation via the Court of</w:t>
      </w:r>
      <w:r>
        <w:rPr>
          <w:spacing w:val="40"/>
        </w:rPr>
        <w:t xml:space="preserve"> </w:t>
      </w:r>
      <w:r>
        <w:t>Protection, to request a review or to have an IMCA instructed (DoLS Code of Practice, 5.8 &amp; 7.4).</w:t>
      </w:r>
      <w:r>
        <w:rPr>
          <w:spacing w:val="40"/>
        </w:rPr>
        <w:t xml:space="preserve"> </w:t>
      </w:r>
      <w:r>
        <w:t>If the Managing Authority becomes aware that a RP’s rights are not</w:t>
      </w:r>
      <w:r>
        <w:rPr>
          <w:spacing w:val="40"/>
        </w:rPr>
        <w:t xml:space="preserve"> </w:t>
      </w:r>
      <w:r>
        <w:t>being upheld they should contact the DoLS team straight away.</w:t>
      </w:r>
    </w:p>
    <w:p w14:paraId="1DF75149" w14:textId="77777777" w:rsidR="008B0784" w:rsidRDefault="00A414B9">
      <w:pPr>
        <w:pStyle w:val="BodyText"/>
        <w:spacing w:before="159" w:line="360" w:lineRule="auto"/>
        <w:ind w:left="280" w:right="273"/>
        <w:jc w:val="both"/>
      </w:pPr>
      <w:r>
        <w:t>The Managing Authority should have a record of who the RP’s representative is and how frequently they make contact. If the Managing Authority has concerns</w:t>
      </w:r>
      <w:r>
        <w:rPr>
          <w:spacing w:val="40"/>
        </w:rPr>
        <w:t xml:space="preserve"> </w:t>
      </w:r>
      <w:r>
        <w:t>that</w:t>
      </w:r>
      <w:r>
        <w:rPr>
          <w:spacing w:val="-7"/>
        </w:rPr>
        <w:t xml:space="preserve"> </w:t>
      </w:r>
      <w:r>
        <w:t>the</w:t>
      </w:r>
      <w:r>
        <w:rPr>
          <w:spacing w:val="-4"/>
        </w:rPr>
        <w:t xml:space="preserve"> </w:t>
      </w:r>
      <w:r>
        <w:t>representative’s</w:t>
      </w:r>
      <w:r>
        <w:rPr>
          <w:spacing w:val="-4"/>
        </w:rPr>
        <w:t xml:space="preserve"> </w:t>
      </w:r>
      <w:r>
        <w:t>level</w:t>
      </w:r>
      <w:r>
        <w:rPr>
          <w:spacing w:val="-8"/>
        </w:rPr>
        <w:t xml:space="preserve"> </w:t>
      </w:r>
      <w:r>
        <w:t>of</w:t>
      </w:r>
      <w:r>
        <w:rPr>
          <w:spacing w:val="-2"/>
        </w:rPr>
        <w:t xml:space="preserve"> </w:t>
      </w:r>
      <w:r>
        <w:t>contact</w:t>
      </w:r>
      <w:r>
        <w:rPr>
          <w:spacing w:val="-7"/>
        </w:rPr>
        <w:t xml:space="preserve"> </w:t>
      </w:r>
      <w:r>
        <w:t>is</w:t>
      </w:r>
      <w:r>
        <w:rPr>
          <w:spacing w:val="-5"/>
        </w:rPr>
        <w:t xml:space="preserve"> </w:t>
      </w:r>
      <w:r>
        <w:t>not</w:t>
      </w:r>
      <w:r>
        <w:rPr>
          <w:spacing w:val="-7"/>
        </w:rPr>
        <w:t xml:space="preserve"> </w:t>
      </w:r>
      <w:r>
        <w:t>sufficient</w:t>
      </w:r>
      <w:r>
        <w:rPr>
          <w:spacing w:val="-6"/>
        </w:rPr>
        <w:t xml:space="preserve"> </w:t>
      </w:r>
      <w:r>
        <w:t>to</w:t>
      </w:r>
      <w:r>
        <w:rPr>
          <w:spacing w:val="-6"/>
        </w:rPr>
        <w:t xml:space="preserve"> </w:t>
      </w:r>
      <w:r>
        <w:t>be</w:t>
      </w:r>
      <w:r>
        <w:rPr>
          <w:spacing w:val="-4"/>
        </w:rPr>
        <w:t xml:space="preserve"> </w:t>
      </w:r>
      <w:r>
        <w:t>able</w:t>
      </w:r>
      <w:r>
        <w:rPr>
          <w:spacing w:val="-5"/>
        </w:rPr>
        <w:t xml:space="preserve"> </w:t>
      </w:r>
      <w:r>
        <w:t>to</w:t>
      </w:r>
      <w:r>
        <w:rPr>
          <w:spacing w:val="-6"/>
        </w:rPr>
        <w:t xml:space="preserve"> </w:t>
      </w:r>
      <w:r>
        <w:t>carry</w:t>
      </w:r>
      <w:r>
        <w:rPr>
          <w:spacing w:val="-7"/>
        </w:rPr>
        <w:t xml:space="preserve"> </w:t>
      </w:r>
      <w:r>
        <w:t>out</w:t>
      </w:r>
      <w:r>
        <w:rPr>
          <w:spacing w:val="-7"/>
        </w:rPr>
        <w:t xml:space="preserve"> </w:t>
      </w:r>
      <w:r>
        <w:t>their role, and these concerns cannot be resolved with the representative,</w:t>
      </w:r>
      <w:r>
        <w:rPr>
          <w:spacing w:val="40"/>
        </w:rPr>
        <w:t xml:space="preserve"> </w:t>
      </w:r>
      <w:r>
        <w:t>they should inform the DoLS team straight away.</w:t>
      </w:r>
    </w:p>
    <w:p w14:paraId="1DF7514A" w14:textId="77777777" w:rsidR="008B0784" w:rsidRDefault="008B0784">
      <w:pPr>
        <w:spacing w:line="360" w:lineRule="auto"/>
        <w:jc w:val="both"/>
        <w:sectPr w:rsidR="008B0784">
          <w:pgSz w:w="11920" w:h="16850"/>
          <w:pgMar w:top="1320" w:right="1440" w:bottom="1240" w:left="1160" w:header="0" w:footer="1040" w:gutter="0"/>
          <w:cols w:space="720"/>
        </w:sectPr>
      </w:pPr>
    </w:p>
    <w:p w14:paraId="1DF7514B" w14:textId="77777777" w:rsidR="008B0784" w:rsidRDefault="00A414B9">
      <w:pPr>
        <w:pStyle w:val="BodyText"/>
        <w:spacing w:before="76" w:line="360" w:lineRule="auto"/>
        <w:ind w:left="280" w:right="322"/>
        <w:jc w:val="both"/>
      </w:pPr>
      <w:r>
        <w:lastRenderedPageBreak/>
        <w:t>If the Supervisory Body is made aware that a RP’s rights are not being upheld</w:t>
      </w:r>
      <w:r>
        <w:rPr>
          <w:spacing w:val="40"/>
        </w:rPr>
        <w:t xml:space="preserve"> </w:t>
      </w:r>
      <w:r>
        <w:t>or the Representative is not fulfilling their role, they will take action to address this. This will initially involve attempting to make contact with the appointed representative.</w:t>
      </w:r>
      <w:r>
        <w:rPr>
          <w:spacing w:val="40"/>
        </w:rPr>
        <w:t xml:space="preserve"> </w:t>
      </w:r>
      <w:r>
        <w:t>On occasion the Supervisory Body may have to appoint a</w:t>
      </w:r>
      <w:r>
        <w:rPr>
          <w:spacing w:val="40"/>
        </w:rPr>
        <w:t xml:space="preserve"> </w:t>
      </w:r>
      <w:r>
        <w:t>different Representative and/or instruct an IMCA.</w:t>
      </w:r>
      <w:r>
        <w:rPr>
          <w:spacing w:val="40"/>
        </w:rPr>
        <w:t xml:space="preserve"> </w:t>
      </w:r>
      <w:r>
        <w:t>When</w:t>
      </w:r>
      <w:r>
        <w:rPr>
          <w:spacing w:val="-2"/>
        </w:rPr>
        <w:t xml:space="preserve"> </w:t>
      </w:r>
      <w:r>
        <w:t>this</w:t>
      </w:r>
      <w:r>
        <w:rPr>
          <w:spacing w:val="-1"/>
        </w:rPr>
        <w:t xml:space="preserve"> </w:t>
      </w:r>
      <w:r>
        <w:t xml:space="preserve">is the case all efforts will be made to inform relevant parties including family members when </w:t>
      </w:r>
      <w:r>
        <w:rPr>
          <w:spacing w:val="-2"/>
        </w:rPr>
        <w:t>appropriate.</w:t>
      </w:r>
    </w:p>
    <w:p w14:paraId="1DF7514C" w14:textId="77777777" w:rsidR="008B0784" w:rsidRDefault="008B0784">
      <w:pPr>
        <w:pStyle w:val="BodyText"/>
        <w:spacing w:before="11"/>
        <w:rPr>
          <w:sz w:val="23"/>
        </w:rPr>
      </w:pPr>
    </w:p>
    <w:p w14:paraId="1DF7514D" w14:textId="77777777" w:rsidR="008B0784" w:rsidRDefault="00A414B9">
      <w:pPr>
        <w:pStyle w:val="ListParagraph"/>
        <w:numPr>
          <w:ilvl w:val="1"/>
          <w:numId w:val="10"/>
        </w:numPr>
        <w:tabs>
          <w:tab w:val="left" w:pos="900"/>
        </w:tabs>
        <w:ind w:left="899" w:hanging="620"/>
        <w:rPr>
          <w:b/>
          <w:sz w:val="24"/>
        </w:rPr>
      </w:pPr>
      <w:r>
        <w:rPr>
          <w:b/>
          <w:spacing w:val="-2"/>
          <w:sz w:val="24"/>
        </w:rPr>
        <w:t>Reviews</w:t>
      </w:r>
    </w:p>
    <w:p w14:paraId="1DF7514E" w14:textId="77777777" w:rsidR="008B0784" w:rsidRDefault="00A414B9">
      <w:pPr>
        <w:pStyle w:val="BodyText"/>
        <w:spacing w:before="187" w:line="362" w:lineRule="auto"/>
        <w:ind w:left="280" w:right="253"/>
        <w:jc w:val="both"/>
      </w:pPr>
      <w:r>
        <w:t>Chapter 8 of the DoLS Code of Practice sets out the circumstances when a DoLS authorisation should be reviewed.</w:t>
      </w:r>
      <w:r>
        <w:rPr>
          <w:spacing w:val="40"/>
        </w:rPr>
        <w:t xml:space="preserve"> </w:t>
      </w:r>
      <w:r>
        <w:t>The statutory grounds for a review are:</w:t>
      </w:r>
    </w:p>
    <w:p w14:paraId="1DF7514F" w14:textId="77777777" w:rsidR="008B0784" w:rsidRDefault="00A414B9">
      <w:pPr>
        <w:pStyle w:val="ListParagraph"/>
        <w:numPr>
          <w:ilvl w:val="2"/>
          <w:numId w:val="10"/>
        </w:numPr>
        <w:tabs>
          <w:tab w:val="left" w:pos="1001"/>
        </w:tabs>
        <w:spacing w:before="39" w:line="360" w:lineRule="auto"/>
        <w:ind w:right="605" w:hanging="778"/>
        <w:rPr>
          <w:sz w:val="24"/>
        </w:rPr>
      </w:pPr>
      <w:r>
        <w:rPr>
          <w:sz w:val="24"/>
        </w:rPr>
        <w:t>The relevant person no longer meets the age, no refusals, mental capacity, mental health or best interests requirements.</w:t>
      </w:r>
    </w:p>
    <w:p w14:paraId="1DF75150" w14:textId="77777777" w:rsidR="008B0784" w:rsidRDefault="00A414B9">
      <w:pPr>
        <w:pStyle w:val="ListParagraph"/>
        <w:numPr>
          <w:ilvl w:val="2"/>
          <w:numId w:val="10"/>
        </w:numPr>
        <w:tabs>
          <w:tab w:val="left" w:pos="1001"/>
        </w:tabs>
        <w:spacing w:before="43" w:line="360" w:lineRule="auto"/>
        <w:ind w:left="1000" w:right="603"/>
        <w:rPr>
          <w:sz w:val="24"/>
        </w:rPr>
      </w:pPr>
      <w:r>
        <w:rPr>
          <w:sz w:val="24"/>
        </w:rPr>
        <w:t>The relevant person no longer meets the eligibility</w:t>
      </w:r>
      <w:r>
        <w:rPr>
          <w:spacing w:val="-2"/>
          <w:sz w:val="24"/>
        </w:rPr>
        <w:t xml:space="preserve"> </w:t>
      </w:r>
      <w:r>
        <w:rPr>
          <w:sz w:val="24"/>
        </w:rPr>
        <w:t>requirement</w:t>
      </w:r>
      <w:r>
        <w:rPr>
          <w:spacing w:val="40"/>
          <w:sz w:val="24"/>
        </w:rPr>
        <w:t xml:space="preserve"> </w:t>
      </w:r>
      <w:r>
        <w:rPr>
          <w:sz w:val="24"/>
        </w:rPr>
        <w:t>because they</w:t>
      </w:r>
      <w:r>
        <w:rPr>
          <w:spacing w:val="-6"/>
          <w:sz w:val="24"/>
        </w:rPr>
        <w:t xml:space="preserve"> </w:t>
      </w:r>
      <w:r>
        <w:rPr>
          <w:sz w:val="24"/>
        </w:rPr>
        <w:t>now</w:t>
      </w:r>
      <w:r>
        <w:rPr>
          <w:spacing w:val="-6"/>
          <w:sz w:val="24"/>
        </w:rPr>
        <w:t xml:space="preserve"> </w:t>
      </w:r>
      <w:r>
        <w:rPr>
          <w:sz w:val="24"/>
        </w:rPr>
        <w:t>object</w:t>
      </w:r>
      <w:r>
        <w:rPr>
          <w:spacing w:val="-5"/>
          <w:sz w:val="24"/>
        </w:rPr>
        <w:t xml:space="preserve"> </w:t>
      </w:r>
      <w:r>
        <w:rPr>
          <w:sz w:val="24"/>
        </w:rPr>
        <w:t>to receiving</w:t>
      </w:r>
      <w:r>
        <w:rPr>
          <w:spacing w:val="-7"/>
          <w:sz w:val="24"/>
        </w:rPr>
        <w:t xml:space="preserve"> </w:t>
      </w:r>
      <w:r>
        <w:rPr>
          <w:sz w:val="24"/>
        </w:rPr>
        <w:t>mental</w:t>
      </w:r>
      <w:r>
        <w:rPr>
          <w:spacing w:val="-4"/>
          <w:sz w:val="24"/>
        </w:rPr>
        <w:t xml:space="preserve"> </w:t>
      </w:r>
      <w:r>
        <w:rPr>
          <w:sz w:val="24"/>
        </w:rPr>
        <w:t>health</w:t>
      </w:r>
      <w:r>
        <w:rPr>
          <w:spacing w:val="-4"/>
          <w:sz w:val="24"/>
        </w:rPr>
        <w:t xml:space="preserve"> </w:t>
      </w:r>
      <w:r>
        <w:rPr>
          <w:sz w:val="24"/>
        </w:rPr>
        <w:t>treatment in</w:t>
      </w:r>
      <w:r>
        <w:rPr>
          <w:spacing w:val="27"/>
          <w:sz w:val="24"/>
        </w:rPr>
        <w:t xml:space="preserve"> </w:t>
      </w:r>
      <w:r>
        <w:rPr>
          <w:sz w:val="24"/>
        </w:rPr>
        <w:t>hospital</w:t>
      </w:r>
      <w:r>
        <w:rPr>
          <w:spacing w:val="-5"/>
          <w:sz w:val="24"/>
        </w:rPr>
        <w:t xml:space="preserve"> </w:t>
      </w:r>
      <w:r>
        <w:rPr>
          <w:sz w:val="24"/>
        </w:rPr>
        <w:t>and</w:t>
      </w:r>
      <w:r>
        <w:rPr>
          <w:spacing w:val="-5"/>
          <w:sz w:val="24"/>
        </w:rPr>
        <w:t xml:space="preserve"> </w:t>
      </w:r>
      <w:r>
        <w:rPr>
          <w:sz w:val="24"/>
        </w:rPr>
        <w:t>they meet the criteria for an application for admission</w:t>
      </w:r>
      <w:r>
        <w:rPr>
          <w:spacing w:val="40"/>
          <w:sz w:val="24"/>
        </w:rPr>
        <w:t xml:space="preserve"> </w:t>
      </w:r>
      <w:r>
        <w:rPr>
          <w:sz w:val="24"/>
        </w:rPr>
        <w:t>under section 2 or section 3 of the Mental Health Act 1983.</w:t>
      </w:r>
    </w:p>
    <w:p w14:paraId="1DF75151" w14:textId="77777777" w:rsidR="008B0784" w:rsidRDefault="00A414B9">
      <w:pPr>
        <w:pStyle w:val="ListParagraph"/>
        <w:numPr>
          <w:ilvl w:val="2"/>
          <w:numId w:val="10"/>
        </w:numPr>
        <w:tabs>
          <w:tab w:val="left" w:pos="1001"/>
        </w:tabs>
        <w:spacing w:before="46" w:line="360" w:lineRule="auto"/>
        <w:ind w:left="1000" w:right="604"/>
        <w:rPr>
          <w:sz w:val="24"/>
        </w:rPr>
      </w:pPr>
      <w:r>
        <w:rPr>
          <w:sz w:val="24"/>
        </w:rPr>
        <w:t>There has been a change in the relevant person’s situation and,</w:t>
      </w:r>
      <w:r>
        <w:rPr>
          <w:spacing w:val="40"/>
          <w:sz w:val="24"/>
        </w:rPr>
        <w:t xml:space="preserve"> </w:t>
      </w:r>
      <w:r>
        <w:rPr>
          <w:sz w:val="24"/>
        </w:rPr>
        <w:t>because of the change, it would be appropriate to amend an existing condition to which the authorisation is subject, delete an existing condition or add a new condition.</w:t>
      </w:r>
    </w:p>
    <w:p w14:paraId="1DF75152" w14:textId="77777777" w:rsidR="008B0784" w:rsidRDefault="00A414B9">
      <w:pPr>
        <w:pStyle w:val="ListParagraph"/>
        <w:numPr>
          <w:ilvl w:val="2"/>
          <w:numId w:val="10"/>
        </w:numPr>
        <w:tabs>
          <w:tab w:val="left" w:pos="1001"/>
        </w:tabs>
        <w:spacing w:before="43" w:line="360" w:lineRule="auto"/>
        <w:ind w:left="1000" w:right="296"/>
        <w:rPr>
          <w:sz w:val="24"/>
        </w:rPr>
      </w:pPr>
      <w:r>
        <w:rPr>
          <w:sz w:val="24"/>
        </w:rPr>
        <w:t>The reason/s the person now meets the qualifying requirement/s is/are different</w:t>
      </w:r>
      <w:r>
        <w:rPr>
          <w:spacing w:val="-3"/>
          <w:sz w:val="24"/>
        </w:rPr>
        <w:t xml:space="preserve"> </w:t>
      </w:r>
      <w:r>
        <w:rPr>
          <w:sz w:val="24"/>
        </w:rPr>
        <w:t>from</w:t>
      </w:r>
      <w:r>
        <w:rPr>
          <w:spacing w:val="-2"/>
          <w:sz w:val="24"/>
        </w:rPr>
        <w:t xml:space="preserve"> </w:t>
      </w:r>
      <w:r>
        <w:rPr>
          <w:sz w:val="24"/>
        </w:rPr>
        <w:t>the</w:t>
      </w:r>
      <w:r>
        <w:rPr>
          <w:spacing w:val="-1"/>
          <w:sz w:val="24"/>
        </w:rPr>
        <w:t xml:space="preserve"> </w:t>
      </w:r>
      <w:r>
        <w:rPr>
          <w:sz w:val="24"/>
        </w:rPr>
        <w:t>reason/s</w:t>
      </w:r>
      <w:r>
        <w:rPr>
          <w:spacing w:val="-2"/>
          <w:sz w:val="24"/>
        </w:rPr>
        <w:t xml:space="preserve"> </w:t>
      </w:r>
      <w:r>
        <w:rPr>
          <w:sz w:val="24"/>
        </w:rPr>
        <w:t>given</w:t>
      </w:r>
      <w:r>
        <w:rPr>
          <w:spacing w:val="-1"/>
          <w:sz w:val="24"/>
        </w:rPr>
        <w:t xml:space="preserve"> </w:t>
      </w:r>
      <w:r>
        <w:rPr>
          <w:sz w:val="24"/>
        </w:rPr>
        <w:t>at</w:t>
      </w:r>
      <w:r>
        <w:rPr>
          <w:spacing w:val="-1"/>
          <w:sz w:val="24"/>
        </w:rPr>
        <w:t xml:space="preserve"> </w:t>
      </w:r>
      <w:r>
        <w:rPr>
          <w:sz w:val="24"/>
        </w:rPr>
        <w:t>the</w:t>
      </w:r>
      <w:r>
        <w:rPr>
          <w:spacing w:val="-3"/>
          <w:sz w:val="24"/>
        </w:rPr>
        <w:t xml:space="preserve"> </w:t>
      </w:r>
      <w:r>
        <w:rPr>
          <w:sz w:val="24"/>
        </w:rPr>
        <w:t>time</w:t>
      </w:r>
      <w:r>
        <w:rPr>
          <w:spacing w:val="-1"/>
          <w:sz w:val="24"/>
        </w:rPr>
        <w:t xml:space="preserve"> </w:t>
      </w:r>
      <w:r>
        <w:rPr>
          <w:sz w:val="24"/>
        </w:rPr>
        <w:t>the standard</w:t>
      </w:r>
      <w:r>
        <w:rPr>
          <w:spacing w:val="29"/>
          <w:sz w:val="24"/>
        </w:rPr>
        <w:t xml:space="preserve"> </w:t>
      </w:r>
      <w:r>
        <w:rPr>
          <w:sz w:val="24"/>
        </w:rPr>
        <w:t xml:space="preserve">authorisation was </w:t>
      </w:r>
      <w:r>
        <w:rPr>
          <w:spacing w:val="-2"/>
          <w:sz w:val="24"/>
        </w:rPr>
        <w:t>given.</w:t>
      </w:r>
    </w:p>
    <w:p w14:paraId="1DF75153" w14:textId="77777777" w:rsidR="008B0784" w:rsidRDefault="008B0784">
      <w:pPr>
        <w:pStyle w:val="BodyText"/>
        <w:rPr>
          <w:sz w:val="26"/>
        </w:rPr>
      </w:pPr>
    </w:p>
    <w:p w14:paraId="1DF75154" w14:textId="77777777" w:rsidR="008B0784" w:rsidRDefault="00A414B9">
      <w:pPr>
        <w:pStyle w:val="BodyText"/>
        <w:spacing w:before="204" w:line="360" w:lineRule="auto"/>
        <w:ind w:left="280" w:right="295"/>
        <w:jc w:val="both"/>
      </w:pPr>
      <w:r>
        <w:t>The</w:t>
      </w:r>
      <w:r>
        <w:rPr>
          <w:spacing w:val="-1"/>
        </w:rPr>
        <w:t xml:space="preserve"> </w:t>
      </w:r>
      <w:r>
        <w:t>Supervisory</w:t>
      </w:r>
      <w:r>
        <w:rPr>
          <w:spacing w:val="-4"/>
        </w:rPr>
        <w:t xml:space="preserve"> </w:t>
      </w:r>
      <w:r>
        <w:t>Body</w:t>
      </w:r>
      <w:r>
        <w:rPr>
          <w:spacing w:val="-3"/>
        </w:rPr>
        <w:t xml:space="preserve"> </w:t>
      </w:r>
      <w:r>
        <w:t>must</w:t>
      </w:r>
      <w:r>
        <w:rPr>
          <w:spacing w:val="-1"/>
        </w:rPr>
        <w:t xml:space="preserve"> </w:t>
      </w:r>
      <w:r>
        <w:t>carry out</w:t>
      </w:r>
      <w:r>
        <w:rPr>
          <w:spacing w:val="-1"/>
        </w:rPr>
        <w:t xml:space="preserve"> </w:t>
      </w:r>
      <w:r>
        <w:t>a review if one of the above grounds is</w:t>
      </w:r>
      <w:r>
        <w:rPr>
          <w:spacing w:val="40"/>
        </w:rPr>
        <w:t xml:space="preserve"> </w:t>
      </w:r>
      <w:r>
        <w:t>met. A Managing</w:t>
      </w:r>
      <w:r>
        <w:rPr>
          <w:spacing w:val="-1"/>
        </w:rPr>
        <w:t xml:space="preserve"> </w:t>
      </w:r>
      <w:r>
        <w:t>Authority</w:t>
      </w:r>
      <w:r>
        <w:rPr>
          <w:spacing w:val="-4"/>
        </w:rPr>
        <w:t xml:space="preserve"> </w:t>
      </w:r>
      <w:r>
        <w:t>must</w:t>
      </w:r>
      <w:r>
        <w:rPr>
          <w:spacing w:val="-2"/>
        </w:rPr>
        <w:t xml:space="preserve"> </w:t>
      </w:r>
      <w:r>
        <w:t>request a review if they</w:t>
      </w:r>
      <w:r>
        <w:rPr>
          <w:spacing w:val="-2"/>
        </w:rPr>
        <w:t xml:space="preserve"> </w:t>
      </w:r>
      <w:r>
        <w:t>become aware that</w:t>
      </w:r>
      <w:r>
        <w:rPr>
          <w:spacing w:val="38"/>
        </w:rPr>
        <w:t xml:space="preserve"> </w:t>
      </w:r>
      <w:r>
        <w:t>one</w:t>
      </w:r>
      <w:r>
        <w:rPr>
          <w:spacing w:val="-2"/>
        </w:rPr>
        <w:t xml:space="preserve"> </w:t>
      </w:r>
      <w:r>
        <w:t>of the above</w:t>
      </w:r>
      <w:r>
        <w:rPr>
          <w:spacing w:val="-4"/>
        </w:rPr>
        <w:t xml:space="preserve"> </w:t>
      </w:r>
      <w:r>
        <w:t>grounds</w:t>
      </w:r>
      <w:r>
        <w:rPr>
          <w:spacing w:val="-2"/>
        </w:rPr>
        <w:t xml:space="preserve"> </w:t>
      </w:r>
      <w:r>
        <w:t>is</w:t>
      </w:r>
      <w:r>
        <w:rPr>
          <w:spacing w:val="-6"/>
        </w:rPr>
        <w:t xml:space="preserve"> </w:t>
      </w:r>
      <w:r>
        <w:t>met.</w:t>
      </w:r>
      <w:r>
        <w:rPr>
          <w:spacing w:val="40"/>
        </w:rPr>
        <w:t xml:space="preserve"> </w:t>
      </w:r>
      <w:r>
        <w:t>An</w:t>
      </w:r>
      <w:r>
        <w:rPr>
          <w:spacing w:val="-1"/>
        </w:rPr>
        <w:t xml:space="preserve"> </w:t>
      </w:r>
      <w:r>
        <w:t>RPR</w:t>
      </w:r>
      <w:r>
        <w:rPr>
          <w:spacing w:val="-5"/>
        </w:rPr>
        <w:t xml:space="preserve"> </w:t>
      </w:r>
      <w:r>
        <w:t>or</w:t>
      </w:r>
      <w:r>
        <w:rPr>
          <w:spacing w:val="-5"/>
        </w:rPr>
        <w:t xml:space="preserve"> </w:t>
      </w:r>
      <w:r>
        <w:t>Paid</w:t>
      </w:r>
      <w:r>
        <w:rPr>
          <w:spacing w:val="-4"/>
        </w:rPr>
        <w:t xml:space="preserve"> </w:t>
      </w:r>
      <w:r>
        <w:t>Representative</w:t>
      </w:r>
      <w:r>
        <w:rPr>
          <w:spacing w:val="-5"/>
        </w:rPr>
        <w:t xml:space="preserve"> </w:t>
      </w:r>
      <w:r>
        <w:t>can</w:t>
      </w:r>
      <w:r>
        <w:rPr>
          <w:spacing w:val="-6"/>
        </w:rPr>
        <w:t xml:space="preserve"> </w:t>
      </w:r>
      <w:r>
        <w:t>also</w:t>
      </w:r>
      <w:r>
        <w:rPr>
          <w:spacing w:val="34"/>
        </w:rPr>
        <w:t xml:space="preserve"> </w:t>
      </w:r>
      <w:r>
        <w:t>request</w:t>
      </w:r>
      <w:r>
        <w:rPr>
          <w:spacing w:val="-6"/>
        </w:rPr>
        <w:t xml:space="preserve"> </w:t>
      </w:r>
      <w:r>
        <w:t>a</w:t>
      </w:r>
      <w:r>
        <w:rPr>
          <w:spacing w:val="-4"/>
        </w:rPr>
        <w:t xml:space="preserve"> </w:t>
      </w:r>
      <w:r>
        <w:t>review. A</w:t>
      </w:r>
      <w:r>
        <w:rPr>
          <w:spacing w:val="-2"/>
        </w:rPr>
        <w:t xml:space="preserve"> </w:t>
      </w:r>
      <w:r>
        <w:t>review</w:t>
      </w:r>
      <w:r>
        <w:rPr>
          <w:spacing w:val="-8"/>
        </w:rPr>
        <w:t xml:space="preserve"> </w:t>
      </w:r>
      <w:r>
        <w:t>can</w:t>
      </w:r>
      <w:r>
        <w:rPr>
          <w:spacing w:val="-6"/>
        </w:rPr>
        <w:t xml:space="preserve"> </w:t>
      </w:r>
      <w:r>
        <w:t>be</w:t>
      </w:r>
      <w:r>
        <w:rPr>
          <w:spacing w:val="-4"/>
        </w:rPr>
        <w:t xml:space="preserve"> </w:t>
      </w:r>
      <w:r>
        <w:t>requested</w:t>
      </w:r>
      <w:r>
        <w:rPr>
          <w:spacing w:val="-6"/>
        </w:rPr>
        <w:t xml:space="preserve"> </w:t>
      </w:r>
      <w:r>
        <w:t>by</w:t>
      </w:r>
      <w:r>
        <w:rPr>
          <w:spacing w:val="-3"/>
        </w:rPr>
        <w:t xml:space="preserve"> </w:t>
      </w:r>
      <w:r>
        <w:t>completing</w:t>
      </w:r>
      <w:r>
        <w:rPr>
          <w:spacing w:val="-6"/>
        </w:rPr>
        <w:t xml:space="preserve"> </w:t>
      </w:r>
      <w:r>
        <w:t>the</w:t>
      </w:r>
      <w:r>
        <w:rPr>
          <w:spacing w:val="-6"/>
        </w:rPr>
        <w:t xml:space="preserve"> </w:t>
      </w:r>
      <w:r>
        <w:t>first</w:t>
      </w:r>
      <w:r>
        <w:rPr>
          <w:spacing w:val="-7"/>
        </w:rPr>
        <w:t xml:space="preserve"> </w:t>
      </w:r>
      <w:r>
        <w:t>page</w:t>
      </w:r>
      <w:r>
        <w:rPr>
          <w:spacing w:val="-6"/>
        </w:rPr>
        <w:t xml:space="preserve"> </w:t>
      </w:r>
      <w:r>
        <w:t>of</w:t>
      </w:r>
      <w:r>
        <w:rPr>
          <w:spacing w:val="40"/>
        </w:rPr>
        <w:t xml:space="preserve"> </w:t>
      </w:r>
      <w:r>
        <w:t>ADASS</w:t>
      </w:r>
      <w:r>
        <w:rPr>
          <w:spacing w:val="-3"/>
        </w:rPr>
        <w:t xml:space="preserve"> </w:t>
      </w:r>
      <w:r>
        <w:t>form</w:t>
      </w:r>
      <w:r>
        <w:rPr>
          <w:spacing w:val="-5"/>
        </w:rPr>
        <w:t xml:space="preserve"> </w:t>
      </w:r>
      <w:r>
        <w:t>10</w:t>
      </w:r>
      <w:r>
        <w:rPr>
          <w:spacing w:val="-6"/>
        </w:rPr>
        <w:t xml:space="preserve"> </w:t>
      </w:r>
      <w:r>
        <w:t>Review form and sending it securely to the DoLS Team.</w:t>
      </w:r>
    </w:p>
    <w:p w14:paraId="1DF75155" w14:textId="77777777" w:rsidR="008B0784" w:rsidRDefault="00A414B9">
      <w:pPr>
        <w:pStyle w:val="BodyText"/>
        <w:spacing w:before="158" w:line="360" w:lineRule="auto"/>
        <w:ind w:left="280" w:right="323"/>
        <w:jc w:val="both"/>
      </w:pPr>
      <w:r>
        <w:t>When the Supervisory Body receives a request for a review it will check that it does appear that one of the above grounds is met.</w:t>
      </w:r>
      <w:r>
        <w:rPr>
          <w:spacing w:val="40"/>
        </w:rPr>
        <w:t xml:space="preserve"> </w:t>
      </w:r>
      <w:r>
        <w:t>If the Supervisory Body is satisfied</w:t>
      </w:r>
      <w:r>
        <w:rPr>
          <w:spacing w:val="-6"/>
        </w:rPr>
        <w:t xml:space="preserve"> </w:t>
      </w:r>
      <w:r>
        <w:t>that</w:t>
      </w:r>
      <w:r>
        <w:rPr>
          <w:spacing w:val="-3"/>
        </w:rPr>
        <w:t xml:space="preserve"> </w:t>
      </w:r>
      <w:r>
        <w:t>a</w:t>
      </w:r>
      <w:r>
        <w:rPr>
          <w:spacing w:val="-3"/>
        </w:rPr>
        <w:t xml:space="preserve"> </w:t>
      </w:r>
      <w:r>
        <w:t>review</w:t>
      </w:r>
      <w:r>
        <w:rPr>
          <w:spacing w:val="-1"/>
        </w:rPr>
        <w:t xml:space="preserve"> </w:t>
      </w:r>
      <w:r>
        <w:t>does</w:t>
      </w:r>
      <w:r>
        <w:rPr>
          <w:spacing w:val="-4"/>
        </w:rPr>
        <w:t xml:space="preserve"> </w:t>
      </w:r>
      <w:r>
        <w:t>need</w:t>
      </w:r>
      <w:r>
        <w:rPr>
          <w:spacing w:val="-5"/>
        </w:rPr>
        <w:t xml:space="preserve"> </w:t>
      </w:r>
      <w:r>
        <w:t>to</w:t>
      </w:r>
      <w:r>
        <w:rPr>
          <w:spacing w:val="-3"/>
        </w:rPr>
        <w:t xml:space="preserve"> </w:t>
      </w:r>
      <w:r>
        <w:t>take</w:t>
      </w:r>
      <w:r>
        <w:rPr>
          <w:spacing w:val="-3"/>
        </w:rPr>
        <w:t xml:space="preserve"> </w:t>
      </w:r>
      <w:r>
        <w:t>place</w:t>
      </w:r>
      <w:r>
        <w:rPr>
          <w:spacing w:val="-2"/>
        </w:rPr>
        <w:t xml:space="preserve"> </w:t>
      </w:r>
      <w:r>
        <w:t>an</w:t>
      </w:r>
      <w:r>
        <w:rPr>
          <w:spacing w:val="-5"/>
        </w:rPr>
        <w:t xml:space="preserve"> </w:t>
      </w:r>
      <w:r>
        <w:t>assessor</w:t>
      </w:r>
      <w:r>
        <w:rPr>
          <w:spacing w:val="-2"/>
        </w:rPr>
        <w:t xml:space="preserve"> </w:t>
      </w:r>
      <w:r>
        <w:t>will</w:t>
      </w:r>
      <w:r>
        <w:rPr>
          <w:spacing w:val="-7"/>
        </w:rPr>
        <w:t xml:space="preserve"> </w:t>
      </w:r>
      <w:r>
        <w:t>be</w:t>
      </w:r>
      <w:r>
        <w:rPr>
          <w:spacing w:val="-5"/>
        </w:rPr>
        <w:t xml:space="preserve"> </w:t>
      </w:r>
      <w:r>
        <w:t>allocated</w:t>
      </w:r>
      <w:r>
        <w:rPr>
          <w:spacing w:val="-3"/>
        </w:rPr>
        <w:t xml:space="preserve"> </w:t>
      </w:r>
      <w:r>
        <w:t>in</w:t>
      </w:r>
      <w:r>
        <w:rPr>
          <w:spacing w:val="28"/>
        </w:rPr>
        <w:t xml:space="preserve"> </w:t>
      </w:r>
      <w:r>
        <w:t>the</w:t>
      </w:r>
    </w:p>
    <w:p w14:paraId="1DF75156" w14:textId="77777777" w:rsidR="008B0784" w:rsidRDefault="008B0784">
      <w:pPr>
        <w:spacing w:line="360" w:lineRule="auto"/>
        <w:jc w:val="both"/>
        <w:sectPr w:rsidR="008B0784">
          <w:pgSz w:w="11920" w:h="16850"/>
          <w:pgMar w:top="1320" w:right="1440" w:bottom="1240" w:left="1160" w:header="0" w:footer="1040" w:gutter="0"/>
          <w:cols w:space="720"/>
        </w:sectPr>
      </w:pPr>
    </w:p>
    <w:p w14:paraId="1DF75157" w14:textId="77777777" w:rsidR="008B0784" w:rsidRDefault="00A414B9">
      <w:pPr>
        <w:pStyle w:val="BodyText"/>
        <w:spacing w:before="76" w:line="360" w:lineRule="auto"/>
        <w:ind w:left="280" w:right="323"/>
        <w:jc w:val="both"/>
      </w:pPr>
      <w:r>
        <w:lastRenderedPageBreak/>
        <w:t>same way as arranging a new DoLS assessment.</w:t>
      </w:r>
      <w:r>
        <w:rPr>
          <w:spacing w:val="40"/>
        </w:rPr>
        <w:t xml:space="preserve"> </w:t>
      </w:r>
      <w:r>
        <w:t>It may not be necessary</w:t>
      </w:r>
      <w:r>
        <w:rPr>
          <w:spacing w:val="40"/>
        </w:rPr>
        <w:t xml:space="preserve"> </w:t>
      </w:r>
      <w:r>
        <w:t>for a full assessment to take place.</w:t>
      </w:r>
      <w:r>
        <w:rPr>
          <w:spacing w:val="40"/>
        </w:rPr>
        <w:t xml:space="preserve"> </w:t>
      </w:r>
      <w:r>
        <w:t>A BIA or a Mental Health Assessor will be requested</w:t>
      </w:r>
      <w:r>
        <w:rPr>
          <w:spacing w:val="-6"/>
        </w:rPr>
        <w:t xml:space="preserve"> </w:t>
      </w:r>
      <w:r>
        <w:t>to</w:t>
      </w:r>
      <w:r>
        <w:rPr>
          <w:spacing w:val="-3"/>
        </w:rPr>
        <w:t xml:space="preserve"> </w:t>
      </w:r>
      <w:r>
        <w:t>complete</w:t>
      </w:r>
      <w:r>
        <w:rPr>
          <w:spacing w:val="-7"/>
        </w:rPr>
        <w:t xml:space="preserve"> </w:t>
      </w:r>
      <w:r>
        <w:t>an</w:t>
      </w:r>
      <w:r>
        <w:rPr>
          <w:spacing w:val="-6"/>
        </w:rPr>
        <w:t xml:space="preserve"> </w:t>
      </w:r>
      <w:r>
        <w:t>assessment</w:t>
      </w:r>
      <w:r>
        <w:rPr>
          <w:spacing w:val="-6"/>
        </w:rPr>
        <w:t xml:space="preserve"> </w:t>
      </w:r>
      <w:r>
        <w:t>on</w:t>
      </w:r>
      <w:r>
        <w:rPr>
          <w:spacing w:val="-4"/>
        </w:rPr>
        <w:t xml:space="preserve"> </w:t>
      </w:r>
      <w:r>
        <w:t>the</w:t>
      </w:r>
      <w:r>
        <w:rPr>
          <w:spacing w:val="-8"/>
        </w:rPr>
        <w:t xml:space="preserve"> </w:t>
      </w:r>
      <w:r>
        <w:t>qualifying</w:t>
      </w:r>
      <w:r>
        <w:rPr>
          <w:spacing w:val="-8"/>
        </w:rPr>
        <w:t xml:space="preserve"> </w:t>
      </w:r>
      <w:r>
        <w:t>requirement</w:t>
      </w:r>
      <w:r>
        <w:rPr>
          <w:spacing w:val="-8"/>
        </w:rPr>
        <w:t xml:space="preserve"> </w:t>
      </w:r>
      <w:r>
        <w:t>that</w:t>
      </w:r>
      <w:r>
        <w:rPr>
          <w:spacing w:val="-4"/>
        </w:rPr>
        <w:t xml:space="preserve"> </w:t>
      </w:r>
      <w:r>
        <w:t>has</w:t>
      </w:r>
      <w:r>
        <w:rPr>
          <w:spacing w:val="-7"/>
        </w:rPr>
        <w:t xml:space="preserve"> </w:t>
      </w:r>
      <w:r>
        <w:t>been raised in the review request.</w:t>
      </w:r>
      <w:r>
        <w:rPr>
          <w:spacing w:val="40"/>
        </w:rPr>
        <w:t xml:space="preserve"> </w:t>
      </w:r>
      <w:r>
        <w:t>If a review has been requested to change or add a condition then a BIA will be allocated to assess this.</w:t>
      </w:r>
      <w:r>
        <w:rPr>
          <w:spacing w:val="40"/>
        </w:rPr>
        <w:t xml:space="preserve"> </w:t>
      </w:r>
      <w:r>
        <w:t>The assessor will be expected to complete their assessment within 7 days or sooner if requested.</w:t>
      </w:r>
    </w:p>
    <w:p w14:paraId="1DF75158" w14:textId="77777777" w:rsidR="008B0784" w:rsidRDefault="00A414B9">
      <w:pPr>
        <w:pStyle w:val="BodyText"/>
        <w:spacing w:before="162" w:line="360" w:lineRule="auto"/>
        <w:ind w:left="280" w:right="250"/>
        <w:jc w:val="both"/>
      </w:pPr>
      <w:r>
        <w:t>Once the assessment is complete the rest of ADASS form 10 will be used to record the outcome, which will be sent to a Supervisory</w:t>
      </w:r>
      <w:r>
        <w:rPr>
          <w:spacing w:val="-4"/>
        </w:rPr>
        <w:t xml:space="preserve"> </w:t>
      </w:r>
      <w:r>
        <w:t>Body</w:t>
      </w:r>
      <w:r>
        <w:rPr>
          <w:spacing w:val="-1"/>
        </w:rPr>
        <w:t xml:space="preserve"> </w:t>
      </w:r>
      <w:r>
        <w:t>authorised</w:t>
      </w:r>
      <w:r>
        <w:rPr>
          <w:spacing w:val="32"/>
        </w:rPr>
        <w:t xml:space="preserve"> </w:t>
      </w:r>
      <w:r>
        <w:t>signatory to consider</w:t>
      </w:r>
      <w:r>
        <w:rPr>
          <w:spacing w:val="-3"/>
        </w:rPr>
        <w:t xml:space="preserve"> </w:t>
      </w:r>
      <w:r>
        <w:t>the</w:t>
      </w:r>
      <w:r>
        <w:rPr>
          <w:spacing w:val="-1"/>
        </w:rPr>
        <w:t xml:space="preserve"> </w:t>
      </w:r>
      <w:r>
        <w:t>assessment,</w:t>
      </w:r>
      <w:r>
        <w:rPr>
          <w:spacing w:val="-1"/>
        </w:rPr>
        <w:t xml:space="preserve"> </w:t>
      </w:r>
      <w:r>
        <w:t>including</w:t>
      </w:r>
      <w:r>
        <w:rPr>
          <w:spacing w:val="-3"/>
        </w:rPr>
        <w:t xml:space="preserve"> </w:t>
      </w:r>
      <w:r>
        <w:t>any</w:t>
      </w:r>
      <w:r>
        <w:rPr>
          <w:spacing w:val="-2"/>
        </w:rPr>
        <w:t xml:space="preserve"> </w:t>
      </w:r>
      <w:r>
        <w:t>addition</w:t>
      </w:r>
      <w:r>
        <w:rPr>
          <w:spacing w:val="-3"/>
        </w:rPr>
        <w:t xml:space="preserve"> </w:t>
      </w:r>
      <w:r>
        <w:t>or variation to the</w:t>
      </w:r>
      <w:r>
        <w:rPr>
          <w:spacing w:val="40"/>
        </w:rPr>
        <w:t xml:space="preserve"> </w:t>
      </w:r>
      <w:r>
        <w:t>conditions.</w:t>
      </w:r>
      <w:r>
        <w:rPr>
          <w:spacing w:val="-4"/>
        </w:rPr>
        <w:t xml:space="preserve"> </w:t>
      </w:r>
      <w:r>
        <w:t>If in agreement they will sign to confirm the outcome of the review.</w:t>
      </w:r>
    </w:p>
    <w:p w14:paraId="1DF75159" w14:textId="77777777" w:rsidR="008B0784" w:rsidRDefault="00A414B9">
      <w:pPr>
        <w:pStyle w:val="BodyText"/>
        <w:spacing w:before="161" w:line="360" w:lineRule="auto"/>
        <w:ind w:left="280" w:right="368"/>
        <w:jc w:val="both"/>
      </w:pPr>
      <w:r>
        <w:t>If the assessment concludes that the qualifying requirements continue to be</w:t>
      </w:r>
      <w:r>
        <w:rPr>
          <w:spacing w:val="40"/>
        </w:rPr>
        <w:t xml:space="preserve"> </w:t>
      </w:r>
      <w:r>
        <w:t>met, this will mean the RP will remain subject to the DoLS Authorisation that</w:t>
      </w:r>
      <w:r>
        <w:rPr>
          <w:spacing w:val="40"/>
        </w:rPr>
        <w:t xml:space="preserve"> </w:t>
      </w:r>
      <w:r>
        <w:t>was originally granted. If the assessment concludes that one of the qualifying requirements is not met the DoLS Authorisation will immediately cease. If</w:t>
      </w:r>
      <w:r>
        <w:rPr>
          <w:spacing w:val="40"/>
        </w:rPr>
        <w:t xml:space="preserve"> </w:t>
      </w:r>
      <w:r>
        <w:t>there are concerns that the RP is being unlawfully deprived of their liberty a safeguarding</w:t>
      </w:r>
      <w:r>
        <w:rPr>
          <w:spacing w:val="-4"/>
        </w:rPr>
        <w:t xml:space="preserve"> </w:t>
      </w:r>
      <w:r>
        <w:t>referral</w:t>
      </w:r>
      <w:r>
        <w:rPr>
          <w:spacing w:val="-6"/>
        </w:rPr>
        <w:t xml:space="preserve"> </w:t>
      </w:r>
      <w:r>
        <w:t>may</w:t>
      </w:r>
      <w:r>
        <w:rPr>
          <w:spacing w:val="-4"/>
        </w:rPr>
        <w:t xml:space="preserve"> </w:t>
      </w:r>
      <w:r>
        <w:t>be</w:t>
      </w:r>
      <w:r>
        <w:rPr>
          <w:spacing w:val="-5"/>
        </w:rPr>
        <w:t xml:space="preserve"> </w:t>
      </w:r>
      <w:r>
        <w:t>made by</w:t>
      </w:r>
      <w:r>
        <w:rPr>
          <w:spacing w:val="-6"/>
        </w:rPr>
        <w:t xml:space="preserve"> </w:t>
      </w:r>
      <w:r>
        <w:t>the</w:t>
      </w:r>
      <w:r>
        <w:rPr>
          <w:spacing w:val="-2"/>
        </w:rPr>
        <w:t xml:space="preserve"> </w:t>
      </w:r>
      <w:r>
        <w:t>Supervisory</w:t>
      </w:r>
      <w:r>
        <w:rPr>
          <w:spacing w:val="-3"/>
        </w:rPr>
        <w:t xml:space="preserve"> </w:t>
      </w:r>
      <w:r>
        <w:t>Body</w:t>
      </w:r>
      <w:r>
        <w:rPr>
          <w:spacing w:val="-6"/>
        </w:rPr>
        <w:t xml:space="preserve"> </w:t>
      </w:r>
      <w:r>
        <w:t>to the</w:t>
      </w:r>
      <w:r>
        <w:rPr>
          <w:spacing w:val="-6"/>
        </w:rPr>
        <w:t xml:space="preserve"> </w:t>
      </w:r>
      <w:r>
        <w:t>local</w:t>
      </w:r>
      <w:r>
        <w:rPr>
          <w:spacing w:val="40"/>
        </w:rPr>
        <w:t xml:space="preserve"> </w:t>
      </w:r>
      <w:r>
        <w:t>authority with safeguarding responsibility.</w:t>
      </w:r>
    </w:p>
    <w:p w14:paraId="1DF7515A" w14:textId="77777777" w:rsidR="008B0784" w:rsidRDefault="00A414B9">
      <w:pPr>
        <w:pStyle w:val="BodyText"/>
        <w:spacing w:before="160" w:line="360" w:lineRule="auto"/>
        <w:ind w:left="280" w:right="253"/>
        <w:jc w:val="both"/>
      </w:pPr>
      <w:r>
        <w:t>The Supervisory Body should consider whether the RP or the RPR would</w:t>
      </w:r>
      <w:r>
        <w:rPr>
          <w:spacing w:val="40"/>
        </w:rPr>
        <w:t xml:space="preserve"> </w:t>
      </w:r>
      <w:r>
        <w:t>benefit from the support of an IMCA during the review process.</w:t>
      </w:r>
      <w:r>
        <w:rPr>
          <w:spacing w:val="40"/>
        </w:rPr>
        <w:t xml:space="preserve"> </w:t>
      </w:r>
      <w:r>
        <w:t>An IMCA should be instructed in the same</w:t>
      </w:r>
      <w:r>
        <w:rPr>
          <w:spacing w:val="-1"/>
        </w:rPr>
        <w:t xml:space="preserve"> </w:t>
      </w:r>
      <w:r>
        <w:t>way as mentioned in 5.9 above if it is deemed</w:t>
      </w:r>
      <w:r>
        <w:rPr>
          <w:spacing w:val="40"/>
        </w:rPr>
        <w:t xml:space="preserve"> </w:t>
      </w:r>
      <w:r>
        <w:t>appropriate.</w:t>
      </w:r>
    </w:p>
    <w:p w14:paraId="1DF7515B" w14:textId="77777777" w:rsidR="008B0784" w:rsidRDefault="008B0784">
      <w:pPr>
        <w:pStyle w:val="BodyText"/>
        <w:spacing w:before="11"/>
        <w:rPr>
          <w:sz w:val="23"/>
        </w:rPr>
      </w:pPr>
    </w:p>
    <w:p w14:paraId="1DF7515C" w14:textId="77777777" w:rsidR="008B0784" w:rsidRDefault="00A414B9">
      <w:pPr>
        <w:pStyle w:val="ListParagraph"/>
        <w:numPr>
          <w:ilvl w:val="1"/>
          <w:numId w:val="10"/>
        </w:numPr>
        <w:tabs>
          <w:tab w:val="left" w:pos="900"/>
        </w:tabs>
        <w:ind w:left="280" w:right="742" w:firstLine="0"/>
        <w:rPr>
          <w:b/>
          <w:sz w:val="24"/>
        </w:rPr>
      </w:pPr>
      <w:r>
        <w:rPr>
          <w:b/>
          <w:sz w:val="24"/>
        </w:rPr>
        <w:t>Making</w:t>
      </w:r>
      <w:r>
        <w:rPr>
          <w:b/>
          <w:spacing w:val="-5"/>
          <w:sz w:val="24"/>
        </w:rPr>
        <w:t xml:space="preserve"> </w:t>
      </w:r>
      <w:r>
        <w:rPr>
          <w:b/>
          <w:sz w:val="24"/>
        </w:rPr>
        <w:t>a</w:t>
      </w:r>
      <w:r>
        <w:rPr>
          <w:b/>
          <w:spacing w:val="-4"/>
          <w:sz w:val="24"/>
        </w:rPr>
        <w:t xml:space="preserve"> </w:t>
      </w:r>
      <w:r>
        <w:rPr>
          <w:b/>
          <w:sz w:val="24"/>
        </w:rPr>
        <w:t>further</w:t>
      </w:r>
      <w:r>
        <w:rPr>
          <w:b/>
          <w:spacing w:val="-4"/>
          <w:sz w:val="24"/>
        </w:rPr>
        <w:t xml:space="preserve"> </w:t>
      </w:r>
      <w:r>
        <w:rPr>
          <w:b/>
          <w:sz w:val="24"/>
        </w:rPr>
        <w:t>application</w:t>
      </w:r>
      <w:r>
        <w:rPr>
          <w:b/>
          <w:spacing w:val="-6"/>
          <w:sz w:val="24"/>
        </w:rPr>
        <w:t xml:space="preserve"> </w:t>
      </w:r>
      <w:r>
        <w:rPr>
          <w:b/>
          <w:sz w:val="24"/>
        </w:rPr>
        <w:t>when</w:t>
      </w:r>
      <w:r>
        <w:rPr>
          <w:b/>
          <w:spacing w:val="-5"/>
          <w:sz w:val="24"/>
        </w:rPr>
        <w:t xml:space="preserve"> </w:t>
      </w:r>
      <w:r>
        <w:rPr>
          <w:b/>
          <w:sz w:val="24"/>
        </w:rPr>
        <w:t>a</w:t>
      </w:r>
      <w:r>
        <w:rPr>
          <w:b/>
          <w:spacing w:val="-4"/>
          <w:sz w:val="24"/>
        </w:rPr>
        <w:t xml:space="preserve"> </w:t>
      </w:r>
      <w:r>
        <w:rPr>
          <w:b/>
          <w:sz w:val="24"/>
        </w:rPr>
        <w:t>DoLS</w:t>
      </w:r>
      <w:r>
        <w:rPr>
          <w:b/>
          <w:spacing w:val="-7"/>
          <w:sz w:val="24"/>
        </w:rPr>
        <w:t xml:space="preserve"> </w:t>
      </w:r>
      <w:r>
        <w:rPr>
          <w:b/>
          <w:sz w:val="24"/>
        </w:rPr>
        <w:t>Authorisation</w:t>
      </w:r>
      <w:r>
        <w:rPr>
          <w:b/>
          <w:spacing w:val="-3"/>
          <w:sz w:val="24"/>
        </w:rPr>
        <w:t xml:space="preserve"> </w:t>
      </w:r>
      <w:r>
        <w:rPr>
          <w:b/>
          <w:sz w:val="24"/>
        </w:rPr>
        <w:t>is</w:t>
      </w:r>
      <w:r>
        <w:rPr>
          <w:b/>
          <w:spacing w:val="-4"/>
          <w:sz w:val="24"/>
        </w:rPr>
        <w:t xml:space="preserve"> </w:t>
      </w:r>
      <w:r>
        <w:rPr>
          <w:b/>
          <w:sz w:val="24"/>
        </w:rPr>
        <w:t>about</w:t>
      </w:r>
      <w:r>
        <w:rPr>
          <w:b/>
          <w:spacing w:val="-4"/>
          <w:sz w:val="24"/>
        </w:rPr>
        <w:t xml:space="preserve"> </w:t>
      </w:r>
      <w:r>
        <w:rPr>
          <w:b/>
          <w:sz w:val="24"/>
        </w:rPr>
        <w:t xml:space="preserve">to </w:t>
      </w:r>
      <w:r>
        <w:rPr>
          <w:b/>
          <w:spacing w:val="-2"/>
          <w:sz w:val="24"/>
        </w:rPr>
        <w:t>expire</w:t>
      </w:r>
    </w:p>
    <w:p w14:paraId="1DF7515D" w14:textId="77777777" w:rsidR="008B0784" w:rsidRDefault="00A414B9">
      <w:pPr>
        <w:pStyle w:val="BodyText"/>
        <w:spacing w:before="161" w:line="360" w:lineRule="auto"/>
        <w:ind w:left="280" w:right="288"/>
        <w:jc w:val="both"/>
      </w:pPr>
      <w:r>
        <w:t>When</w:t>
      </w:r>
      <w:r>
        <w:rPr>
          <w:spacing w:val="-2"/>
        </w:rPr>
        <w:t xml:space="preserve"> </w:t>
      </w:r>
      <w:r>
        <w:t>a Relevant Person is subject</w:t>
      </w:r>
      <w:r>
        <w:rPr>
          <w:spacing w:val="-1"/>
        </w:rPr>
        <w:t xml:space="preserve"> </w:t>
      </w:r>
      <w:r>
        <w:t>to a DoLS authorisation</w:t>
      </w:r>
      <w:r>
        <w:rPr>
          <w:spacing w:val="-1"/>
        </w:rPr>
        <w:t xml:space="preserve"> </w:t>
      </w:r>
      <w:r>
        <w:t>and this</w:t>
      </w:r>
      <w:r>
        <w:rPr>
          <w:spacing w:val="40"/>
        </w:rPr>
        <w:t xml:space="preserve"> </w:t>
      </w:r>
      <w:r>
        <w:t>authorisation is due to expire, the Managing Authority must consider whether</w:t>
      </w:r>
      <w:r>
        <w:rPr>
          <w:spacing w:val="40"/>
        </w:rPr>
        <w:t xml:space="preserve"> </w:t>
      </w:r>
      <w:r>
        <w:t>the RP is likely to still be deprived of their liberty when that authorisation</w:t>
      </w:r>
      <w:r>
        <w:rPr>
          <w:spacing w:val="40"/>
        </w:rPr>
        <w:t xml:space="preserve"> </w:t>
      </w:r>
      <w:r>
        <w:t>expires.</w:t>
      </w:r>
      <w:r>
        <w:rPr>
          <w:spacing w:val="40"/>
        </w:rPr>
        <w:t xml:space="preserve"> </w:t>
      </w:r>
      <w:r>
        <w:t>If the Managing Authority is of the view that the Relevant Person will</w:t>
      </w:r>
      <w:r>
        <w:rPr>
          <w:spacing w:val="40"/>
        </w:rPr>
        <w:t xml:space="preserve"> </w:t>
      </w:r>
      <w:r>
        <w:t>require a further DoLS assessment then they should make an application to the Supervisory Body responsible up to 28 days before the expiry</w:t>
      </w:r>
      <w:r>
        <w:rPr>
          <w:spacing w:val="-3"/>
        </w:rPr>
        <w:t xml:space="preserve"> </w:t>
      </w:r>
      <w:r>
        <w:t>date.</w:t>
      </w:r>
      <w:r>
        <w:rPr>
          <w:spacing w:val="40"/>
        </w:rPr>
        <w:t xml:space="preserve"> </w:t>
      </w:r>
      <w:r>
        <w:t>The</w:t>
      </w:r>
      <w:r>
        <w:rPr>
          <w:spacing w:val="40"/>
        </w:rPr>
        <w:t xml:space="preserve"> </w:t>
      </w:r>
      <w:r>
        <w:t>Managing Authority can</w:t>
      </w:r>
      <w:r>
        <w:rPr>
          <w:spacing w:val="-2"/>
        </w:rPr>
        <w:t xml:space="preserve"> </w:t>
      </w:r>
      <w:r>
        <w:t>do this by completing ADASS form 2.</w:t>
      </w:r>
      <w:r>
        <w:rPr>
          <w:spacing w:val="80"/>
        </w:rPr>
        <w:t xml:space="preserve"> </w:t>
      </w:r>
      <w:r>
        <w:t>The Supervisory</w:t>
      </w:r>
      <w:r>
        <w:rPr>
          <w:spacing w:val="40"/>
        </w:rPr>
        <w:t xml:space="preserve"> </w:t>
      </w:r>
      <w:r>
        <w:t>Body will receive and consider accepting the application in the same way as</w:t>
      </w:r>
      <w:r>
        <w:rPr>
          <w:spacing w:val="40"/>
        </w:rPr>
        <w:t xml:space="preserve"> </w:t>
      </w:r>
      <w:r>
        <w:t>mentioned in 5.5 above. They should arrange an assessment within 21 days of</w:t>
      </w:r>
      <w:r>
        <w:rPr>
          <w:spacing w:val="40"/>
        </w:rPr>
        <w:t xml:space="preserve"> </w:t>
      </w:r>
      <w:r>
        <w:t>receiving the application. An</w:t>
      </w:r>
      <w:r>
        <w:rPr>
          <w:spacing w:val="40"/>
        </w:rPr>
        <w:t xml:space="preserve"> </w:t>
      </w:r>
      <w:r>
        <w:t>assessment</w:t>
      </w:r>
      <w:r>
        <w:rPr>
          <w:spacing w:val="40"/>
        </w:rPr>
        <w:t xml:space="preserve"> </w:t>
      </w:r>
      <w:r>
        <w:t>for</w:t>
      </w:r>
      <w:r>
        <w:rPr>
          <w:spacing w:val="40"/>
        </w:rPr>
        <w:t xml:space="preserve"> </w:t>
      </w:r>
      <w:r>
        <w:t>a</w:t>
      </w:r>
      <w:r>
        <w:rPr>
          <w:spacing w:val="40"/>
        </w:rPr>
        <w:t xml:space="preserve"> </w:t>
      </w:r>
      <w:r>
        <w:t>Standard</w:t>
      </w:r>
      <w:r>
        <w:rPr>
          <w:spacing w:val="40"/>
        </w:rPr>
        <w:t xml:space="preserve"> </w:t>
      </w:r>
      <w:r>
        <w:t>Authorisation</w:t>
      </w:r>
      <w:r>
        <w:rPr>
          <w:spacing w:val="40"/>
        </w:rPr>
        <w:t xml:space="preserve"> </w:t>
      </w:r>
      <w:r>
        <w:t>is</w:t>
      </w:r>
      <w:r>
        <w:rPr>
          <w:spacing w:val="80"/>
        </w:rPr>
        <w:t xml:space="preserve"> </w:t>
      </w:r>
      <w:r>
        <w:t>arranged</w:t>
      </w:r>
      <w:r>
        <w:rPr>
          <w:spacing w:val="40"/>
        </w:rPr>
        <w:t xml:space="preserve"> </w:t>
      </w:r>
      <w:r>
        <w:t>in</w:t>
      </w:r>
      <w:r>
        <w:rPr>
          <w:spacing w:val="40"/>
        </w:rPr>
        <w:t xml:space="preserve"> </w:t>
      </w:r>
      <w:r>
        <w:t>the</w:t>
      </w:r>
      <w:r>
        <w:rPr>
          <w:spacing w:val="40"/>
        </w:rPr>
        <w:t xml:space="preserve"> </w:t>
      </w:r>
      <w:r>
        <w:t>same</w:t>
      </w:r>
      <w:r>
        <w:rPr>
          <w:spacing w:val="40"/>
        </w:rPr>
        <w:t xml:space="preserve"> </w:t>
      </w:r>
      <w:r>
        <w:t>way</w:t>
      </w:r>
      <w:r>
        <w:rPr>
          <w:spacing w:val="40"/>
        </w:rPr>
        <w:t xml:space="preserve"> </w:t>
      </w:r>
      <w:r>
        <w:t>as</w:t>
      </w:r>
    </w:p>
    <w:p w14:paraId="1DF7515E" w14:textId="77777777" w:rsidR="008B0784" w:rsidRDefault="008B0784">
      <w:pPr>
        <w:spacing w:line="360" w:lineRule="auto"/>
        <w:jc w:val="both"/>
        <w:sectPr w:rsidR="008B0784">
          <w:pgSz w:w="11920" w:h="16850"/>
          <w:pgMar w:top="1320" w:right="1440" w:bottom="1240" w:left="1160" w:header="0" w:footer="1040" w:gutter="0"/>
          <w:cols w:space="720"/>
        </w:sectPr>
      </w:pPr>
    </w:p>
    <w:p w14:paraId="1DF7515F" w14:textId="77777777" w:rsidR="008B0784" w:rsidRDefault="00A414B9">
      <w:pPr>
        <w:pStyle w:val="BodyText"/>
        <w:spacing w:before="76" w:line="360" w:lineRule="auto"/>
        <w:ind w:left="280" w:right="293"/>
        <w:jc w:val="both"/>
      </w:pPr>
      <w:r>
        <w:lastRenderedPageBreak/>
        <w:t>mentioned in 5.5 above. It is not possible to</w:t>
      </w:r>
      <w:r>
        <w:rPr>
          <w:spacing w:val="40"/>
        </w:rPr>
        <w:t xml:space="preserve"> </w:t>
      </w:r>
      <w:r>
        <w:t>complete an ADASS form 2 after an authorisation is has expired.</w:t>
      </w:r>
      <w:r>
        <w:rPr>
          <w:spacing w:val="40"/>
        </w:rPr>
        <w:t xml:space="preserve"> </w:t>
      </w:r>
      <w:r>
        <w:t>The</w:t>
      </w:r>
      <w:r>
        <w:rPr>
          <w:spacing w:val="40"/>
        </w:rPr>
        <w:t xml:space="preserve"> </w:t>
      </w:r>
      <w:r>
        <w:t>Supervisory Body will not accept a form 2 in these circumstances.</w:t>
      </w:r>
      <w:r>
        <w:rPr>
          <w:spacing w:val="40"/>
        </w:rPr>
        <w:t xml:space="preserve"> </w:t>
      </w:r>
      <w:r>
        <w:t>An application for a Standard Authorisation and completion of an Urgent Authorisation if</w:t>
      </w:r>
      <w:r>
        <w:rPr>
          <w:spacing w:val="40"/>
        </w:rPr>
        <w:t xml:space="preserve"> </w:t>
      </w:r>
      <w:r>
        <w:t>applicable on form 1 would need to be completed, please see 5.3 above.</w:t>
      </w:r>
    </w:p>
    <w:p w14:paraId="1DF75160" w14:textId="77777777" w:rsidR="008B0784" w:rsidRDefault="008B0784">
      <w:pPr>
        <w:pStyle w:val="BodyText"/>
        <w:spacing w:before="10"/>
        <w:rPr>
          <w:sz w:val="35"/>
        </w:rPr>
      </w:pPr>
    </w:p>
    <w:p w14:paraId="1DF75161" w14:textId="77777777" w:rsidR="008B0784" w:rsidRDefault="00A414B9">
      <w:pPr>
        <w:pStyle w:val="ListParagraph"/>
        <w:numPr>
          <w:ilvl w:val="1"/>
          <w:numId w:val="10"/>
        </w:numPr>
        <w:tabs>
          <w:tab w:val="left" w:pos="900"/>
        </w:tabs>
        <w:ind w:left="899" w:hanging="620"/>
        <w:rPr>
          <w:b/>
          <w:sz w:val="24"/>
        </w:rPr>
      </w:pPr>
      <w:r>
        <w:rPr>
          <w:b/>
          <w:sz w:val="24"/>
        </w:rPr>
        <w:t>Equivalent</w:t>
      </w:r>
      <w:r>
        <w:rPr>
          <w:b/>
          <w:spacing w:val="-5"/>
          <w:sz w:val="24"/>
        </w:rPr>
        <w:t xml:space="preserve"> </w:t>
      </w:r>
      <w:r>
        <w:rPr>
          <w:b/>
          <w:spacing w:val="-2"/>
          <w:sz w:val="24"/>
        </w:rPr>
        <w:t>Assessments</w:t>
      </w:r>
    </w:p>
    <w:p w14:paraId="1DF75162" w14:textId="54585AA5" w:rsidR="008B0784" w:rsidRDefault="00A414B9">
      <w:pPr>
        <w:pStyle w:val="BodyText"/>
        <w:spacing w:before="187" w:line="360" w:lineRule="auto"/>
        <w:ind w:left="280" w:right="157"/>
        <w:jc w:val="both"/>
      </w:pPr>
      <w:r>
        <w:t>The DoLS legislation allows for equivalent assessments to be used instead of undertaking a new assessment when it is required to assess an RP under the DoLS.</w:t>
      </w:r>
      <w:r>
        <w:rPr>
          <w:spacing w:val="40"/>
        </w:rPr>
        <w:t xml:space="preserve"> </w:t>
      </w:r>
      <w:r>
        <w:t>An equivalent assessment for any of the qualifying requirements can be used if it does not appear that any of the RP’s circumstances have changed, including their accommodation, and the assessment took place within the</w:t>
      </w:r>
      <w:r>
        <w:rPr>
          <w:spacing w:val="40"/>
        </w:rPr>
        <w:t xml:space="preserve"> </w:t>
      </w:r>
      <w:r>
        <w:t xml:space="preserve">previous </w:t>
      </w:r>
      <w:r w:rsidR="00CC4D48">
        <w:t>12 months</w:t>
      </w:r>
      <w:r>
        <w:rPr>
          <w:spacing w:val="-2"/>
        </w:rPr>
        <w:t>.</w:t>
      </w:r>
    </w:p>
    <w:p w14:paraId="1DF75163" w14:textId="77777777" w:rsidR="008B0784" w:rsidRDefault="008B0784">
      <w:pPr>
        <w:pStyle w:val="BodyText"/>
        <w:rPr>
          <w:sz w:val="26"/>
        </w:rPr>
      </w:pPr>
    </w:p>
    <w:p w14:paraId="1DF75164" w14:textId="77777777" w:rsidR="008B0784" w:rsidRDefault="008B0784">
      <w:pPr>
        <w:pStyle w:val="BodyText"/>
        <w:spacing w:before="1"/>
        <w:rPr>
          <w:sz w:val="29"/>
        </w:rPr>
      </w:pPr>
    </w:p>
    <w:p w14:paraId="1DF75165" w14:textId="77777777" w:rsidR="008B0784" w:rsidRDefault="00A414B9">
      <w:pPr>
        <w:pStyle w:val="Heading1"/>
        <w:numPr>
          <w:ilvl w:val="0"/>
          <w:numId w:val="10"/>
        </w:numPr>
        <w:tabs>
          <w:tab w:val="left" w:pos="557"/>
        </w:tabs>
        <w:ind w:left="556" w:hanging="279"/>
        <w:jc w:val="both"/>
      </w:pPr>
      <w:bookmarkStart w:id="5" w:name="_bookmark5"/>
      <w:bookmarkEnd w:id="5"/>
      <w:r>
        <w:t>Appeals,</w:t>
      </w:r>
      <w:r>
        <w:rPr>
          <w:spacing w:val="-4"/>
        </w:rPr>
        <w:t xml:space="preserve"> </w:t>
      </w:r>
      <w:r>
        <w:t>the</w:t>
      </w:r>
      <w:r>
        <w:rPr>
          <w:spacing w:val="-5"/>
        </w:rPr>
        <w:t xml:space="preserve"> </w:t>
      </w:r>
      <w:r>
        <w:t>Court</w:t>
      </w:r>
      <w:r>
        <w:rPr>
          <w:spacing w:val="-5"/>
        </w:rPr>
        <w:t xml:space="preserve"> </w:t>
      </w:r>
      <w:r>
        <w:t>of</w:t>
      </w:r>
      <w:r>
        <w:rPr>
          <w:spacing w:val="-6"/>
        </w:rPr>
        <w:t xml:space="preserve"> </w:t>
      </w:r>
      <w:r>
        <w:t>Protection</w:t>
      </w:r>
      <w:r>
        <w:rPr>
          <w:spacing w:val="-4"/>
        </w:rPr>
        <w:t xml:space="preserve"> </w:t>
      </w:r>
      <w:r>
        <w:t>and</w:t>
      </w:r>
      <w:r>
        <w:rPr>
          <w:spacing w:val="-3"/>
        </w:rPr>
        <w:t xml:space="preserve"> </w:t>
      </w:r>
      <w:r>
        <w:rPr>
          <w:spacing w:val="-2"/>
        </w:rPr>
        <w:t>Complaints</w:t>
      </w:r>
    </w:p>
    <w:p w14:paraId="1DF75166" w14:textId="77777777" w:rsidR="008B0784" w:rsidRDefault="008B0784">
      <w:pPr>
        <w:pStyle w:val="BodyText"/>
        <w:spacing w:before="4"/>
        <w:rPr>
          <w:rFonts w:ascii="Calibri"/>
          <w:b/>
          <w:sz w:val="38"/>
        </w:rPr>
      </w:pPr>
    </w:p>
    <w:p w14:paraId="1DF75167" w14:textId="77777777" w:rsidR="008B0784" w:rsidRDefault="00A414B9">
      <w:pPr>
        <w:ind w:left="179"/>
        <w:rPr>
          <w:b/>
          <w:sz w:val="24"/>
        </w:rPr>
      </w:pPr>
      <w:r>
        <w:rPr>
          <w:b/>
          <w:spacing w:val="-2"/>
          <w:sz w:val="24"/>
        </w:rPr>
        <w:t>Managing</w:t>
      </w:r>
      <w:r>
        <w:rPr>
          <w:b/>
          <w:spacing w:val="2"/>
          <w:sz w:val="24"/>
        </w:rPr>
        <w:t xml:space="preserve"> </w:t>
      </w:r>
      <w:r>
        <w:rPr>
          <w:b/>
          <w:spacing w:val="-2"/>
          <w:sz w:val="24"/>
        </w:rPr>
        <w:t>Authority</w:t>
      </w:r>
      <w:r>
        <w:rPr>
          <w:b/>
          <w:spacing w:val="-5"/>
          <w:sz w:val="24"/>
        </w:rPr>
        <w:t xml:space="preserve"> </w:t>
      </w:r>
      <w:r>
        <w:rPr>
          <w:b/>
          <w:spacing w:val="-2"/>
          <w:sz w:val="24"/>
        </w:rPr>
        <w:t>Appeals</w:t>
      </w:r>
    </w:p>
    <w:p w14:paraId="1DF75168" w14:textId="77777777" w:rsidR="008B0784" w:rsidRDefault="008B0784">
      <w:pPr>
        <w:pStyle w:val="BodyText"/>
        <w:rPr>
          <w:b/>
          <w:sz w:val="28"/>
        </w:rPr>
      </w:pPr>
    </w:p>
    <w:p w14:paraId="1DF75169" w14:textId="77777777" w:rsidR="008B0784" w:rsidRDefault="00A414B9">
      <w:pPr>
        <w:pStyle w:val="BodyText"/>
        <w:spacing w:line="360" w:lineRule="auto"/>
        <w:ind w:left="280" w:right="344"/>
        <w:jc w:val="both"/>
      </w:pPr>
      <w:r>
        <w:t>Once an authorisation has been granted or refused by the Supervisory Body,</w:t>
      </w:r>
      <w:r>
        <w:rPr>
          <w:spacing w:val="40"/>
        </w:rPr>
        <w:t xml:space="preserve"> </w:t>
      </w:r>
      <w:r>
        <w:t>the Managing Authority cannot appeal against the decision. However, the</w:t>
      </w:r>
      <w:r>
        <w:rPr>
          <w:spacing w:val="40"/>
        </w:rPr>
        <w:t xml:space="preserve"> </w:t>
      </w:r>
      <w:r>
        <w:t>Managing Authority can appeal against the assessment process if it believes</w:t>
      </w:r>
      <w:r>
        <w:rPr>
          <w:spacing w:val="40"/>
        </w:rPr>
        <w:t xml:space="preserve"> </w:t>
      </w:r>
      <w:r>
        <w:t>there was a fault in the assessment process or negligence on the part of the</w:t>
      </w:r>
      <w:r>
        <w:rPr>
          <w:spacing w:val="40"/>
        </w:rPr>
        <w:t xml:space="preserve"> </w:t>
      </w:r>
      <w:r>
        <w:t>assessor. They should do so by contacting the DoLS team. If this cannot be</w:t>
      </w:r>
      <w:r>
        <w:rPr>
          <w:spacing w:val="40"/>
        </w:rPr>
        <w:t xml:space="preserve"> </w:t>
      </w:r>
      <w:r>
        <w:t>resolved informally, the dispute can be investigated through the Supervisory</w:t>
      </w:r>
      <w:r>
        <w:rPr>
          <w:spacing w:val="40"/>
        </w:rPr>
        <w:t xml:space="preserve"> </w:t>
      </w:r>
      <w:r>
        <w:t xml:space="preserve">Body’s complaints </w:t>
      </w:r>
      <w:r>
        <w:rPr>
          <w:spacing w:val="-2"/>
        </w:rPr>
        <w:t>procedures.</w:t>
      </w:r>
    </w:p>
    <w:p w14:paraId="1DF7516A" w14:textId="77777777" w:rsidR="008B0784" w:rsidRDefault="008B0784">
      <w:pPr>
        <w:pStyle w:val="BodyText"/>
        <w:spacing w:before="11"/>
        <w:rPr>
          <w:sz w:val="23"/>
        </w:rPr>
      </w:pPr>
    </w:p>
    <w:p w14:paraId="1DF7516B" w14:textId="77777777" w:rsidR="008B0784" w:rsidRDefault="00A414B9">
      <w:pPr>
        <w:ind w:left="280"/>
        <w:rPr>
          <w:b/>
          <w:sz w:val="24"/>
        </w:rPr>
      </w:pPr>
      <w:r>
        <w:rPr>
          <w:b/>
          <w:spacing w:val="-2"/>
          <w:sz w:val="24"/>
        </w:rPr>
        <w:t>Complaints</w:t>
      </w:r>
    </w:p>
    <w:p w14:paraId="1DF7516C" w14:textId="77777777" w:rsidR="008B0784" w:rsidRDefault="00A414B9">
      <w:pPr>
        <w:pStyle w:val="BodyText"/>
        <w:spacing w:before="32" w:line="360" w:lineRule="auto"/>
        <w:ind w:left="280" w:right="347"/>
        <w:jc w:val="both"/>
      </w:pPr>
      <w:r>
        <w:t>Complaints should be dealt with through the relevant Managing Authority or Supervisory Body complaints procedure.</w:t>
      </w:r>
      <w:r>
        <w:rPr>
          <w:spacing w:val="40"/>
        </w:rPr>
        <w:t xml:space="preserve"> </w:t>
      </w:r>
      <w:r>
        <w:t>GCC’s complaints process can be accessed here:</w:t>
      </w:r>
    </w:p>
    <w:p w14:paraId="1DF7516D" w14:textId="77777777" w:rsidR="008B0784" w:rsidRDefault="005565E8">
      <w:pPr>
        <w:pStyle w:val="BodyText"/>
        <w:spacing w:line="275" w:lineRule="exact"/>
        <w:ind w:left="314"/>
      </w:pPr>
      <w:hyperlink r:id="rId15">
        <w:r w:rsidR="00A414B9">
          <w:rPr>
            <w:color w:val="0053A3"/>
            <w:spacing w:val="-2"/>
            <w:u w:val="single" w:color="0053A3"/>
          </w:rPr>
          <w:t>corporatecomplaintsteam@gloucestershire.gov.uk</w:t>
        </w:r>
      </w:hyperlink>
      <w:r w:rsidR="00A414B9">
        <w:rPr>
          <w:color w:val="333333"/>
          <w:spacing w:val="-2"/>
        </w:rPr>
        <w:t>.</w:t>
      </w:r>
    </w:p>
    <w:p w14:paraId="1DF7516E" w14:textId="77777777" w:rsidR="008B0784" w:rsidRDefault="008B0784">
      <w:pPr>
        <w:pStyle w:val="BodyText"/>
        <w:rPr>
          <w:sz w:val="20"/>
        </w:rPr>
      </w:pPr>
    </w:p>
    <w:p w14:paraId="1DF7516F" w14:textId="77777777" w:rsidR="008B0784" w:rsidRDefault="008B0784">
      <w:pPr>
        <w:pStyle w:val="BodyText"/>
        <w:spacing w:before="4"/>
        <w:rPr>
          <w:sz w:val="20"/>
        </w:rPr>
      </w:pPr>
    </w:p>
    <w:p w14:paraId="1DF75170" w14:textId="77777777" w:rsidR="008B0784" w:rsidRDefault="00A414B9">
      <w:pPr>
        <w:spacing w:before="93"/>
        <w:ind w:left="280"/>
        <w:rPr>
          <w:b/>
          <w:sz w:val="24"/>
        </w:rPr>
      </w:pPr>
      <w:r>
        <w:rPr>
          <w:b/>
          <w:sz w:val="24"/>
        </w:rPr>
        <w:t>The</w:t>
      </w:r>
      <w:r>
        <w:rPr>
          <w:b/>
          <w:spacing w:val="-5"/>
          <w:sz w:val="24"/>
        </w:rPr>
        <w:t xml:space="preserve"> </w:t>
      </w:r>
      <w:r>
        <w:rPr>
          <w:b/>
          <w:sz w:val="24"/>
        </w:rPr>
        <w:t>Court</w:t>
      </w:r>
      <w:r>
        <w:rPr>
          <w:b/>
          <w:spacing w:val="-4"/>
          <w:sz w:val="24"/>
        </w:rPr>
        <w:t xml:space="preserve"> </w:t>
      </w:r>
      <w:r>
        <w:rPr>
          <w:b/>
          <w:sz w:val="24"/>
        </w:rPr>
        <w:t>of</w:t>
      </w:r>
      <w:r>
        <w:rPr>
          <w:b/>
          <w:spacing w:val="-7"/>
          <w:sz w:val="24"/>
        </w:rPr>
        <w:t xml:space="preserve"> </w:t>
      </w:r>
      <w:r>
        <w:rPr>
          <w:b/>
          <w:spacing w:val="-2"/>
          <w:sz w:val="24"/>
        </w:rPr>
        <w:t>Protection</w:t>
      </w:r>
    </w:p>
    <w:p w14:paraId="1DF75171" w14:textId="77777777" w:rsidR="008B0784" w:rsidRDefault="00A414B9">
      <w:pPr>
        <w:pStyle w:val="BodyText"/>
        <w:spacing w:before="28" w:line="360" w:lineRule="auto"/>
        <w:ind w:left="280"/>
      </w:pPr>
      <w:r>
        <w:t>The</w:t>
      </w:r>
      <w:r>
        <w:rPr>
          <w:spacing w:val="40"/>
        </w:rPr>
        <w:t xml:space="preserve"> </w:t>
      </w:r>
      <w:r>
        <w:t>Court</w:t>
      </w:r>
      <w:r>
        <w:rPr>
          <w:spacing w:val="40"/>
        </w:rPr>
        <w:t xml:space="preserve"> </w:t>
      </w:r>
      <w:r>
        <w:t>of</w:t>
      </w:r>
      <w:r>
        <w:rPr>
          <w:spacing w:val="40"/>
        </w:rPr>
        <w:t xml:space="preserve"> </w:t>
      </w:r>
      <w:r>
        <w:t>Protection,</w:t>
      </w:r>
      <w:r>
        <w:rPr>
          <w:spacing w:val="40"/>
        </w:rPr>
        <w:t xml:space="preserve"> </w:t>
      </w:r>
      <w:r>
        <w:t>established</w:t>
      </w:r>
      <w:r>
        <w:rPr>
          <w:spacing w:val="40"/>
        </w:rPr>
        <w:t xml:space="preserve"> </w:t>
      </w:r>
      <w:r>
        <w:t>by</w:t>
      </w:r>
      <w:r>
        <w:rPr>
          <w:spacing w:val="40"/>
        </w:rPr>
        <w:t xml:space="preserve"> </w:t>
      </w:r>
      <w:r>
        <w:t>the</w:t>
      </w:r>
      <w:r>
        <w:rPr>
          <w:spacing w:val="40"/>
        </w:rPr>
        <w:t xml:space="preserve"> </w:t>
      </w:r>
      <w:r>
        <w:t>MCA,</w:t>
      </w:r>
      <w:r>
        <w:rPr>
          <w:spacing w:val="40"/>
        </w:rPr>
        <w:t xml:space="preserve"> </w:t>
      </w:r>
      <w:r>
        <w:t>provides</w:t>
      </w:r>
      <w:r>
        <w:rPr>
          <w:spacing w:val="40"/>
        </w:rPr>
        <w:t xml:space="preserve"> </w:t>
      </w:r>
      <w:r>
        <w:t>a</w:t>
      </w:r>
      <w:r>
        <w:rPr>
          <w:spacing w:val="40"/>
        </w:rPr>
        <w:t xml:space="preserve"> </w:t>
      </w:r>
      <w:r>
        <w:t>process</w:t>
      </w:r>
      <w:r>
        <w:rPr>
          <w:spacing w:val="40"/>
        </w:rPr>
        <w:t xml:space="preserve"> </w:t>
      </w:r>
      <w:r>
        <w:t>to</w:t>
      </w:r>
      <w:r>
        <w:rPr>
          <w:spacing w:val="40"/>
        </w:rPr>
        <w:t xml:space="preserve"> </w:t>
      </w:r>
      <w:r>
        <w:t>allow</w:t>
      </w:r>
      <w:r>
        <w:rPr>
          <w:spacing w:val="40"/>
        </w:rPr>
        <w:t xml:space="preserve"> </w:t>
      </w:r>
      <w:r>
        <w:t>anybody</w:t>
      </w:r>
      <w:r>
        <w:rPr>
          <w:spacing w:val="41"/>
        </w:rPr>
        <w:t xml:space="preserve"> </w:t>
      </w:r>
      <w:r>
        <w:t>deprived</w:t>
      </w:r>
      <w:r>
        <w:rPr>
          <w:spacing w:val="44"/>
        </w:rPr>
        <w:t xml:space="preserve"> </w:t>
      </w:r>
      <w:r>
        <w:t>of</w:t>
      </w:r>
      <w:r>
        <w:rPr>
          <w:spacing w:val="46"/>
        </w:rPr>
        <w:t xml:space="preserve"> </w:t>
      </w:r>
      <w:r>
        <w:t>their</w:t>
      </w:r>
      <w:r>
        <w:rPr>
          <w:spacing w:val="44"/>
        </w:rPr>
        <w:t xml:space="preserve"> </w:t>
      </w:r>
      <w:r>
        <w:t>liberty</w:t>
      </w:r>
      <w:r>
        <w:rPr>
          <w:spacing w:val="43"/>
        </w:rPr>
        <w:t xml:space="preserve"> </w:t>
      </w:r>
      <w:r>
        <w:t>the</w:t>
      </w:r>
      <w:r>
        <w:rPr>
          <w:spacing w:val="46"/>
        </w:rPr>
        <w:t xml:space="preserve"> </w:t>
      </w:r>
      <w:r>
        <w:t>right</w:t>
      </w:r>
      <w:r>
        <w:rPr>
          <w:spacing w:val="47"/>
        </w:rPr>
        <w:t xml:space="preserve"> </w:t>
      </w:r>
      <w:r>
        <w:t>to</w:t>
      </w:r>
      <w:r>
        <w:rPr>
          <w:spacing w:val="48"/>
        </w:rPr>
        <w:t xml:space="preserve"> </w:t>
      </w:r>
      <w:r>
        <w:t>speedy</w:t>
      </w:r>
      <w:r>
        <w:rPr>
          <w:spacing w:val="40"/>
        </w:rPr>
        <w:t xml:space="preserve"> </w:t>
      </w:r>
      <w:r>
        <w:t>access</w:t>
      </w:r>
      <w:r>
        <w:rPr>
          <w:spacing w:val="45"/>
        </w:rPr>
        <w:t xml:space="preserve"> </w:t>
      </w:r>
      <w:r>
        <w:t>to</w:t>
      </w:r>
      <w:r>
        <w:rPr>
          <w:spacing w:val="47"/>
        </w:rPr>
        <w:t xml:space="preserve"> </w:t>
      </w:r>
      <w:r>
        <w:t>a</w:t>
      </w:r>
      <w:r>
        <w:rPr>
          <w:spacing w:val="46"/>
        </w:rPr>
        <w:t xml:space="preserve"> </w:t>
      </w:r>
      <w:r>
        <w:t>court</w:t>
      </w:r>
      <w:r>
        <w:rPr>
          <w:spacing w:val="45"/>
        </w:rPr>
        <w:t xml:space="preserve"> </w:t>
      </w:r>
      <w:r>
        <w:t>that</w:t>
      </w:r>
      <w:r>
        <w:rPr>
          <w:spacing w:val="46"/>
        </w:rPr>
        <w:t xml:space="preserve"> </w:t>
      </w:r>
      <w:r>
        <w:rPr>
          <w:spacing w:val="-5"/>
        </w:rPr>
        <w:t>can</w:t>
      </w:r>
    </w:p>
    <w:p w14:paraId="1DF75172" w14:textId="77777777" w:rsidR="008B0784" w:rsidRDefault="008B0784">
      <w:pPr>
        <w:spacing w:line="360" w:lineRule="auto"/>
        <w:sectPr w:rsidR="008B0784">
          <w:pgSz w:w="11920" w:h="16850"/>
          <w:pgMar w:top="1320" w:right="1440" w:bottom="1240" w:left="1160" w:header="0" w:footer="1040" w:gutter="0"/>
          <w:cols w:space="720"/>
        </w:sectPr>
      </w:pPr>
    </w:p>
    <w:p w14:paraId="1DF75173" w14:textId="77777777" w:rsidR="008B0784" w:rsidRDefault="00A414B9">
      <w:pPr>
        <w:pStyle w:val="BodyText"/>
        <w:spacing w:before="76" w:line="360" w:lineRule="auto"/>
        <w:ind w:left="280" w:right="112"/>
        <w:jc w:val="both"/>
      </w:pPr>
      <w:r>
        <w:lastRenderedPageBreak/>
        <w:t>review the lawfulness of their deprivation of liberty. It is the responsibility of</w:t>
      </w:r>
      <w:r>
        <w:rPr>
          <w:spacing w:val="40"/>
        </w:rPr>
        <w:t xml:space="preserve"> </w:t>
      </w:r>
      <w:r>
        <w:t>the Managing Authority to ensure that the relevant person and their</w:t>
      </w:r>
      <w:r>
        <w:rPr>
          <w:spacing w:val="40"/>
        </w:rPr>
        <w:t xml:space="preserve"> </w:t>
      </w:r>
      <w:r>
        <w:t>representative are aware of their rights to apply to the court, both before the</w:t>
      </w:r>
      <w:r>
        <w:rPr>
          <w:spacing w:val="40"/>
        </w:rPr>
        <w:t xml:space="preserve"> </w:t>
      </w:r>
      <w:r>
        <w:t>authorisation is granted and afterwards.</w:t>
      </w:r>
      <w:r>
        <w:rPr>
          <w:spacing w:val="40"/>
        </w:rPr>
        <w:t xml:space="preserve"> </w:t>
      </w:r>
      <w:r>
        <w:t>Also that they have the information required to make a referral to the Court. The RP and</w:t>
      </w:r>
      <w:r>
        <w:rPr>
          <w:spacing w:val="40"/>
        </w:rPr>
        <w:t xml:space="preserve"> </w:t>
      </w:r>
      <w:r>
        <w:t>their representative should be made aware of the types of questions/issues</w:t>
      </w:r>
      <w:r>
        <w:rPr>
          <w:spacing w:val="40"/>
        </w:rPr>
        <w:t xml:space="preserve"> </w:t>
      </w:r>
      <w:r>
        <w:t>they</w:t>
      </w:r>
      <w:r>
        <w:rPr>
          <w:spacing w:val="-4"/>
        </w:rPr>
        <w:t xml:space="preserve"> </w:t>
      </w:r>
      <w:r>
        <w:t>can</w:t>
      </w:r>
      <w:r>
        <w:rPr>
          <w:spacing w:val="-2"/>
        </w:rPr>
        <w:t xml:space="preserve"> </w:t>
      </w:r>
      <w:r>
        <w:t>take</w:t>
      </w:r>
      <w:r>
        <w:rPr>
          <w:spacing w:val="-2"/>
        </w:rPr>
        <w:t xml:space="preserve"> </w:t>
      </w:r>
      <w:r>
        <w:t>to the</w:t>
      </w:r>
      <w:r>
        <w:rPr>
          <w:spacing w:val="-2"/>
        </w:rPr>
        <w:t xml:space="preserve"> </w:t>
      </w:r>
      <w:r>
        <w:t>Court</w:t>
      </w:r>
      <w:r>
        <w:rPr>
          <w:spacing w:val="-1"/>
        </w:rPr>
        <w:t xml:space="preserve"> </w:t>
      </w:r>
      <w:r>
        <w:t>as stated</w:t>
      </w:r>
      <w:r>
        <w:rPr>
          <w:spacing w:val="-1"/>
        </w:rPr>
        <w:t xml:space="preserve"> </w:t>
      </w:r>
      <w:r>
        <w:t>in</w:t>
      </w:r>
      <w:r>
        <w:rPr>
          <w:spacing w:val="-4"/>
        </w:rPr>
        <w:t xml:space="preserve"> </w:t>
      </w:r>
      <w:r>
        <w:t>the DoLS Code</w:t>
      </w:r>
      <w:r>
        <w:rPr>
          <w:spacing w:val="-4"/>
        </w:rPr>
        <w:t xml:space="preserve"> </w:t>
      </w:r>
      <w:r>
        <w:t>of Practice. The Managing Authority and Supervisory Body are required to comply with any conditions imposed by the Court following a hearing.</w:t>
      </w:r>
    </w:p>
    <w:p w14:paraId="1DF75174" w14:textId="77777777" w:rsidR="008B0784" w:rsidRDefault="008B0784">
      <w:pPr>
        <w:pStyle w:val="BodyText"/>
        <w:rPr>
          <w:sz w:val="26"/>
        </w:rPr>
      </w:pPr>
    </w:p>
    <w:p w14:paraId="1DF75175" w14:textId="77777777" w:rsidR="008B0784" w:rsidRDefault="008B0784">
      <w:pPr>
        <w:pStyle w:val="BodyText"/>
        <w:spacing w:before="1"/>
        <w:rPr>
          <w:sz w:val="38"/>
        </w:rPr>
      </w:pPr>
    </w:p>
    <w:p w14:paraId="1DF75176" w14:textId="77777777" w:rsidR="008B0784" w:rsidRDefault="00A414B9">
      <w:pPr>
        <w:pStyle w:val="Heading2"/>
        <w:numPr>
          <w:ilvl w:val="0"/>
          <w:numId w:val="10"/>
        </w:numPr>
        <w:tabs>
          <w:tab w:val="left" w:pos="557"/>
        </w:tabs>
        <w:spacing w:before="1"/>
        <w:ind w:left="556" w:hanging="279"/>
      </w:pPr>
      <w:bookmarkStart w:id="6" w:name="_bookmark6"/>
      <w:bookmarkEnd w:id="6"/>
      <w:r>
        <w:rPr>
          <w:spacing w:val="-2"/>
        </w:rPr>
        <w:t>Information</w:t>
      </w:r>
      <w:r>
        <w:rPr>
          <w:spacing w:val="-3"/>
        </w:rPr>
        <w:t xml:space="preserve"> </w:t>
      </w:r>
      <w:r>
        <w:rPr>
          <w:spacing w:val="-2"/>
        </w:rPr>
        <w:t>Sharing</w:t>
      </w:r>
    </w:p>
    <w:p w14:paraId="1DF75177" w14:textId="1DAF0FAA" w:rsidR="008B0784" w:rsidRDefault="00A414B9">
      <w:pPr>
        <w:pStyle w:val="BodyText"/>
        <w:spacing w:before="141" w:line="360" w:lineRule="auto"/>
        <w:ind w:left="280" w:right="111"/>
        <w:jc w:val="both"/>
      </w:pPr>
      <w:r>
        <w:t>All information shared and recorded during the DoLS process</w:t>
      </w:r>
      <w:r>
        <w:rPr>
          <w:spacing w:val="40"/>
        </w:rPr>
        <w:t xml:space="preserve"> </w:t>
      </w:r>
      <w:r>
        <w:t>should be in accordance with Chapter 16 of the MCA Code of Practice and with the principles outlined in the Gloucestershire Information Sharing Agreement, available at:</w:t>
      </w:r>
    </w:p>
    <w:p w14:paraId="5FF89BD0" w14:textId="6C0D3416" w:rsidR="00984F76" w:rsidRDefault="005565E8">
      <w:pPr>
        <w:pStyle w:val="BodyText"/>
        <w:spacing w:before="141" w:line="360" w:lineRule="auto"/>
        <w:ind w:left="280" w:right="111"/>
        <w:jc w:val="both"/>
      </w:pPr>
      <w:hyperlink r:id="rId16" w:history="1">
        <w:r w:rsidR="00984F76">
          <w:rPr>
            <w:rStyle w:val="Hyperlink"/>
          </w:rPr>
          <w:t>Information Sharing - Gloucestershire Information Sharing Partnership Agreement - Gloucestershire County Council</w:t>
        </w:r>
      </w:hyperlink>
    </w:p>
    <w:p w14:paraId="1DF75179" w14:textId="77777777" w:rsidR="008B0784" w:rsidRDefault="008B0784">
      <w:pPr>
        <w:pStyle w:val="BodyText"/>
        <w:rPr>
          <w:sz w:val="20"/>
        </w:rPr>
      </w:pPr>
    </w:p>
    <w:p w14:paraId="1DF7517A" w14:textId="77777777" w:rsidR="008B0784" w:rsidRDefault="008B0784">
      <w:pPr>
        <w:pStyle w:val="BodyText"/>
        <w:rPr>
          <w:sz w:val="20"/>
        </w:rPr>
      </w:pPr>
    </w:p>
    <w:p w14:paraId="1DF7517B" w14:textId="77777777" w:rsidR="008B0784" w:rsidRDefault="00A414B9">
      <w:pPr>
        <w:pStyle w:val="Heading1"/>
        <w:numPr>
          <w:ilvl w:val="0"/>
          <w:numId w:val="10"/>
        </w:numPr>
        <w:tabs>
          <w:tab w:val="left" w:pos="557"/>
        </w:tabs>
        <w:spacing w:before="168"/>
        <w:ind w:left="556" w:hanging="279"/>
      </w:pPr>
      <w:bookmarkStart w:id="7" w:name="_bookmark7"/>
      <w:bookmarkEnd w:id="7"/>
      <w:r>
        <w:t>Related</w:t>
      </w:r>
      <w:r>
        <w:rPr>
          <w:spacing w:val="-6"/>
        </w:rPr>
        <w:t xml:space="preserve"> </w:t>
      </w:r>
      <w:r>
        <w:t>Policies,</w:t>
      </w:r>
      <w:r>
        <w:rPr>
          <w:spacing w:val="-7"/>
        </w:rPr>
        <w:t xml:space="preserve"> </w:t>
      </w:r>
      <w:r>
        <w:t>Procedures</w:t>
      </w:r>
      <w:r>
        <w:rPr>
          <w:spacing w:val="-5"/>
        </w:rPr>
        <w:t xml:space="preserve"> </w:t>
      </w:r>
      <w:r>
        <w:t>and</w:t>
      </w:r>
      <w:r>
        <w:rPr>
          <w:spacing w:val="-5"/>
        </w:rPr>
        <w:t xml:space="preserve"> </w:t>
      </w:r>
      <w:r>
        <w:rPr>
          <w:spacing w:val="-2"/>
        </w:rPr>
        <w:t>legislation</w:t>
      </w:r>
    </w:p>
    <w:p w14:paraId="1DF7517C" w14:textId="08662097" w:rsidR="008B0784" w:rsidRDefault="00A414B9">
      <w:pPr>
        <w:pStyle w:val="BodyText"/>
        <w:spacing w:before="161" w:line="501" w:lineRule="auto"/>
        <w:ind w:left="179" w:right="573"/>
      </w:pPr>
      <w:r>
        <w:t>Mental Capacity Act Code of Practice, available at:</w:t>
      </w:r>
    </w:p>
    <w:p w14:paraId="50FD051D" w14:textId="035381E6" w:rsidR="00612AD2" w:rsidRDefault="005565E8">
      <w:pPr>
        <w:pStyle w:val="BodyText"/>
        <w:spacing w:before="161" w:line="501" w:lineRule="auto"/>
        <w:ind w:left="179" w:right="573"/>
      </w:pPr>
      <w:hyperlink r:id="rId17" w:history="1">
        <w:r w:rsidR="00612AD2">
          <w:rPr>
            <w:rStyle w:val="Hyperlink"/>
          </w:rPr>
          <w:t>Mental-capacity-act-code-of-practice.pdf (publishing.service.gov.uk)</w:t>
        </w:r>
      </w:hyperlink>
    </w:p>
    <w:p w14:paraId="1DF7517D" w14:textId="1433CD38" w:rsidR="008B0784" w:rsidRDefault="00A414B9">
      <w:pPr>
        <w:pStyle w:val="BodyText"/>
        <w:spacing w:before="22"/>
        <w:ind w:left="179"/>
        <w:rPr>
          <w:spacing w:val="-5"/>
        </w:rPr>
      </w:pPr>
      <w:r>
        <w:rPr>
          <w:spacing w:val="-2"/>
        </w:rPr>
        <w:t>Gloucestershire</w:t>
      </w:r>
      <w:r>
        <w:rPr>
          <w:spacing w:val="-5"/>
        </w:rPr>
        <w:t xml:space="preserve"> </w:t>
      </w:r>
      <w:r>
        <w:rPr>
          <w:spacing w:val="-2"/>
        </w:rPr>
        <w:t>Multi</w:t>
      </w:r>
      <w:r>
        <w:rPr>
          <w:spacing w:val="-5"/>
        </w:rPr>
        <w:t xml:space="preserve"> </w:t>
      </w:r>
      <w:r>
        <w:rPr>
          <w:spacing w:val="-2"/>
        </w:rPr>
        <w:t>Agency</w:t>
      </w:r>
      <w:r>
        <w:rPr>
          <w:spacing w:val="-8"/>
        </w:rPr>
        <w:t xml:space="preserve"> </w:t>
      </w:r>
      <w:r>
        <w:rPr>
          <w:spacing w:val="-2"/>
        </w:rPr>
        <w:t>MCA</w:t>
      </w:r>
      <w:r>
        <w:rPr>
          <w:spacing w:val="-4"/>
        </w:rPr>
        <w:t xml:space="preserve"> </w:t>
      </w:r>
      <w:r>
        <w:rPr>
          <w:spacing w:val="-2"/>
        </w:rPr>
        <w:t>Policy,</w:t>
      </w:r>
      <w:r>
        <w:rPr>
          <w:spacing w:val="-5"/>
        </w:rPr>
        <w:t xml:space="preserve"> </w:t>
      </w:r>
      <w:r>
        <w:rPr>
          <w:spacing w:val="-2"/>
        </w:rPr>
        <w:t>available</w:t>
      </w:r>
      <w:r>
        <w:rPr>
          <w:spacing w:val="-4"/>
        </w:rPr>
        <w:t xml:space="preserve"> </w:t>
      </w:r>
      <w:r>
        <w:rPr>
          <w:spacing w:val="-5"/>
        </w:rPr>
        <w:t>at:</w:t>
      </w:r>
    </w:p>
    <w:p w14:paraId="225499F6" w14:textId="22A34A2F" w:rsidR="00E25498" w:rsidRDefault="00E25498">
      <w:pPr>
        <w:pStyle w:val="BodyText"/>
        <w:spacing w:before="22"/>
        <w:ind w:left="179"/>
        <w:rPr>
          <w:spacing w:val="-5"/>
        </w:rPr>
      </w:pPr>
    </w:p>
    <w:p w14:paraId="6D61C26A" w14:textId="692F7F3D" w:rsidR="00E25498" w:rsidRDefault="005565E8">
      <w:pPr>
        <w:pStyle w:val="BodyText"/>
        <w:spacing w:before="22"/>
        <w:ind w:left="179"/>
      </w:pPr>
      <w:hyperlink r:id="rId18" w:history="1">
        <w:r w:rsidR="00E25498">
          <w:rPr>
            <w:rStyle w:val="Hyperlink"/>
          </w:rPr>
          <w:t>Mental Capacity Act (MCA) Policy - Gloucestershire County Council</w:t>
        </w:r>
      </w:hyperlink>
    </w:p>
    <w:p w14:paraId="1DF7517E" w14:textId="77777777" w:rsidR="008B0784" w:rsidRDefault="008B0784">
      <w:pPr>
        <w:pStyle w:val="BodyText"/>
        <w:rPr>
          <w:sz w:val="28"/>
        </w:rPr>
      </w:pPr>
    </w:p>
    <w:p w14:paraId="1DF75180" w14:textId="77777777" w:rsidR="008B0784" w:rsidRDefault="00A414B9">
      <w:pPr>
        <w:pStyle w:val="BodyText"/>
        <w:spacing w:before="182"/>
        <w:ind w:left="278"/>
      </w:pPr>
      <w:r>
        <w:t>Safeguarding</w:t>
      </w:r>
      <w:r>
        <w:rPr>
          <w:spacing w:val="-13"/>
        </w:rPr>
        <w:t xml:space="preserve"> </w:t>
      </w:r>
      <w:r>
        <w:t>Adults</w:t>
      </w:r>
      <w:r>
        <w:rPr>
          <w:spacing w:val="-9"/>
        </w:rPr>
        <w:t xml:space="preserve"> </w:t>
      </w:r>
      <w:r>
        <w:t>Multi-Agency</w:t>
      </w:r>
      <w:r>
        <w:rPr>
          <w:spacing w:val="-12"/>
        </w:rPr>
        <w:t xml:space="preserve"> </w:t>
      </w:r>
      <w:r>
        <w:t>policy</w:t>
      </w:r>
      <w:r>
        <w:rPr>
          <w:spacing w:val="-12"/>
        </w:rPr>
        <w:t xml:space="preserve"> </w:t>
      </w:r>
      <w:r>
        <w:t>and</w:t>
      </w:r>
      <w:r>
        <w:rPr>
          <w:spacing w:val="-12"/>
        </w:rPr>
        <w:t xml:space="preserve"> </w:t>
      </w:r>
      <w:r>
        <w:t>procedures</w:t>
      </w:r>
      <w:r>
        <w:rPr>
          <w:spacing w:val="-9"/>
        </w:rPr>
        <w:t xml:space="preserve"> </w:t>
      </w:r>
      <w:r>
        <w:t>is</w:t>
      </w:r>
      <w:r>
        <w:rPr>
          <w:spacing w:val="-11"/>
        </w:rPr>
        <w:t xml:space="preserve"> </w:t>
      </w:r>
      <w:r>
        <w:t>available</w:t>
      </w:r>
      <w:r>
        <w:rPr>
          <w:spacing w:val="-11"/>
        </w:rPr>
        <w:t xml:space="preserve"> </w:t>
      </w:r>
      <w:r>
        <w:rPr>
          <w:spacing w:val="-5"/>
        </w:rPr>
        <w:t>at:</w:t>
      </w:r>
    </w:p>
    <w:p w14:paraId="1DF75181" w14:textId="77777777" w:rsidR="008B0784" w:rsidRDefault="008B0784">
      <w:pPr>
        <w:pStyle w:val="BodyText"/>
        <w:spacing w:before="3"/>
        <w:rPr>
          <w:sz w:val="28"/>
        </w:rPr>
      </w:pPr>
    </w:p>
    <w:p w14:paraId="1DF75182" w14:textId="77777777" w:rsidR="008B0784" w:rsidRDefault="005565E8">
      <w:pPr>
        <w:pStyle w:val="BodyText"/>
        <w:spacing w:line="360" w:lineRule="auto"/>
        <w:ind w:left="179" w:right="1274"/>
      </w:pPr>
      <w:hyperlink r:id="rId19">
        <w:r w:rsidR="00A414B9">
          <w:rPr>
            <w:color w:val="4F81BC"/>
            <w:spacing w:val="-2"/>
            <w:u w:val="single" w:color="4F81BC"/>
          </w:rPr>
          <w:t>https://www.gloucestershire.gov.uk/gsab/i-am-a-professional/multi-agency-</w:t>
        </w:r>
      </w:hyperlink>
      <w:r w:rsidR="00A414B9">
        <w:rPr>
          <w:color w:val="4F81BC"/>
          <w:spacing w:val="-2"/>
        </w:rPr>
        <w:t xml:space="preserve"> </w:t>
      </w:r>
      <w:hyperlink r:id="rId20">
        <w:r w:rsidR="00A414B9">
          <w:rPr>
            <w:color w:val="4F81BC"/>
            <w:spacing w:val="-2"/>
            <w:u w:val="single" w:color="4F81BC"/>
          </w:rPr>
          <w:t>safeguarding-policy-and-procedures/</w:t>
        </w:r>
      </w:hyperlink>
    </w:p>
    <w:p w14:paraId="1DF75183" w14:textId="77777777" w:rsidR="008B0784" w:rsidRDefault="008B0784">
      <w:pPr>
        <w:pStyle w:val="BodyText"/>
        <w:spacing w:before="10"/>
        <w:rPr>
          <w:sz w:val="27"/>
        </w:rPr>
      </w:pPr>
    </w:p>
    <w:p w14:paraId="1DF75184" w14:textId="77777777" w:rsidR="008B0784" w:rsidRDefault="00A414B9">
      <w:pPr>
        <w:pStyle w:val="BodyText"/>
        <w:spacing w:before="92" w:line="360" w:lineRule="auto"/>
        <w:ind w:left="179" w:right="751"/>
      </w:pPr>
      <w:r>
        <w:t xml:space="preserve">Mental Capacity Act 2005 available at: </w:t>
      </w:r>
      <w:hyperlink r:id="rId21">
        <w:r>
          <w:rPr>
            <w:color w:val="0461C1"/>
            <w:spacing w:val="-2"/>
            <w:u w:val="thick" w:color="0461C1"/>
          </w:rPr>
          <w:t>http://www.legislation.gov.uk/ukpga/2005/9</w:t>
        </w:r>
      </w:hyperlink>
    </w:p>
    <w:p w14:paraId="1DF75185" w14:textId="77777777" w:rsidR="008B0784" w:rsidRDefault="008B0784">
      <w:pPr>
        <w:spacing w:line="360" w:lineRule="auto"/>
        <w:sectPr w:rsidR="008B0784">
          <w:pgSz w:w="11920" w:h="16850"/>
          <w:pgMar w:top="1320" w:right="1440" w:bottom="1240" w:left="1160" w:header="0" w:footer="1040" w:gutter="0"/>
          <w:cols w:space="720"/>
        </w:sectPr>
      </w:pPr>
    </w:p>
    <w:p w14:paraId="1DF75186" w14:textId="77777777" w:rsidR="008B0784" w:rsidRDefault="00A414B9">
      <w:pPr>
        <w:pStyle w:val="BodyText"/>
        <w:spacing w:before="70" w:line="360" w:lineRule="auto"/>
        <w:ind w:left="179"/>
      </w:pPr>
      <w:r>
        <w:lastRenderedPageBreak/>
        <w:t xml:space="preserve">The Mental Health Act 1983 available at: </w:t>
      </w:r>
      <w:hyperlink r:id="rId22">
        <w:r>
          <w:rPr>
            <w:color w:val="0461C1"/>
            <w:spacing w:val="-2"/>
            <w:u w:val="thick" w:color="0461C1"/>
          </w:rPr>
          <w:t>http://www.legislation.gov.uk/ukpga/1983/20/contents</w:t>
        </w:r>
      </w:hyperlink>
    </w:p>
    <w:p w14:paraId="1DF75187" w14:textId="77777777" w:rsidR="008B0784" w:rsidRDefault="008B0784">
      <w:pPr>
        <w:pStyle w:val="BodyText"/>
        <w:rPr>
          <w:sz w:val="20"/>
        </w:rPr>
      </w:pPr>
    </w:p>
    <w:p w14:paraId="1DF75188" w14:textId="77777777" w:rsidR="008B0784" w:rsidRDefault="008B0784">
      <w:pPr>
        <w:pStyle w:val="BodyText"/>
        <w:rPr>
          <w:sz w:val="20"/>
        </w:rPr>
      </w:pPr>
    </w:p>
    <w:p w14:paraId="1DF75189" w14:textId="77777777" w:rsidR="008B0784" w:rsidRDefault="008B0784">
      <w:pPr>
        <w:pStyle w:val="BodyText"/>
        <w:spacing w:before="7"/>
        <w:rPr>
          <w:sz w:val="15"/>
        </w:rPr>
      </w:pPr>
    </w:p>
    <w:p w14:paraId="1DF7518A" w14:textId="0BE9ED60" w:rsidR="008B0784" w:rsidRDefault="00A414B9">
      <w:pPr>
        <w:pStyle w:val="BodyText"/>
        <w:spacing w:before="93" w:line="520" w:lineRule="auto"/>
        <w:ind w:left="179" w:right="191"/>
      </w:pPr>
      <w:r>
        <w:t xml:space="preserve">The Mental Health Act Code of Practice available at: </w:t>
      </w:r>
    </w:p>
    <w:p w14:paraId="1DF7518B" w14:textId="79C81373" w:rsidR="008B0784" w:rsidRDefault="005565E8" w:rsidP="005C6BC3">
      <w:pPr>
        <w:pStyle w:val="BodyText"/>
        <w:spacing w:before="93" w:line="520" w:lineRule="auto"/>
        <w:ind w:left="179" w:right="191"/>
        <w:rPr>
          <w:sz w:val="20"/>
        </w:rPr>
      </w:pPr>
      <w:hyperlink r:id="rId23" w:history="1">
        <w:r w:rsidR="001B1DAD">
          <w:rPr>
            <w:rStyle w:val="Hyperlink"/>
          </w:rPr>
          <w:t>Code of practice: Mental Health Act 1983 - GOV.UK (www.gov.uk)</w:t>
        </w:r>
      </w:hyperlink>
    </w:p>
    <w:p w14:paraId="1DF7518C" w14:textId="77777777" w:rsidR="008B0784" w:rsidRDefault="008B0784">
      <w:pPr>
        <w:pStyle w:val="BodyText"/>
        <w:rPr>
          <w:sz w:val="20"/>
        </w:rPr>
      </w:pPr>
    </w:p>
    <w:p w14:paraId="1DF7518D" w14:textId="77777777" w:rsidR="008B0784" w:rsidRDefault="008B0784">
      <w:pPr>
        <w:pStyle w:val="BodyText"/>
        <w:rPr>
          <w:sz w:val="20"/>
        </w:rPr>
      </w:pPr>
    </w:p>
    <w:p w14:paraId="1DF7518E" w14:textId="77777777" w:rsidR="008B0784" w:rsidRDefault="008B0784">
      <w:pPr>
        <w:pStyle w:val="BodyText"/>
        <w:spacing w:before="4"/>
        <w:rPr>
          <w:sz w:val="26"/>
        </w:rPr>
      </w:pPr>
    </w:p>
    <w:p w14:paraId="1DF7518F" w14:textId="77777777" w:rsidR="008B0784" w:rsidRDefault="00A414B9">
      <w:pPr>
        <w:pStyle w:val="Heading2"/>
        <w:numPr>
          <w:ilvl w:val="0"/>
          <w:numId w:val="10"/>
        </w:numPr>
        <w:tabs>
          <w:tab w:val="left" w:pos="557"/>
        </w:tabs>
        <w:spacing w:before="51"/>
        <w:ind w:left="556" w:hanging="279"/>
      </w:pPr>
      <w:bookmarkStart w:id="8" w:name="_bookmark8"/>
      <w:bookmarkEnd w:id="8"/>
      <w:r>
        <w:t>Useful</w:t>
      </w:r>
      <w:r>
        <w:rPr>
          <w:spacing w:val="-16"/>
        </w:rPr>
        <w:t xml:space="preserve"> </w:t>
      </w:r>
      <w:r>
        <w:rPr>
          <w:spacing w:val="-2"/>
        </w:rPr>
        <w:t>Contacts</w:t>
      </w:r>
    </w:p>
    <w:p w14:paraId="1DF75190" w14:textId="77777777" w:rsidR="008B0784" w:rsidRDefault="008B0784">
      <w:pPr>
        <w:pStyle w:val="BodyText"/>
        <w:spacing w:before="9"/>
        <w:rPr>
          <w:b/>
          <w:sz w:val="25"/>
        </w:rPr>
      </w:pPr>
    </w:p>
    <w:p w14:paraId="0AADCC72" w14:textId="77777777" w:rsidR="005C6BC3" w:rsidRDefault="00A414B9">
      <w:pPr>
        <w:pStyle w:val="BodyText"/>
        <w:spacing w:line="520" w:lineRule="auto"/>
        <w:ind w:left="280" w:right="1630"/>
        <w:rPr>
          <w:spacing w:val="-13"/>
        </w:rPr>
      </w:pPr>
      <w:r>
        <w:t>Gloucestershire</w:t>
      </w:r>
      <w:r>
        <w:rPr>
          <w:spacing w:val="-12"/>
        </w:rPr>
        <w:t xml:space="preserve"> </w:t>
      </w:r>
      <w:r>
        <w:t>County</w:t>
      </w:r>
      <w:r>
        <w:rPr>
          <w:spacing w:val="-17"/>
        </w:rPr>
        <w:t xml:space="preserve"> </w:t>
      </w:r>
      <w:r>
        <w:t>Council</w:t>
      </w:r>
      <w:r>
        <w:rPr>
          <w:spacing w:val="-14"/>
        </w:rPr>
        <w:t xml:space="preserve"> </w:t>
      </w:r>
      <w:r>
        <w:t>DoLS</w:t>
      </w:r>
      <w:r>
        <w:rPr>
          <w:spacing w:val="-13"/>
        </w:rPr>
        <w:t xml:space="preserve"> </w:t>
      </w:r>
      <w:r>
        <w:t>Team:</w:t>
      </w:r>
      <w:r>
        <w:rPr>
          <w:spacing w:val="-13"/>
        </w:rPr>
        <w:t xml:space="preserve"> </w:t>
      </w:r>
    </w:p>
    <w:p w14:paraId="1DF75191" w14:textId="7210D44F" w:rsidR="008B0784" w:rsidRDefault="00A414B9">
      <w:pPr>
        <w:pStyle w:val="BodyText"/>
        <w:spacing w:line="520" w:lineRule="auto"/>
        <w:ind w:left="280" w:right="1630"/>
      </w:pPr>
      <w:r>
        <w:t xml:space="preserve">Email: </w:t>
      </w:r>
      <w:hyperlink r:id="rId24">
        <w:r>
          <w:rPr>
            <w:color w:val="0000FF"/>
            <w:u w:val="single" w:color="0000FF"/>
          </w:rPr>
          <w:t>dolsservice@gloucestershire.gov.uk</w:t>
        </w:r>
      </w:hyperlink>
    </w:p>
    <w:p w14:paraId="1DF75192" w14:textId="77777777" w:rsidR="008B0784" w:rsidRDefault="00A414B9">
      <w:pPr>
        <w:pStyle w:val="BodyText"/>
        <w:spacing w:before="3"/>
        <w:ind w:left="280"/>
      </w:pPr>
      <w:r>
        <w:t>GCC</w:t>
      </w:r>
      <w:r>
        <w:rPr>
          <w:spacing w:val="-16"/>
        </w:rPr>
        <w:t xml:space="preserve"> </w:t>
      </w:r>
      <w:r>
        <w:t>Adult</w:t>
      </w:r>
      <w:r>
        <w:rPr>
          <w:spacing w:val="-14"/>
        </w:rPr>
        <w:t xml:space="preserve"> </w:t>
      </w:r>
      <w:r>
        <w:t>Helpdesk</w:t>
      </w:r>
      <w:r>
        <w:rPr>
          <w:spacing w:val="-14"/>
        </w:rPr>
        <w:t xml:space="preserve"> </w:t>
      </w:r>
      <w:r>
        <w:t>–</w:t>
      </w:r>
      <w:r>
        <w:rPr>
          <w:spacing w:val="-14"/>
        </w:rPr>
        <w:t xml:space="preserve"> </w:t>
      </w:r>
      <w:r>
        <w:t>01452</w:t>
      </w:r>
      <w:r>
        <w:rPr>
          <w:spacing w:val="-14"/>
        </w:rPr>
        <w:t xml:space="preserve"> </w:t>
      </w:r>
      <w:r>
        <w:rPr>
          <w:spacing w:val="-2"/>
        </w:rPr>
        <w:t>426868</w:t>
      </w:r>
    </w:p>
    <w:p w14:paraId="1DF75193" w14:textId="77777777" w:rsidR="008B0784" w:rsidRDefault="008B0784">
      <w:pPr>
        <w:pStyle w:val="BodyText"/>
        <w:rPr>
          <w:sz w:val="26"/>
        </w:rPr>
      </w:pPr>
    </w:p>
    <w:p w14:paraId="1DF75194" w14:textId="77777777" w:rsidR="008B0784" w:rsidRDefault="008B0784">
      <w:pPr>
        <w:pStyle w:val="BodyText"/>
        <w:spacing w:before="2"/>
        <w:rPr>
          <w:sz w:val="22"/>
        </w:rPr>
      </w:pPr>
    </w:p>
    <w:p w14:paraId="1DF75195" w14:textId="77777777" w:rsidR="008B0784" w:rsidRDefault="00A414B9">
      <w:pPr>
        <w:pStyle w:val="BodyText"/>
        <w:ind w:left="280"/>
      </w:pPr>
      <w:r>
        <w:t>Office</w:t>
      </w:r>
      <w:r>
        <w:rPr>
          <w:spacing w:val="-10"/>
        </w:rPr>
        <w:t xml:space="preserve"> </w:t>
      </w:r>
      <w:r>
        <w:t>of</w:t>
      </w:r>
      <w:r>
        <w:rPr>
          <w:spacing w:val="-8"/>
        </w:rPr>
        <w:t xml:space="preserve"> </w:t>
      </w:r>
      <w:r>
        <w:t>the</w:t>
      </w:r>
      <w:r>
        <w:rPr>
          <w:spacing w:val="-10"/>
        </w:rPr>
        <w:t xml:space="preserve"> </w:t>
      </w:r>
      <w:r>
        <w:t>Public</w:t>
      </w:r>
      <w:r>
        <w:rPr>
          <w:spacing w:val="-11"/>
        </w:rPr>
        <w:t xml:space="preserve"> </w:t>
      </w:r>
      <w:r>
        <w:t>Guardian:</w:t>
      </w:r>
      <w:r>
        <w:rPr>
          <w:spacing w:val="-9"/>
        </w:rPr>
        <w:t xml:space="preserve"> </w:t>
      </w:r>
      <w:r>
        <w:t>Tel.</w:t>
      </w:r>
      <w:r>
        <w:rPr>
          <w:spacing w:val="-8"/>
        </w:rPr>
        <w:t xml:space="preserve"> </w:t>
      </w:r>
      <w:r>
        <w:t>0300</w:t>
      </w:r>
      <w:r>
        <w:rPr>
          <w:spacing w:val="-7"/>
        </w:rPr>
        <w:t xml:space="preserve"> </w:t>
      </w:r>
      <w:r>
        <w:t>456</w:t>
      </w:r>
      <w:r>
        <w:rPr>
          <w:spacing w:val="-9"/>
        </w:rPr>
        <w:t xml:space="preserve"> </w:t>
      </w:r>
      <w:r>
        <w:rPr>
          <w:spacing w:val="-4"/>
        </w:rPr>
        <w:t>0300</w:t>
      </w:r>
    </w:p>
    <w:p w14:paraId="1DF75196" w14:textId="77777777" w:rsidR="008B0784" w:rsidRDefault="008B0784">
      <w:pPr>
        <w:sectPr w:rsidR="008B0784">
          <w:pgSz w:w="11920" w:h="16850"/>
          <w:pgMar w:top="1900" w:right="1440" w:bottom="1240" w:left="1160" w:header="0" w:footer="1040" w:gutter="0"/>
          <w:cols w:space="720"/>
        </w:sectPr>
      </w:pPr>
    </w:p>
    <w:p w14:paraId="1DF75197" w14:textId="77777777" w:rsidR="008B0784" w:rsidRDefault="00A414B9">
      <w:pPr>
        <w:pStyle w:val="Heading1"/>
        <w:spacing w:before="20"/>
        <w:ind w:left="280"/>
        <w:jc w:val="both"/>
      </w:pPr>
      <w:bookmarkStart w:id="9" w:name="_bookmark9"/>
      <w:bookmarkEnd w:id="9"/>
      <w:r>
        <w:lastRenderedPageBreak/>
        <w:t>Appendix</w:t>
      </w:r>
      <w:r>
        <w:rPr>
          <w:spacing w:val="-5"/>
        </w:rPr>
        <w:t xml:space="preserve"> </w:t>
      </w:r>
      <w:r>
        <w:rPr>
          <w:spacing w:val="-10"/>
        </w:rPr>
        <w:t>1</w:t>
      </w:r>
    </w:p>
    <w:p w14:paraId="1DF75198" w14:textId="77777777" w:rsidR="008B0784" w:rsidRDefault="008B0784">
      <w:pPr>
        <w:pStyle w:val="BodyText"/>
        <w:spacing w:before="8"/>
        <w:rPr>
          <w:rFonts w:ascii="Calibri"/>
          <w:b/>
          <w:sz w:val="33"/>
        </w:rPr>
      </w:pPr>
    </w:p>
    <w:p w14:paraId="1DF75199" w14:textId="77777777" w:rsidR="008B0784" w:rsidRDefault="00A414B9">
      <w:pPr>
        <w:ind w:left="179"/>
        <w:jc w:val="both"/>
        <w:rPr>
          <w:b/>
          <w:sz w:val="24"/>
        </w:rPr>
      </w:pPr>
      <w:r>
        <w:rPr>
          <w:b/>
          <w:sz w:val="24"/>
          <w:u w:val="single"/>
        </w:rPr>
        <w:t>DEPRIVATION</w:t>
      </w:r>
      <w:r>
        <w:rPr>
          <w:b/>
          <w:spacing w:val="-5"/>
          <w:sz w:val="24"/>
          <w:u w:val="single"/>
        </w:rPr>
        <w:t xml:space="preserve"> </w:t>
      </w:r>
      <w:r>
        <w:rPr>
          <w:b/>
          <w:sz w:val="24"/>
          <w:u w:val="single"/>
        </w:rPr>
        <w:t>OF</w:t>
      </w:r>
      <w:r>
        <w:rPr>
          <w:b/>
          <w:spacing w:val="-4"/>
          <w:sz w:val="24"/>
          <w:u w:val="single"/>
        </w:rPr>
        <w:t xml:space="preserve"> </w:t>
      </w:r>
      <w:r>
        <w:rPr>
          <w:b/>
          <w:sz w:val="24"/>
          <w:u w:val="single"/>
        </w:rPr>
        <w:t>LIBERTY</w:t>
      </w:r>
      <w:r>
        <w:rPr>
          <w:b/>
          <w:spacing w:val="-6"/>
          <w:sz w:val="24"/>
          <w:u w:val="single"/>
        </w:rPr>
        <w:t xml:space="preserve"> </w:t>
      </w:r>
      <w:r>
        <w:rPr>
          <w:b/>
          <w:sz w:val="24"/>
          <w:u w:val="single"/>
        </w:rPr>
        <w:t>IN</w:t>
      </w:r>
      <w:r>
        <w:rPr>
          <w:b/>
          <w:spacing w:val="-1"/>
          <w:sz w:val="24"/>
          <w:u w:val="single"/>
        </w:rPr>
        <w:t xml:space="preserve"> </w:t>
      </w:r>
      <w:r>
        <w:rPr>
          <w:b/>
          <w:sz w:val="24"/>
          <w:u w:val="single"/>
        </w:rPr>
        <w:t>A</w:t>
      </w:r>
      <w:r>
        <w:rPr>
          <w:b/>
          <w:spacing w:val="-10"/>
          <w:sz w:val="24"/>
          <w:u w:val="single"/>
        </w:rPr>
        <w:t xml:space="preserve"> </w:t>
      </w:r>
      <w:r>
        <w:rPr>
          <w:b/>
          <w:sz w:val="24"/>
          <w:u w:val="single"/>
        </w:rPr>
        <w:t>COMMUNITY</w:t>
      </w:r>
      <w:r>
        <w:rPr>
          <w:b/>
          <w:spacing w:val="-6"/>
          <w:sz w:val="24"/>
          <w:u w:val="single"/>
        </w:rPr>
        <w:t xml:space="preserve"> </w:t>
      </w:r>
      <w:r>
        <w:rPr>
          <w:b/>
          <w:spacing w:val="-2"/>
          <w:sz w:val="24"/>
          <w:u w:val="single"/>
        </w:rPr>
        <w:t>SETTING</w:t>
      </w:r>
    </w:p>
    <w:p w14:paraId="1DF7519A" w14:textId="77777777" w:rsidR="008B0784" w:rsidRDefault="00A414B9">
      <w:pPr>
        <w:pStyle w:val="BodyText"/>
        <w:spacing w:before="139" w:line="360" w:lineRule="auto"/>
        <w:ind w:left="179" w:right="123"/>
        <w:jc w:val="both"/>
      </w:pPr>
      <w:r>
        <w:t>When the local authority (GCC) becomes aware that someone is potentially being deprived of their liberty in the community either in supported living or in their own home an application should be made to the Court of Protection for authorisation of that deprivation.</w:t>
      </w:r>
    </w:p>
    <w:p w14:paraId="1DF7519B" w14:textId="77777777" w:rsidR="008B0784" w:rsidRDefault="00A414B9">
      <w:pPr>
        <w:spacing w:line="360" w:lineRule="auto"/>
        <w:ind w:left="179" w:right="123"/>
        <w:jc w:val="both"/>
        <w:rPr>
          <w:sz w:val="24"/>
        </w:rPr>
      </w:pPr>
      <w:r>
        <w:rPr>
          <w:b/>
          <w:sz w:val="24"/>
        </w:rPr>
        <w:t>Determining what is a deprivation of liberty</w:t>
      </w:r>
      <w:r>
        <w:rPr>
          <w:sz w:val="24"/>
        </w:rPr>
        <w:t>: the ‘acid test’ provides as to what may constitute a deprivation. This is:</w:t>
      </w:r>
    </w:p>
    <w:p w14:paraId="1DF7519C" w14:textId="77777777" w:rsidR="008B0784" w:rsidRDefault="00A414B9">
      <w:pPr>
        <w:pStyle w:val="ListParagraph"/>
        <w:numPr>
          <w:ilvl w:val="0"/>
          <w:numId w:val="5"/>
        </w:numPr>
        <w:tabs>
          <w:tab w:val="left" w:pos="462"/>
          <w:tab w:val="left" w:pos="463"/>
        </w:tabs>
        <w:spacing w:before="1"/>
        <w:ind w:hanging="361"/>
        <w:jc w:val="left"/>
        <w:rPr>
          <w:sz w:val="24"/>
        </w:rPr>
      </w:pPr>
      <w:r>
        <w:rPr>
          <w:sz w:val="24"/>
        </w:rPr>
        <w:t>the</w:t>
      </w:r>
      <w:r>
        <w:rPr>
          <w:spacing w:val="-6"/>
          <w:sz w:val="24"/>
        </w:rPr>
        <w:t xml:space="preserve"> </w:t>
      </w:r>
      <w:r>
        <w:rPr>
          <w:sz w:val="24"/>
        </w:rPr>
        <w:t>person</w:t>
      </w:r>
      <w:r>
        <w:rPr>
          <w:spacing w:val="-4"/>
          <w:sz w:val="24"/>
        </w:rPr>
        <w:t xml:space="preserve"> </w:t>
      </w:r>
      <w:r>
        <w:rPr>
          <w:sz w:val="24"/>
        </w:rPr>
        <w:t>lacks</w:t>
      </w:r>
      <w:r>
        <w:rPr>
          <w:spacing w:val="-2"/>
          <w:sz w:val="24"/>
        </w:rPr>
        <w:t xml:space="preserve"> </w:t>
      </w:r>
      <w:r>
        <w:rPr>
          <w:sz w:val="24"/>
        </w:rPr>
        <w:t>capacity</w:t>
      </w:r>
      <w:r>
        <w:rPr>
          <w:spacing w:val="-5"/>
          <w:sz w:val="24"/>
        </w:rPr>
        <w:t xml:space="preserve"> </w:t>
      </w:r>
      <w:r>
        <w:rPr>
          <w:sz w:val="24"/>
        </w:rPr>
        <w:t>regarding</w:t>
      </w:r>
      <w:r>
        <w:rPr>
          <w:spacing w:val="-3"/>
          <w:sz w:val="24"/>
        </w:rPr>
        <w:t xml:space="preserve"> </w:t>
      </w:r>
      <w:r>
        <w:rPr>
          <w:sz w:val="24"/>
        </w:rPr>
        <w:t>their</w:t>
      </w:r>
      <w:r>
        <w:rPr>
          <w:spacing w:val="-4"/>
          <w:sz w:val="24"/>
        </w:rPr>
        <w:t xml:space="preserve"> </w:t>
      </w:r>
      <w:r>
        <w:rPr>
          <w:sz w:val="24"/>
        </w:rPr>
        <w:t>accommodation</w:t>
      </w:r>
      <w:r>
        <w:rPr>
          <w:spacing w:val="-4"/>
          <w:sz w:val="24"/>
        </w:rPr>
        <w:t xml:space="preserve"> </w:t>
      </w:r>
      <w:r>
        <w:rPr>
          <w:sz w:val="24"/>
        </w:rPr>
        <w:t>and</w:t>
      </w:r>
      <w:r>
        <w:rPr>
          <w:spacing w:val="-2"/>
          <w:sz w:val="24"/>
        </w:rPr>
        <w:t xml:space="preserve"> </w:t>
      </w:r>
      <w:r>
        <w:rPr>
          <w:sz w:val="24"/>
        </w:rPr>
        <w:t>living</w:t>
      </w:r>
      <w:r>
        <w:rPr>
          <w:spacing w:val="-1"/>
          <w:sz w:val="24"/>
        </w:rPr>
        <w:t xml:space="preserve"> </w:t>
      </w:r>
      <w:r>
        <w:rPr>
          <w:spacing w:val="-2"/>
          <w:sz w:val="24"/>
        </w:rPr>
        <w:t>arrangements</w:t>
      </w:r>
    </w:p>
    <w:p w14:paraId="1DF7519D" w14:textId="77777777" w:rsidR="008B0784" w:rsidRDefault="00A414B9">
      <w:pPr>
        <w:pStyle w:val="ListParagraph"/>
        <w:numPr>
          <w:ilvl w:val="0"/>
          <w:numId w:val="4"/>
        </w:numPr>
        <w:tabs>
          <w:tab w:val="left" w:pos="462"/>
          <w:tab w:val="left" w:pos="463"/>
        </w:tabs>
        <w:spacing w:before="136"/>
        <w:ind w:hanging="361"/>
        <w:jc w:val="left"/>
        <w:rPr>
          <w:sz w:val="24"/>
        </w:rPr>
      </w:pPr>
      <w:r>
        <w:rPr>
          <w:sz w:val="24"/>
        </w:rPr>
        <w:t>Is</w:t>
      </w:r>
      <w:r>
        <w:rPr>
          <w:spacing w:val="-2"/>
          <w:sz w:val="24"/>
        </w:rPr>
        <w:t xml:space="preserve"> </w:t>
      </w:r>
      <w:r>
        <w:rPr>
          <w:sz w:val="24"/>
        </w:rPr>
        <w:t>the</w:t>
      </w:r>
      <w:r>
        <w:rPr>
          <w:spacing w:val="-4"/>
          <w:sz w:val="24"/>
        </w:rPr>
        <w:t xml:space="preserve"> </w:t>
      </w:r>
      <w:r>
        <w:rPr>
          <w:sz w:val="24"/>
        </w:rPr>
        <w:t>person</w:t>
      </w:r>
      <w:r>
        <w:rPr>
          <w:spacing w:val="-2"/>
          <w:sz w:val="24"/>
        </w:rPr>
        <w:t xml:space="preserve"> </w:t>
      </w:r>
      <w:r>
        <w:rPr>
          <w:sz w:val="24"/>
        </w:rPr>
        <w:t>is</w:t>
      </w:r>
      <w:r>
        <w:rPr>
          <w:spacing w:val="-3"/>
          <w:sz w:val="24"/>
        </w:rPr>
        <w:t xml:space="preserve"> </w:t>
      </w:r>
      <w:r>
        <w:rPr>
          <w:sz w:val="24"/>
        </w:rPr>
        <w:t>subject</w:t>
      </w:r>
      <w:r>
        <w:rPr>
          <w:spacing w:val="-4"/>
          <w:sz w:val="24"/>
        </w:rPr>
        <w:t xml:space="preserve"> </w:t>
      </w:r>
      <w:r>
        <w:rPr>
          <w:sz w:val="24"/>
        </w:rPr>
        <w:t>to</w:t>
      </w:r>
      <w:r>
        <w:rPr>
          <w:spacing w:val="-2"/>
          <w:sz w:val="24"/>
        </w:rPr>
        <w:t xml:space="preserve"> </w:t>
      </w:r>
      <w:r>
        <w:rPr>
          <w:sz w:val="24"/>
        </w:rPr>
        <w:t>continuous</w:t>
      </w:r>
      <w:r>
        <w:rPr>
          <w:spacing w:val="-5"/>
          <w:sz w:val="24"/>
        </w:rPr>
        <w:t xml:space="preserve"> </w:t>
      </w:r>
      <w:r>
        <w:rPr>
          <w:sz w:val="24"/>
        </w:rPr>
        <w:t>supervision</w:t>
      </w:r>
      <w:r>
        <w:rPr>
          <w:spacing w:val="-1"/>
          <w:sz w:val="24"/>
        </w:rPr>
        <w:t xml:space="preserve"> </w:t>
      </w:r>
      <w:r>
        <w:rPr>
          <w:sz w:val="24"/>
        </w:rPr>
        <w:t>and</w:t>
      </w:r>
      <w:r>
        <w:rPr>
          <w:spacing w:val="-1"/>
          <w:sz w:val="24"/>
        </w:rPr>
        <w:t xml:space="preserve"> </w:t>
      </w:r>
      <w:r>
        <w:rPr>
          <w:spacing w:val="-2"/>
          <w:sz w:val="24"/>
        </w:rPr>
        <w:t>control?</w:t>
      </w:r>
    </w:p>
    <w:p w14:paraId="1DF7519E" w14:textId="77777777" w:rsidR="008B0784" w:rsidRDefault="00A414B9">
      <w:pPr>
        <w:pStyle w:val="ListParagraph"/>
        <w:numPr>
          <w:ilvl w:val="0"/>
          <w:numId w:val="4"/>
        </w:numPr>
        <w:tabs>
          <w:tab w:val="left" w:pos="462"/>
          <w:tab w:val="left" w:pos="463"/>
        </w:tabs>
        <w:spacing w:before="136"/>
        <w:ind w:hanging="361"/>
        <w:jc w:val="left"/>
        <w:rPr>
          <w:sz w:val="24"/>
        </w:rPr>
      </w:pPr>
      <w:r>
        <w:rPr>
          <w:sz w:val="24"/>
        </w:rPr>
        <w:t>Is</w:t>
      </w:r>
      <w:r>
        <w:rPr>
          <w:spacing w:val="-1"/>
          <w:sz w:val="24"/>
        </w:rPr>
        <w:t xml:space="preserve"> </w:t>
      </w:r>
      <w:r>
        <w:rPr>
          <w:sz w:val="24"/>
        </w:rPr>
        <w:t>the</w:t>
      </w:r>
      <w:r>
        <w:rPr>
          <w:spacing w:val="-3"/>
          <w:sz w:val="24"/>
        </w:rPr>
        <w:t xml:space="preserve"> </w:t>
      </w:r>
      <w:r>
        <w:rPr>
          <w:sz w:val="24"/>
        </w:rPr>
        <w:t>person</w:t>
      </w:r>
      <w:r>
        <w:rPr>
          <w:spacing w:val="-3"/>
          <w:sz w:val="24"/>
        </w:rPr>
        <w:t xml:space="preserve"> </w:t>
      </w:r>
      <w:r>
        <w:rPr>
          <w:sz w:val="24"/>
        </w:rPr>
        <w:t>free</w:t>
      </w:r>
      <w:r>
        <w:rPr>
          <w:spacing w:val="-1"/>
          <w:sz w:val="24"/>
        </w:rPr>
        <w:t xml:space="preserve"> </w:t>
      </w:r>
      <w:r>
        <w:rPr>
          <w:sz w:val="24"/>
        </w:rPr>
        <w:t xml:space="preserve">to </w:t>
      </w:r>
      <w:r>
        <w:rPr>
          <w:spacing w:val="-2"/>
          <w:sz w:val="24"/>
        </w:rPr>
        <w:t>leave?</w:t>
      </w:r>
    </w:p>
    <w:p w14:paraId="1DF7519F" w14:textId="77777777" w:rsidR="008B0784" w:rsidRDefault="008B0784">
      <w:pPr>
        <w:pStyle w:val="BodyText"/>
        <w:spacing w:before="5"/>
        <w:rPr>
          <w:sz w:val="29"/>
        </w:rPr>
      </w:pPr>
    </w:p>
    <w:p w14:paraId="1DF751A0" w14:textId="77777777" w:rsidR="008B0784" w:rsidRDefault="00A414B9">
      <w:pPr>
        <w:pStyle w:val="BodyText"/>
        <w:spacing w:line="360" w:lineRule="auto"/>
        <w:ind w:left="179" w:right="121"/>
        <w:jc w:val="both"/>
      </w:pPr>
      <w:r>
        <w:t>This can include issues such as: the person being restrained using both physical devices, such as cot sides, and medically, using medication to control someone’s behaviour and/or not being allowed to leave the premises alone.</w:t>
      </w:r>
    </w:p>
    <w:p w14:paraId="1DF751A1" w14:textId="77777777" w:rsidR="008B0784" w:rsidRDefault="00A414B9">
      <w:pPr>
        <w:pStyle w:val="BodyText"/>
        <w:spacing w:before="2" w:line="360" w:lineRule="auto"/>
        <w:ind w:left="179" w:right="128"/>
        <w:jc w:val="both"/>
      </w:pPr>
      <w:r>
        <w:t>If a person is being placed in a community setting, any deprivation of liberty should be identified at the earliest stage in the assessment/support planning process.</w:t>
      </w:r>
    </w:p>
    <w:p w14:paraId="1DF751A2" w14:textId="77777777" w:rsidR="008B0784" w:rsidRDefault="00A414B9">
      <w:pPr>
        <w:pStyle w:val="BodyText"/>
        <w:spacing w:line="360" w:lineRule="auto"/>
        <w:ind w:left="179" w:right="127"/>
        <w:jc w:val="both"/>
      </w:pPr>
      <w:r>
        <w:t>The GCC DoLS Service cannot authorise deprivations of liberty in the community. Applications must be made to the Court of Protection to authorise such cases.</w:t>
      </w:r>
    </w:p>
    <w:p w14:paraId="1DF751A3" w14:textId="77777777" w:rsidR="008B0784" w:rsidRDefault="00A414B9">
      <w:pPr>
        <w:pStyle w:val="BodyText"/>
        <w:spacing w:line="360" w:lineRule="auto"/>
        <w:ind w:left="179" w:right="123"/>
        <w:jc w:val="both"/>
      </w:pPr>
      <w:r>
        <w:t>Once GCC is made aware that someone may be being deprived of their liberty they must carry out a best interest assessment of the person being deprived to see</w:t>
      </w:r>
      <w:r>
        <w:rPr>
          <w:spacing w:val="40"/>
        </w:rPr>
        <w:t xml:space="preserve"> </w:t>
      </w:r>
      <w:r>
        <w:t>initially</w:t>
      </w:r>
      <w:r>
        <w:rPr>
          <w:spacing w:val="-2"/>
        </w:rPr>
        <w:t xml:space="preserve"> </w:t>
      </w:r>
      <w:r>
        <w:t>whether</w:t>
      </w:r>
      <w:r>
        <w:rPr>
          <w:spacing w:val="-2"/>
        </w:rPr>
        <w:t xml:space="preserve"> </w:t>
      </w:r>
      <w:r>
        <w:t>there</w:t>
      </w:r>
      <w:r>
        <w:rPr>
          <w:spacing w:val="-2"/>
        </w:rPr>
        <w:t xml:space="preserve"> </w:t>
      </w:r>
      <w:r>
        <w:t>is</w:t>
      </w:r>
      <w:r>
        <w:rPr>
          <w:spacing w:val="-2"/>
        </w:rPr>
        <w:t xml:space="preserve"> </w:t>
      </w:r>
      <w:r>
        <w:t>any</w:t>
      </w:r>
      <w:r>
        <w:rPr>
          <w:spacing w:val="-5"/>
        </w:rPr>
        <w:t xml:space="preserve"> </w:t>
      </w:r>
      <w:r>
        <w:t>less</w:t>
      </w:r>
      <w:r>
        <w:rPr>
          <w:spacing w:val="-2"/>
        </w:rPr>
        <w:t xml:space="preserve"> </w:t>
      </w:r>
      <w:r>
        <w:t>restrictive way</w:t>
      </w:r>
      <w:r>
        <w:rPr>
          <w:spacing w:val="-4"/>
        </w:rPr>
        <w:t xml:space="preserve"> </w:t>
      </w:r>
      <w:r>
        <w:t>of caring</w:t>
      </w:r>
      <w:r>
        <w:rPr>
          <w:spacing w:val="-6"/>
        </w:rPr>
        <w:t xml:space="preserve"> </w:t>
      </w:r>
      <w:r>
        <w:t>for</w:t>
      </w:r>
      <w:r>
        <w:rPr>
          <w:spacing w:val="-2"/>
        </w:rPr>
        <w:t xml:space="preserve"> </w:t>
      </w:r>
      <w:r>
        <w:t>them.</w:t>
      </w:r>
      <w:r>
        <w:rPr>
          <w:spacing w:val="-2"/>
        </w:rPr>
        <w:t xml:space="preserve"> </w:t>
      </w:r>
      <w:r>
        <w:t>If it</w:t>
      </w:r>
      <w:r>
        <w:rPr>
          <w:spacing w:val="-2"/>
        </w:rPr>
        <w:t xml:space="preserve"> </w:t>
      </w:r>
      <w:r>
        <w:t>is</w:t>
      </w:r>
      <w:r>
        <w:rPr>
          <w:spacing w:val="-5"/>
        </w:rPr>
        <w:t xml:space="preserve"> </w:t>
      </w:r>
      <w:r>
        <w:t>not</w:t>
      </w:r>
      <w:r>
        <w:rPr>
          <w:spacing w:val="-4"/>
        </w:rPr>
        <w:t xml:space="preserve"> </w:t>
      </w:r>
      <w:r>
        <w:t>possible to care for someone in a less restrictive way then they must apply to the Court of Protection for authorisation to continue depriving the person of their liberty. As part</w:t>
      </w:r>
      <w:r>
        <w:rPr>
          <w:spacing w:val="40"/>
        </w:rPr>
        <w:t xml:space="preserve"> </w:t>
      </w:r>
      <w:r>
        <w:t>of this process they must consult with the people who are important to the person being deprived including family, friends, and the people who are caring for them.</w:t>
      </w:r>
    </w:p>
    <w:p w14:paraId="1DF751A4" w14:textId="77777777" w:rsidR="008B0784" w:rsidRDefault="00A414B9">
      <w:pPr>
        <w:pStyle w:val="BodyText"/>
        <w:spacing w:line="360" w:lineRule="auto"/>
        <w:ind w:left="179" w:right="123"/>
        <w:jc w:val="both"/>
      </w:pPr>
      <w:r>
        <w:t>If the person has a Lasting Power of Attorney or Deputy for health and welfare decisions, then they can only be deprived of their liberty under Dols with the agreement of this person. If a person has made an advance decision refusing a particular treatment, then the Dols cannot be used to deprive them of their liberty to deliver that treatment.</w:t>
      </w:r>
    </w:p>
    <w:p w14:paraId="1DF751A5" w14:textId="77777777" w:rsidR="008B0784" w:rsidRDefault="00A414B9">
      <w:pPr>
        <w:pStyle w:val="BodyText"/>
        <w:spacing w:line="360" w:lineRule="auto"/>
        <w:ind w:left="179" w:right="125"/>
        <w:jc w:val="both"/>
      </w:pPr>
      <w:r>
        <w:t>If the person does not have any family or friends to consult, an Independent Mental Capacity Advocate (IMCA) could be provided to advocate on their behalf.</w:t>
      </w:r>
    </w:p>
    <w:p w14:paraId="1DF751A6" w14:textId="55DED0F7" w:rsidR="008B0784" w:rsidRDefault="00A414B9">
      <w:pPr>
        <w:pStyle w:val="BodyText"/>
        <w:ind w:left="179"/>
        <w:jc w:val="both"/>
      </w:pPr>
      <w:r>
        <w:t>If</w:t>
      </w:r>
      <w:r>
        <w:rPr>
          <w:spacing w:val="25"/>
        </w:rPr>
        <w:t xml:space="preserve"> </w:t>
      </w:r>
      <w:r>
        <w:t>the</w:t>
      </w:r>
      <w:r>
        <w:rPr>
          <w:spacing w:val="25"/>
        </w:rPr>
        <w:t xml:space="preserve"> </w:t>
      </w:r>
      <w:r>
        <w:t>person’s</w:t>
      </w:r>
      <w:r>
        <w:rPr>
          <w:spacing w:val="24"/>
        </w:rPr>
        <w:t xml:space="preserve"> </w:t>
      </w:r>
      <w:r>
        <w:t>care</w:t>
      </w:r>
      <w:r>
        <w:rPr>
          <w:spacing w:val="24"/>
        </w:rPr>
        <w:t xml:space="preserve"> </w:t>
      </w:r>
      <w:r>
        <w:t>is</w:t>
      </w:r>
      <w:r>
        <w:rPr>
          <w:spacing w:val="21"/>
        </w:rPr>
        <w:t xml:space="preserve"> </w:t>
      </w:r>
      <w:r>
        <w:t>wholly</w:t>
      </w:r>
      <w:r>
        <w:rPr>
          <w:spacing w:val="22"/>
        </w:rPr>
        <w:t xml:space="preserve"> </w:t>
      </w:r>
      <w:r>
        <w:t>funded</w:t>
      </w:r>
      <w:r>
        <w:rPr>
          <w:spacing w:val="22"/>
        </w:rPr>
        <w:t xml:space="preserve"> </w:t>
      </w:r>
      <w:r>
        <w:t>by</w:t>
      </w:r>
      <w:r>
        <w:rPr>
          <w:spacing w:val="22"/>
        </w:rPr>
        <w:t xml:space="preserve"> </w:t>
      </w:r>
      <w:r>
        <w:t>health,</w:t>
      </w:r>
      <w:r>
        <w:rPr>
          <w:spacing w:val="25"/>
        </w:rPr>
        <w:t xml:space="preserve"> </w:t>
      </w:r>
      <w:r>
        <w:t>the</w:t>
      </w:r>
      <w:r>
        <w:rPr>
          <w:spacing w:val="25"/>
        </w:rPr>
        <w:t xml:space="preserve"> </w:t>
      </w:r>
      <w:r w:rsidR="008B4AC7">
        <w:rPr>
          <w:spacing w:val="25"/>
        </w:rPr>
        <w:t>ICB</w:t>
      </w:r>
      <w:r>
        <w:rPr>
          <w:spacing w:val="25"/>
        </w:rPr>
        <w:t xml:space="preserve"> </w:t>
      </w:r>
      <w:r>
        <w:t>is</w:t>
      </w:r>
      <w:r>
        <w:rPr>
          <w:spacing w:val="24"/>
        </w:rPr>
        <w:t xml:space="preserve"> </w:t>
      </w:r>
      <w:r>
        <w:t>responsible</w:t>
      </w:r>
      <w:r>
        <w:rPr>
          <w:spacing w:val="23"/>
        </w:rPr>
        <w:t xml:space="preserve"> </w:t>
      </w:r>
      <w:r>
        <w:t>for</w:t>
      </w:r>
      <w:r>
        <w:rPr>
          <w:spacing w:val="24"/>
        </w:rPr>
        <w:t xml:space="preserve"> </w:t>
      </w:r>
      <w:r>
        <w:rPr>
          <w:spacing w:val="-2"/>
        </w:rPr>
        <w:t>making</w:t>
      </w:r>
    </w:p>
    <w:p w14:paraId="1DF751A7" w14:textId="77777777" w:rsidR="008B0784" w:rsidRDefault="008B0784">
      <w:pPr>
        <w:jc w:val="both"/>
        <w:sectPr w:rsidR="008B0784">
          <w:pgSz w:w="11920" w:h="16850"/>
          <w:pgMar w:top="1380" w:right="1440" w:bottom="1240" w:left="1160" w:header="0" w:footer="1040" w:gutter="0"/>
          <w:cols w:space="720"/>
        </w:sectPr>
      </w:pPr>
    </w:p>
    <w:p w14:paraId="1DF751A8" w14:textId="77777777" w:rsidR="008B0784" w:rsidRDefault="00A414B9">
      <w:pPr>
        <w:pStyle w:val="BodyText"/>
        <w:spacing w:before="76"/>
        <w:ind w:left="179"/>
        <w:jc w:val="both"/>
      </w:pPr>
      <w:r>
        <w:lastRenderedPageBreak/>
        <w:t>the</w:t>
      </w:r>
      <w:r>
        <w:rPr>
          <w:spacing w:val="-4"/>
        </w:rPr>
        <w:t xml:space="preserve"> </w:t>
      </w:r>
      <w:r>
        <w:t>application</w:t>
      </w:r>
      <w:r>
        <w:rPr>
          <w:spacing w:val="-2"/>
        </w:rPr>
        <w:t xml:space="preserve"> </w:t>
      </w:r>
      <w:r>
        <w:t>to</w:t>
      </w:r>
      <w:r>
        <w:rPr>
          <w:spacing w:val="-2"/>
        </w:rPr>
        <w:t xml:space="preserve"> </w:t>
      </w:r>
      <w:r>
        <w:t>the</w:t>
      </w:r>
      <w:r>
        <w:rPr>
          <w:spacing w:val="-2"/>
        </w:rPr>
        <w:t xml:space="preserve"> </w:t>
      </w:r>
      <w:r>
        <w:t>Court</w:t>
      </w:r>
      <w:r>
        <w:rPr>
          <w:spacing w:val="-2"/>
        </w:rPr>
        <w:t xml:space="preserve"> </w:t>
      </w:r>
      <w:r>
        <w:t>of</w:t>
      </w:r>
      <w:r>
        <w:rPr>
          <w:spacing w:val="-2"/>
        </w:rPr>
        <w:t xml:space="preserve"> </w:t>
      </w:r>
      <w:r>
        <w:t>Protection</w:t>
      </w:r>
      <w:r>
        <w:rPr>
          <w:spacing w:val="-4"/>
        </w:rPr>
        <w:t xml:space="preserve"> </w:t>
      </w:r>
      <w:r>
        <w:t>to</w:t>
      </w:r>
      <w:r>
        <w:rPr>
          <w:spacing w:val="-3"/>
        </w:rPr>
        <w:t xml:space="preserve"> </w:t>
      </w:r>
      <w:r>
        <w:t>authorise</w:t>
      </w:r>
      <w:r>
        <w:rPr>
          <w:spacing w:val="-2"/>
        </w:rPr>
        <w:t xml:space="preserve"> </w:t>
      </w:r>
      <w:r>
        <w:t>the</w:t>
      </w:r>
      <w:r>
        <w:rPr>
          <w:spacing w:val="-4"/>
        </w:rPr>
        <w:t xml:space="preserve"> </w:t>
      </w:r>
      <w:r>
        <w:rPr>
          <w:spacing w:val="-2"/>
        </w:rPr>
        <w:t>deprivation.</w:t>
      </w:r>
    </w:p>
    <w:p w14:paraId="1DF751A9" w14:textId="77777777" w:rsidR="008B0784" w:rsidRDefault="008B0784">
      <w:pPr>
        <w:pStyle w:val="BodyText"/>
        <w:rPr>
          <w:sz w:val="26"/>
        </w:rPr>
      </w:pPr>
    </w:p>
    <w:p w14:paraId="1DF751AA" w14:textId="77777777" w:rsidR="008B0784" w:rsidRDefault="008B0784">
      <w:pPr>
        <w:pStyle w:val="BodyText"/>
        <w:rPr>
          <w:sz w:val="22"/>
        </w:rPr>
      </w:pPr>
    </w:p>
    <w:p w14:paraId="1DF751AB" w14:textId="77777777" w:rsidR="008B0784" w:rsidRDefault="00A414B9">
      <w:pPr>
        <w:pStyle w:val="BodyText"/>
        <w:spacing w:before="1" w:line="360" w:lineRule="auto"/>
        <w:ind w:left="179" w:right="127"/>
        <w:jc w:val="both"/>
      </w:pPr>
      <w:r>
        <w:t xml:space="preserve">Practitioners should seek legal advice regarding taking cases to the Court of </w:t>
      </w:r>
      <w:r>
        <w:rPr>
          <w:spacing w:val="-2"/>
        </w:rPr>
        <w:t>Protection.</w:t>
      </w:r>
    </w:p>
    <w:p w14:paraId="1DF751AC" w14:textId="77777777" w:rsidR="008B0784" w:rsidRDefault="00A414B9">
      <w:pPr>
        <w:pStyle w:val="BodyText"/>
        <w:spacing w:line="360" w:lineRule="auto"/>
        <w:ind w:left="179" w:right="126"/>
        <w:jc w:val="both"/>
      </w:pPr>
      <w:r>
        <w:t>The Court of Protection has clarified the response that local authorities are required to undertake when a person meets the “acid test” in a community setting:</w:t>
      </w:r>
    </w:p>
    <w:p w14:paraId="1DF751AD" w14:textId="77777777" w:rsidR="008B0784" w:rsidRDefault="00A414B9">
      <w:pPr>
        <w:pStyle w:val="ListParagraph"/>
        <w:numPr>
          <w:ilvl w:val="0"/>
          <w:numId w:val="3"/>
        </w:numPr>
        <w:tabs>
          <w:tab w:val="left" w:pos="446"/>
        </w:tabs>
        <w:rPr>
          <w:sz w:val="24"/>
        </w:rPr>
      </w:pPr>
      <w:r>
        <w:rPr>
          <w:sz w:val="24"/>
        </w:rPr>
        <w:t>The</w:t>
      </w:r>
      <w:r>
        <w:rPr>
          <w:spacing w:val="-6"/>
          <w:sz w:val="24"/>
        </w:rPr>
        <w:t xml:space="preserve"> </w:t>
      </w:r>
      <w:r>
        <w:rPr>
          <w:sz w:val="24"/>
        </w:rPr>
        <w:t>streamlined</w:t>
      </w:r>
      <w:r>
        <w:rPr>
          <w:spacing w:val="-2"/>
          <w:sz w:val="24"/>
        </w:rPr>
        <w:t xml:space="preserve"> </w:t>
      </w:r>
      <w:r>
        <w:rPr>
          <w:sz w:val="24"/>
        </w:rPr>
        <w:t>“Re</w:t>
      </w:r>
      <w:r>
        <w:rPr>
          <w:spacing w:val="-5"/>
          <w:sz w:val="24"/>
        </w:rPr>
        <w:t xml:space="preserve"> </w:t>
      </w:r>
      <w:r>
        <w:rPr>
          <w:sz w:val="24"/>
        </w:rPr>
        <w:t>X”</w:t>
      </w:r>
      <w:r>
        <w:rPr>
          <w:spacing w:val="-2"/>
          <w:sz w:val="24"/>
        </w:rPr>
        <w:t xml:space="preserve"> </w:t>
      </w:r>
      <w:r>
        <w:rPr>
          <w:sz w:val="24"/>
        </w:rPr>
        <w:t>procedure</w:t>
      </w:r>
      <w:r>
        <w:rPr>
          <w:spacing w:val="-2"/>
          <w:sz w:val="24"/>
        </w:rPr>
        <w:t xml:space="preserve"> </w:t>
      </w:r>
      <w:r>
        <w:rPr>
          <w:sz w:val="24"/>
        </w:rPr>
        <w:t>should</w:t>
      </w:r>
      <w:r>
        <w:rPr>
          <w:spacing w:val="-2"/>
          <w:sz w:val="24"/>
        </w:rPr>
        <w:t xml:space="preserve"> </w:t>
      </w:r>
      <w:r>
        <w:rPr>
          <w:sz w:val="24"/>
        </w:rPr>
        <w:t>be</w:t>
      </w:r>
      <w:r>
        <w:rPr>
          <w:spacing w:val="-2"/>
          <w:sz w:val="24"/>
        </w:rPr>
        <w:t xml:space="preserve"> used,</w:t>
      </w:r>
    </w:p>
    <w:p w14:paraId="1DF751AE" w14:textId="77777777" w:rsidR="008B0784" w:rsidRDefault="00A414B9">
      <w:pPr>
        <w:pStyle w:val="ListParagraph"/>
        <w:numPr>
          <w:ilvl w:val="0"/>
          <w:numId w:val="3"/>
        </w:numPr>
        <w:tabs>
          <w:tab w:val="left" w:pos="470"/>
        </w:tabs>
        <w:spacing w:before="139" w:line="360" w:lineRule="auto"/>
        <w:ind w:left="179" w:right="125" w:firstLine="0"/>
        <w:rPr>
          <w:sz w:val="24"/>
        </w:rPr>
      </w:pPr>
      <w:r>
        <w:rPr>
          <w:sz w:val="24"/>
        </w:rPr>
        <w:t>Family members are generally trusted by the Court as capable of advocating for P’s best interests;</w:t>
      </w:r>
    </w:p>
    <w:p w14:paraId="1DF751AF" w14:textId="77777777" w:rsidR="008B0784" w:rsidRDefault="00A414B9">
      <w:pPr>
        <w:pStyle w:val="ListParagraph"/>
        <w:numPr>
          <w:ilvl w:val="0"/>
          <w:numId w:val="3"/>
        </w:numPr>
        <w:tabs>
          <w:tab w:val="left" w:pos="480"/>
        </w:tabs>
        <w:spacing w:line="360" w:lineRule="auto"/>
        <w:ind w:left="179" w:right="118" w:firstLine="0"/>
        <w:rPr>
          <w:sz w:val="24"/>
        </w:rPr>
      </w:pPr>
      <w:r>
        <w:rPr>
          <w:sz w:val="24"/>
        </w:rPr>
        <w:t>In cases where there are no suitable family members to consult, the Court can appoint a Special Visitor to represent the person.</w:t>
      </w:r>
      <w:r>
        <w:rPr>
          <w:spacing w:val="40"/>
          <w:sz w:val="24"/>
        </w:rPr>
        <w:t xml:space="preserve"> </w:t>
      </w:r>
      <w:r>
        <w:rPr>
          <w:sz w:val="24"/>
        </w:rPr>
        <w:t>If no suitable person can be identified before</w:t>
      </w:r>
      <w:r>
        <w:rPr>
          <w:spacing w:val="-2"/>
          <w:sz w:val="24"/>
        </w:rPr>
        <w:t xml:space="preserve"> </w:t>
      </w:r>
      <w:r>
        <w:rPr>
          <w:sz w:val="24"/>
        </w:rPr>
        <w:t>the application is</w:t>
      </w:r>
      <w:r>
        <w:rPr>
          <w:spacing w:val="-3"/>
          <w:sz w:val="24"/>
        </w:rPr>
        <w:t xml:space="preserve"> </w:t>
      </w:r>
      <w:r>
        <w:rPr>
          <w:sz w:val="24"/>
        </w:rPr>
        <w:t>made</w:t>
      </w:r>
      <w:r>
        <w:rPr>
          <w:spacing w:val="-1"/>
          <w:sz w:val="24"/>
        </w:rPr>
        <w:t xml:space="preserve"> </w:t>
      </w:r>
      <w:r>
        <w:rPr>
          <w:sz w:val="24"/>
        </w:rPr>
        <w:t>this should</w:t>
      </w:r>
      <w:r>
        <w:rPr>
          <w:spacing w:val="-2"/>
          <w:sz w:val="24"/>
        </w:rPr>
        <w:t xml:space="preserve"> </w:t>
      </w:r>
      <w:r>
        <w:rPr>
          <w:sz w:val="24"/>
        </w:rPr>
        <w:t>be</w:t>
      </w:r>
      <w:r>
        <w:rPr>
          <w:spacing w:val="-1"/>
          <w:sz w:val="24"/>
        </w:rPr>
        <w:t xml:space="preserve"> </w:t>
      </w:r>
      <w:r>
        <w:rPr>
          <w:sz w:val="24"/>
        </w:rPr>
        <w:t>brought to</w:t>
      </w:r>
      <w:r>
        <w:rPr>
          <w:spacing w:val="-1"/>
          <w:sz w:val="24"/>
        </w:rPr>
        <w:t xml:space="preserve"> </w:t>
      </w:r>
      <w:r>
        <w:rPr>
          <w:sz w:val="24"/>
        </w:rPr>
        <w:t>the attention</w:t>
      </w:r>
      <w:r>
        <w:rPr>
          <w:spacing w:val="-2"/>
          <w:sz w:val="24"/>
        </w:rPr>
        <w:t xml:space="preserve"> </w:t>
      </w:r>
      <w:r>
        <w:rPr>
          <w:sz w:val="24"/>
        </w:rPr>
        <w:t xml:space="preserve">of the </w:t>
      </w:r>
      <w:r>
        <w:rPr>
          <w:spacing w:val="-2"/>
          <w:sz w:val="24"/>
        </w:rPr>
        <w:t>court.</w:t>
      </w:r>
    </w:p>
    <w:p w14:paraId="1DF751B0" w14:textId="77777777" w:rsidR="008B0784" w:rsidRDefault="008B0784">
      <w:pPr>
        <w:spacing w:line="360" w:lineRule="auto"/>
        <w:jc w:val="both"/>
        <w:rPr>
          <w:sz w:val="24"/>
        </w:rPr>
        <w:sectPr w:rsidR="008B0784">
          <w:pgSz w:w="11920" w:h="16850"/>
          <w:pgMar w:top="1320" w:right="1440" w:bottom="1240" w:left="1160" w:header="0" w:footer="1040" w:gutter="0"/>
          <w:cols w:space="720"/>
        </w:sectPr>
      </w:pPr>
    </w:p>
    <w:p w14:paraId="1DF751B1" w14:textId="77777777" w:rsidR="008B0784" w:rsidRDefault="00A414B9">
      <w:pPr>
        <w:spacing w:before="22"/>
        <w:ind w:left="280"/>
        <w:jc w:val="both"/>
        <w:rPr>
          <w:rFonts w:ascii="Calibri"/>
          <w:b/>
          <w:sz w:val="28"/>
        </w:rPr>
      </w:pPr>
      <w:bookmarkStart w:id="10" w:name="_bookmark10"/>
      <w:bookmarkEnd w:id="10"/>
      <w:r>
        <w:rPr>
          <w:rFonts w:ascii="Calibri"/>
          <w:b/>
          <w:sz w:val="28"/>
        </w:rPr>
        <w:lastRenderedPageBreak/>
        <w:t>Appendix</w:t>
      </w:r>
      <w:r>
        <w:rPr>
          <w:rFonts w:ascii="Calibri"/>
          <w:b/>
          <w:spacing w:val="-5"/>
          <w:sz w:val="28"/>
        </w:rPr>
        <w:t xml:space="preserve"> </w:t>
      </w:r>
      <w:r>
        <w:rPr>
          <w:rFonts w:ascii="Calibri"/>
          <w:b/>
          <w:spacing w:val="-10"/>
          <w:sz w:val="28"/>
        </w:rPr>
        <w:t>2</w:t>
      </w:r>
    </w:p>
    <w:p w14:paraId="1DF751B2" w14:textId="77777777" w:rsidR="008B0784" w:rsidRDefault="008B0784">
      <w:pPr>
        <w:pStyle w:val="BodyText"/>
        <w:spacing w:before="7"/>
        <w:rPr>
          <w:rFonts w:ascii="Calibri"/>
          <w:b/>
          <w:sz w:val="33"/>
        </w:rPr>
      </w:pPr>
    </w:p>
    <w:p w14:paraId="1DF751B3" w14:textId="77777777" w:rsidR="008B0784" w:rsidRDefault="00A414B9">
      <w:pPr>
        <w:spacing w:before="1"/>
        <w:ind w:left="179"/>
        <w:jc w:val="both"/>
        <w:rPr>
          <w:b/>
          <w:sz w:val="24"/>
        </w:rPr>
      </w:pPr>
      <w:r>
        <w:rPr>
          <w:b/>
          <w:sz w:val="24"/>
        </w:rPr>
        <w:t>The</w:t>
      </w:r>
      <w:r>
        <w:rPr>
          <w:b/>
          <w:spacing w:val="-6"/>
          <w:sz w:val="24"/>
        </w:rPr>
        <w:t xml:space="preserve"> </w:t>
      </w:r>
      <w:r>
        <w:rPr>
          <w:b/>
          <w:sz w:val="24"/>
        </w:rPr>
        <w:t>Court</w:t>
      </w:r>
      <w:r>
        <w:rPr>
          <w:b/>
          <w:spacing w:val="-4"/>
          <w:sz w:val="24"/>
        </w:rPr>
        <w:t xml:space="preserve"> </w:t>
      </w:r>
      <w:r>
        <w:rPr>
          <w:b/>
          <w:sz w:val="24"/>
        </w:rPr>
        <w:t>of</w:t>
      </w:r>
      <w:r>
        <w:rPr>
          <w:b/>
          <w:spacing w:val="-6"/>
          <w:sz w:val="24"/>
        </w:rPr>
        <w:t xml:space="preserve"> </w:t>
      </w:r>
      <w:r>
        <w:rPr>
          <w:b/>
          <w:sz w:val="24"/>
        </w:rPr>
        <w:t>Protection</w:t>
      </w:r>
      <w:r>
        <w:rPr>
          <w:b/>
          <w:spacing w:val="-4"/>
          <w:sz w:val="24"/>
        </w:rPr>
        <w:t xml:space="preserve"> </w:t>
      </w:r>
      <w:r>
        <w:rPr>
          <w:b/>
          <w:sz w:val="24"/>
        </w:rPr>
        <w:t>Process</w:t>
      </w:r>
      <w:r>
        <w:rPr>
          <w:b/>
          <w:spacing w:val="-5"/>
          <w:sz w:val="24"/>
        </w:rPr>
        <w:t xml:space="preserve"> </w:t>
      </w:r>
      <w:r>
        <w:rPr>
          <w:b/>
          <w:sz w:val="24"/>
        </w:rPr>
        <w:t>(Re</w:t>
      </w:r>
      <w:r>
        <w:rPr>
          <w:b/>
          <w:spacing w:val="-4"/>
          <w:sz w:val="24"/>
        </w:rPr>
        <w:t xml:space="preserve"> </w:t>
      </w:r>
      <w:r>
        <w:rPr>
          <w:b/>
          <w:sz w:val="24"/>
        </w:rPr>
        <w:t>X</w:t>
      </w:r>
      <w:r>
        <w:rPr>
          <w:b/>
          <w:spacing w:val="-4"/>
          <w:sz w:val="24"/>
        </w:rPr>
        <w:t xml:space="preserve"> </w:t>
      </w:r>
      <w:r>
        <w:rPr>
          <w:b/>
          <w:spacing w:val="-2"/>
          <w:sz w:val="24"/>
        </w:rPr>
        <w:t>Procedure)</w:t>
      </w:r>
    </w:p>
    <w:p w14:paraId="1DF751B4" w14:textId="77777777" w:rsidR="008B0784" w:rsidRDefault="008B0784">
      <w:pPr>
        <w:pStyle w:val="BodyText"/>
        <w:rPr>
          <w:b/>
          <w:sz w:val="26"/>
        </w:rPr>
      </w:pPr>
    </w:p>
    <w:p w14:paraId="1DF751B5" w14:textId="77777777" w:rsidR="008B0784" w:rsidRDefault="00A414B9">
      <w:pPr>
        <w:spacing w:before="1" w:line="360" w:lineRule="auto"/>
        <w:ind w:left="179" w:right="191"/>
        <w:rPr>
          <w:sz w:val="24"/>
        </w:rPr>
      </w:pPr>
      <w:r>
        <w:rPr>
          <w:b/>
          <w:sz w:val="24"/>
        </w:rPr>
        <w:t xml:space="preserve">Authorising a Deprivation of Liberty taking place within a domestic setting </w:t>
      </w:r>
      <w:r>
        <w:rPr>
          <w:sz w:val="24"/>
        </w:rPr>
        <w:t>Taken</w:t>
      </w:r>
      <w:r>
        <w:rPr>
          <w:spacing w:val="40"/>
          <w:sz w:val="24"/>
        </w:rPr>
        <w:t xml:space="preserve"> </w:t>
      </w:r>
      <w:r>
        <w:rPr>
          <w:sz w:val="24"/>
        </w:rPr>
        <w:t>from:</w:t>
      </w:r>
      <w:r>
        <w:rPr>
          <w:spacing w:val="40"/>
          <w:sz w:val="24"/>
        </w:rPr>
        <w:t xml:space="preserve"> </w:t>
      </w:r>
      <w:r>
        <w:rPr>
          <w:sz w:val="24"/>
        </w:rPr>
        <w:t>The</w:t>
      </w:r>
      <w:r>
        <w:rPr>
          <w:spacing w:val="40"/>
          <w:sz w:val="24"/>
        </w:rPr>
        <w:t xml:space="preserve"> </w:t>
      </w:r>
      <w:r>
        <w:rPr>
          <w:sz w:val="24"/>
        </w:rPr>
        <w:t>Court</w:t>
      </w:r>
      <w:r>
        <w:rPr>
          <w:spacing w:val="40"/>
          <w:sz w:val="24"/>
        </w:rPr>
        <w:t xml:space="preserve"> </w:t>
      </w:r>
      <w:r>
        <w:rPr>
          <w:sz w:val="24"/>
        </w:rPr>
        <w:t>of</w:t>
      </w:r>
      <w:r>
        <w:rPr>
          <w:spacing w:val="40"/>
          <w:sz w:val="24"/>
        </w:rPr>
        <w:t xml:space="preserve"> </w:t>
      </w:r>
      <w:r>
        <w:rPr>
          <w:sz w:val="24"/>
        </w:rPr>
        <w:t>Protection</w:t>
      </w:r>
      <w:r>
        <w:rPr>
          <w:spacing w:val="40"/>
          <w:sz w:val="24"/>
        </w:rPr>
        <w:t xml:space="preserve"> </w:t>
      </w:r>
      <w:r>
        <w:rPr>
          <w:sz w:val="24"/>
        </w:rPr>
        <w:t>-</w:t>
      </w:r>
      <w:r>
        <w:rPr>
          <w:spacing w:val="40"/>
          <w:sz w:val="24"/>
        </w:rPr>
        <w:t xml:space="preserve"> </w:t>
      </w:r>
      <w:r>
        <w:rPr>
          <w:sz w:val="24"/>
        </w:rPr>
        <w:t>Application</w:t>
      </w:r>
      <w:r>
        <w:rPr>
          <w:spacing w:val="40"/>
          <w:sz w:val="24"/>
        </w:rPr>
        <w:t xml:space="preserve"> </w:t>
      </w:r>
      <w:r>
        <w:rPr>
          <w:sz w:val="24"/>
        </w:rPr>
        <w:t>to</w:t>
      </w:r>
      <w:r>
        <w:rPr>
          <w:spacing w:val="40"/>
          <w:sz w:val="24"/>
        </w:rPr>
        <w:t xml:space="preserve"> </w:t>
      </w:r>
      <w:r>
        <w:rPr>
          <w:sz w:val="24"/>
        </w:rPr>
        <w:t>Authorise</w:t>
      </w:r>
      <w:r>
        <w:rPr>
          <w:spacing w:val="40"/>
          <w:sz w:val="24"/>
        </w:rPr>
        <w:t xml:space="preserve"> </w:t>
      </w:r>
      <w:r>
        <w:rPr>
          <w:sz w:val="24"/>
        </w:rPr>
        <w:t>a</w:t>
      </w:r>
      <w:r>
        <w:rPr>
          <w:spacing w:val="40"/>
          <w:sz w:val="24"/>
        </w:rPr>
        <w:t xml:space="preserve"> </w:t>
      </w:r>
      <w:r>
        <w:rPr>
          <w:sz w:val="24"/>
        </w:rPr>
        <w:t>Deprivation</w:t>
      </w:r>
      <w:r>
        <w:rPr>
          <w:spacing w:val="40"/>
          <w:sz w:val="24"/>
        </w:rPr>
        <w:t xml:space="preserve"> </w:t>
      </w:r>
      <w:r>
        <w:rPr>
          <w:sz w:val="24"/>
        </w:rPr>
        <w:t xml:space="preserve">of </w:t>
      </w:r>
      <w:r>
        <w:rPr>
          <w:spacing w:val="-2"/>
          <w:sz w:val="24"/>
        </w:rPr>
        <w:t>Liberty</w:t>
      </w:r>
    </w:p>
    <w:p w14:paraId="1DF751B6" w14:textId="77777777" w:rsidR="008B0784" w:rsidRDefault="00A414B9">
      <w:pPr>
        <w:spacing w:line="275" w:lineRule="exact"/>
        <w:ind w:left="179"/>
        <w:rPr>
          <w:b/>
          <w:sz w:val="24"/>
        </w:rPr>
      </w:pPr>
      <w:r>
        <w:rPr>
          <w:sz w:val="24"/>
        </w:rPr>
        <w:t>Re:</w:t>
      </w:r>
      <w:r>
        <w:rPr>
          <w:spacing w:val="-5"/>
          <w:sz w:val="24"/>
        </w:rPr>
        <w:t xml:space="preserve"> </w:t>
      </w:r>
      <w:r>
        <w:rPr>
          <w:sz w:val="24"/>
        </w:rPr>
        <w:t>X</w:t>
      </w:r>
      <w:r>
        <w:rPr>
          <w:spacing w:val="-6"/>
          <w:sz w:val="24"/>
        </w:rPr>
        <w:t xml:space="preserve"> </w:t>
      </w:r>
      <w:r>
        <w:rPr>
          <w:sz w:val="24"/>
        </w:rPr>
        <w:t>Procedure;</w:t>
      </w:r>
      <w:r>
        <w:rPr>
          <w:spacing w:val="-4"/>
          <w:sz w:val="24"/>
        </w:rPr>
        <w:t xml:space="preserve"> </w:t>
      </w:r>
      <w:r>
        <w:rPr>
          <w:b/>
          <w:sz w:val="24"/>
        </w:rPr>
        <w:t>Streamlined</w:t>
      </w:r>
      <w:r>
        <w:rPr>
          <w:b/>
          <w:spacing w:val="-7"/>
          <w:sz w:val="24"/>
        </w:rPr>
        <w:t xml:space="preserve"> </w:t>
      </w:r>
      <w:r>
        <w:rPr>
          <w:b/>
          <w:spacing w:val="-2"/>
          <w:sz w:val="24"/>
        </w:rPr>
        <w:t>Procedure</w:t>
      </w:r>
    </w:p>
    <w:p w14:paraId="1DF751B7" w14:textId="77777777" w:rsidR="008B0784" w:rsidRDefault="008B0784">
      <w:pPr>
        <w:pStyle w:val="BodyText"/>
        <w:rPr>
          <w:b/>
          <w:sz w:val="26"/>
        </w:rPr>
      </w:pPr>
    </w:p>
    <w:p w14:paraId="1DF751B8" w14:textId="77777777" w:rsidR="008B0784" w:rsidRDefault="008B0784">
      <w:pPr>
        <w:pStyle w:val="BodyText"/>
        <w:rPr>
          <w:b/>
          <w:sz w:val="22"/>
        </w:rPr>
      </w:pPr>
    </w:p>
    <w:p w14:paraId="1DF751B9" w14:textId="77777777" w:rsidR="008B0784" w:rsidRDefault="00A414B9">
      <w:pPr>
        <w:spacing w:line="360" w:lineRule="auto"/>
        <w:ind w:left="179" w:right="121"/>
        <w:jc w:val="both"/>
        <w:rPr>
          <w:b/>
          <w:sz w:val="24"/>
        </w:rPr>
      </w:pPr>
      <w:r>
        <w:rPr>
          <w:b/>
          <w:sz w:val="24"/>
        </w:rPr>
        <w:t>APPLICATIONS UNDER SECTION 16(2)(a) FOR AN ORDER AUTHORISING DEPRIVATION OF LIBERTY UNDER SECTION 4A(3) AND (4) PURSUANT TO A STREAMLINED PROCEDURE</w:t>
      </w:r>
    </w:p>
    <w:p w14:paraId="1DF751BA" w14:textId="77777777" w:rsidR="008B0784" w:rsidRDefault="00A414B9">
      <w:pPr>
        <w:pStyle w:val="ListParagraph"/>
        <w:numPr>
          <w:ilvl w:val="1"/>
          <w:numId w:val="3"/>
        </w:numPr>
        <w:tabs>
          <w:tab w:val="left" w:pos="900"/>
        </w:tabs>
        <w:spacing w:line="360" w:lineRule="auto"/>
        <w:ind w:right="116"/>
        <w:rPr>
          <w:sz w:val="24"/>
        </w:rPr>
      </w:pPr>
      <w:r>
        <w:rPr>
          <w:sz w:val="24"/>
        </w:rPr>
        <w:t>This Part sets out the procedure to be followed in applications to the court under section 16(2) (a) to authorise deprivation of liberty under section 4A (3) of the Act pursuant to a streamlined procedure and applies only to such applications. Reference should be made generally to the decision of the</w:t>
      </w:r>
    </w:p>
    <w:p w14:paraId="1DF751BB" w14:textId="77777777" w:rsidR="008B0784" w:rsidRDefault="00A414B9">
      <w:pPr>
        <w:pStyle w:val="ListParagraph"/>
        <w:numPr>
          <w:ilvl w:val="1"/>
          <w:numId w:val="3"/>
        </w:numPr>
        <w:tabs>
          <w:tab w:val="left" w:pos="900"/>
        </w:tabs>
        <w:spacing w:line="360" w:lineRule="auto"/>
        <w:ind w:right="119"/>
        <w:rPr>
          <w:sz w:val="24"/>
        </w:rPr>
      </w:pPr>
      <w:r>
        <w:rPr>
          <w:sz w:val="24"/>
        </w:rPr>
        <w:t xml:space="preserve">Supreme Court in </w:t>
      </w:r>
      <w:r>
        <w:rPr>
          <w:i/>
          <w:sz w:val="24"/>
        </w:rPr>
        <w:t>P (by his litigation friend the Official Solicitor) v Cheshire West and Chester Council and another; P and Q (by their litigation friend the Official Solicitor) v Surrey County Council [2014] UKSC 19</w:t>
      </w:r>
      <w:r>
        <w:rPr>
          <w:sz w:val="24"/>
        </w:rPr>
        <w:t>, and in relation to the procedure in these cases, to the judgments of the President of the Court</w:t>
      </w:r>
      <w:r>
        <w:rPr>
          <w:spacing w:val="40"/>
          <w:sz w:val="24"/>
        </w:rPr>
        <w:t xml:space="preserve"> </w:t>
      </w:r>
      <w:r>
        <w:rPr>
          <w:sz w:val="24"/>
        </w:rPr>
        <w:t xml:space="preserve">of Protection in </w:t>
      </w:r>
      <w:r>
        <w:rPr>
          <w:i/>
          <w:sz w:val="24"/>
        </w:rPr>
        <w:t xml:space="preserve">Re X and others (Deprivation of Liberty) [2014] EWCOP 25 </w:t>
      </w:r>
      <w:r>
        <w:rPr>
          <w:sz w:val="24"/>
        </w:rPr>
        <w:t xml:space="preserve">and in </w:t>
      </w:r>
      <w:r>
        <w:rPr>
          <w:i/>
          <w:sz w:val="24"/>
        </w:rPr>
        <w:t>Re X and others (Deprivation of Liberty) (Number 2) [2014] EWCOP</w:t>
      </w:r>
      <w:r>
        <w:rPr>
          <w:i/>
          <w:spacing w:val="40"/>
          <w:sz w:val="24"/>
        </w:rPr>
        <w:t xml:space="preserve"> </w:t>
      </w:r>
      <w:r>
        <w:rPr>
          <w:i/>
          <w:spacing w:val="-4"/>
          <w:sz w:val="24"/>
        </w:rPr>
        <w:t>37</w:t>
      </w:r>
      <w:r>
        <w:rPr>
          <w:spacing w:val="-4"/>
          <w:sz w:val="24"/>
        </w:rPr>
        <w:t>.</w:t>
      </w:r>
    </w:p>
    <w:p w14:paraId="1DF751BC" w14:textId="77777777" w:rsidR="008B0784" w:rsidRDefault="008B0784">
      <w:pPr>
        <w:pStyle w:val="BodyText"/>
        <w:rPr>
          <w:sz w:val="36"/>
        </w:rPr>
      </w:pPr>
    </w:p>
    <w:p w14:paraId="1DF751BD" w14:textId="77777777" w:rsidR="008B0784" w:rsidRDefault="00A414B9">
      <w:pPr>
        <w:ind w:left="179"/>
        <w:jc w:val="both"/>
        <w:rPr>
          <w:b/>
          <w:sz w:val="24"/>
        </w:rPr>
      </w:pPr>
      <w:r>
        <w:rPr>
          <w:b/>
          <w:sz w:val="24"/>
        </w:rPr>
        <w:t>Making</w:t>
      </w:r>
      <w:r>
        <w:rPr>
          <w:b/>
          <w:spacing w:val="-5"/>
          <w:sz w:val="24"/>
        </w:rPr>
        <w:t xml:space="preserve"> </w:t>
      </w:r>
      <w:r>
        <w:rPr>
          <w:b/>
          <w:sz w:val="24"/>
        </w:rPr>
        <w:t>the</w:t>
      </w:r>
      <w:r>
        <w:rPr>
          <w:b/>
          <w:spacing w:val="-5"/>
          <w:sz w:val="24"/>
        </w:rPr>
        <w:t xml:space="preserve"> </w:t>
      </w:r>
      <w:r>
        <w:rPr>
          <w:b/>
          <w:spacing w:val="-2"/>
          <w:sz w:val="24"/>
        </w:rPr>
        <w:t>application</w:t>
      </w:r>
    </w:p>
    <w:p w14:paraId="1DF751BE" w14:textId="77777777" w:rsidR="008B0784" w:rsidRDefault="00A414B9">
      <w:pPr>
        <w:pStyle w:val="ListParagraph"/>
        <w:numPr>
          <w:ilvl w:val="1"/>
          <w:numId w:val="3"/>
        </w:numPr>
        <w:tabs>
          <w:tab w:val="left" w:pos="900"/>
        </w:tabs>
        <w:spacing w:before="139" w:line="360" w:lineRule="auto"/>
        <w:ind w:right="120"/>
        <w:rPr>
          <w:sz w:val="24"/>
        </w:rPr>
      </w:pPr>
      <w:r>
        <w:rPr>
          <w:sz w:val="24"/>
        </w:rPr>
        <w:t>To bring proceedings, the applicant must file an application using form COPDOL 11, verified by a statement of truth and accompanied by all attachments and evidence required by that form and its annexes.</w:t>
      </w:r>
    </w:p>
    <w:p w14:paraId="1DF751BF" w14:textId="77777777" w:rsidR="008B0784" w:rsidRDefault="00A414B9">
      <w:pPr>
        <w:pStyle w:val="ListParagraph"/>
        <w:numPr>
          <w:ilvl w:val="1"/>
          <w:numId w:val="3"/>
        </w:numPr>
        <w:tabs>
          <w:tab w:val="left" w:pos="900"/>
        </w:tabs>
        <w:spacing w:line="360" w:lineRule="auto"/>
        <w:ind w:right="122"/>
        <w:rPr>
          <w:sz w:val="24"/>
        </w:rPr>
      </w:pPr>
      <w:r>
        <w:rPr>
          <w:sz w:val="24"/>
        </w:rPr>
        <w:t>The application form and accompanying annexes and attachments are specifically designed to ensure that the applicant provides the court with essential information and evidence as to the proposed measures, on the</w:t>
      </w:r>
      <w:r>
        <w:rPr>
          <w:spacing w:val="80"/>
          <w:sz w:val="24"/>
        </w:rPr>
        <w:t xml:space="preserve"> </w:t>
      </w:r>
      <w:r>
        <w:rPr>
          <w:sz w:val="24"/>
        </w:rPr>
        <w:t>basis of which the court may adjudicate as to the appropriateness of authorising a deprivation of liberty, and in particular to identify whether a case is suitable for consideration without an oral hearing. The use of the form and</w:t>
      </w:r>
    </w:p>
    <w:p w14:paraId="1DF751C0" w14:textId="77777777" w:rsidR="008B0784" w:rsidRDefault="008B0784">
      <w:pPr>
        <w:spacing w:line="360" w:lineRule="auto"/>
        <w:jc w:val="both"/>
        <w:rPr>
          <w:sz w:val="24"/>
        </w:rPr>
        <w:sectPr w:rsidR="008B0784">
          <w:pgSz w:w="11920" w:h="16850"/>
          <w:pgMar w:top="1820" w:right="1440" w:bottom="1240" w:left="1160" w:header="0" w:footer="1040" w:gutter="0"/>
          <w:cols w:space="720"/>
        </w:sectPr>
      </w:pPr>
    </w:p>
    <w:p w14:paraId="1DF751C1" w14:textId="77777777" w:rsidR="008B0784" w:rsidRDefault="00A414B9">
      <w:pPr>
        <w:pStyle w:val="BodyText"/>
        <w:spacing w:before="76" w:line="362" w:lineRule="auto"/>
        <w:ind w:left="899" w:right="116"/>
        <w:jc w:val="both"/>
      </w:pPr>
      <w:r>
        <w:lastRenderedPageBreak/>
        <w:t>its annexes is mandatory and they must be provided fully completed and verified by the required statements of truth.</w:t>
      </w:r>
    </w:p>
    <w:p w14:paraId="1DF751C2" w14:textId="77777777" w:rsidR="008B0784" w:rsidRDefault="00A414B9">
      <w:pPr>
        <w:pStyle w:val="ListParagraph"/>
        <w:numPr>
          <w:ilvl w:val="1"/>
          <w:numId w:val="3"/>
        </w:numPr>
        <w:tabs>
          <w:tab w:val="left" w:pos="900"/>
        </w:tabs>
        <w:spacing w:line="360" w:lineRule="auto"/>
        <w:ind w:right="127"/>
        <w:rPr>
          <w:sz w:val="24"/>
        </w:rPr>
      </w:pPr>
      <w:r>
        <w:rPr>
          <w:sz w:val="24"/>
        </w:rPr>
        <w:t>The applicant must ensure that the evidence in the application form, accompanying annexes and attachments is succinct and focussed.</w:t>
      </w:r>
    </w:p>
    <w:p w14:paraId="1DF751C3" w14:textId="77777777" w:rsidR="008B0784" w:rsidRDefault="00A414B9">
      <w:pPr>
        <w:pStyle w:val="ListParagraph"/>
        <w:numPr>
          <w:ilvl w:val="1"/>
          <w:numId w:val="3"/>
        </w:numPr>
        <w:tabs>
          <w:tab w:val="left" w:pos="900"/>
        </w:tabs>
        <w:spacing w:line="360" w:lineRule="auto"/>
        <w:ind w:right="122"/>
        <w:rPr>
          <w:sz w:val="24"/>
        </w:rPr>
      </w:pPr>
      <w:r>
        <w:rPr>
          <w:sz w:val="24"/>
        </w:rPr>
        <w:t>A separate application must be made for every individual for whom the applicant requests an authorisation of deprivation of liberty. However, where there are matters in relation to which the facts are identical for a number of individuals, such as common care arrangements, the applicant may, in addition to addressing the specific issues relating to each individual, attach a generic statement dealing with the common care arrangements or other matters common to those individuals.</w:t>
      </w:r>
    </w:p>
    <w:p w14:paraId="1DF751C4" w14:textId="77777777" w:rsidR="008B0784" w:rsidRDefault="008B0784">
      <w:pPr>
        <w:pStyle w:val="BodyText"/>
        <w:rPr>
          <w:sz w:val="26"/>
        </w:rPr>
      </w:pPr>
    </w:p>
    <w:p w14:paraId="1DF751C5" w14:textId="77777777" w:rsidR="008B0784" w:rsidRDefault="008B0784">
      <w:pPr>
        <w:pStyle w:val="BodyText"/>
        <w:rPr>
          <w:sz w:val="26"/>
        </w:rPr>
      </w:pPr>
    </w:p>
    <w:p w14:paraId="1DF751C6" w14:textId="77777777" w:rsidR="008B0784" w:rsidRDefault="00A414B9">
      <w:pPr>
        <w:spacing w:before="227"/>
        <w:ind w:left="179"/>
        <w:rPr>
          <w:b/>
          <w:sz w:val="24"/>
        </w:rPr>
      </w:pPr>
      <w:r>
        <w:rPr>
          <w:b/>
          <w:spacing w:val="-2"/>
          <w:sz w:val="24"/>
        </w:rPr>
        <w:t>Deponent</w:t>
      </w:r>
    </w:p>
    <w:p w14:paraId="1DF751C7" w14:textId="77777777" w:rsidR="008B0784" w:rsidRDefault="00A414B9">
      <w:pPr>
        <w:pStyle w:val="ListParagraph"/>
        <w:numPr>
          <w:ilvl w:val="1"/>
          <w:numId w:val="3"/>
        </w:numPr>
        <w:tabs>
          <w:tab w:val="left" w:pos="900"/>
        </w:tabs>
        <w:spacing w:before="137" w:line="360" w:lineRule="auto"/>
        <w:ind w:right="121"/>
        <w:rPr>
          <w:sz w:val="24"/>
        </w:rPr>
      </w:pPr>
      <w:r>
        <w:rPr>
          <w:sz w:val="24"/>
        </w:rPr>
        <w:t>The</w:t>
      </w:r>
      <w:r>
        <w:rPr>
          <w:spacing w:val="-2"/>
          <w:sz w:val="24"/>
        </w:rPr>
        <w:t xml:space="preserve"> </w:t>
      </w:r>
      <w:r>
        <w:rPr>
          <w:sz w:val="24"/>
        </w:rPr>
        <w:t>applicant</w:t>
      </w:r>
      <w:r>
        <w:rPr>
          <w:spacing w:val="-4"/>
          <w:sz w:val="24"/>
        </w:rPr>
        <w:t xml:space="preserve"> </w:t>
      </w:r>
      <w:r>
        <w:rPr>
          <w:sz w:val="24"/>
        </w:rPr>
        <w:t>must</w:t>
      </w:r>
      <w:r>
        <w:rPr>
          <w:spacing w:val="-2"/>
          <w:sz w:val="24"/>
        </w:rPr>
        <w:t xml:space="preserve"> </w:t>
      </w:r>
      <w:r>
        <w:rPr>
          <w:sz w:val="24"/>
        </w:rPr>
        <w:t>consider</w:t>
      </w:r>
      <w:r>
        <w:rPr>
          <w:spacing w:val="-2"/>
          <w:sz w:val="24"/>
        </w:rPr>
        <w:t xml:space="preserve"> </w:t>
      </w:r>
      <w:r>
        <w:rPr>
          <w:sz w:val="24"/>
        </w:rPr>
        <w:t>carefully</w:t>
      </w:r>
      <w:r>
        <w:rPr>
          <w:spacing w:val="-2"/>
          <w:sz w:val="24"/>
        </w:rPr>
        <w:t xml:space="preserve"> </w:t>
      </w:r>
      <w:r>
        <w:rPr>
          <w:sz w:val="24"/>
        </w:rPr>
        <w:t>who</w:t>
      </w:r>
      <w:r>
        <w:rPr>
          <w:spacing w:val="-2"/>
          <w:sz w:val="24"/>
        </w:rPr>
        <w:t xml:space="preserve"> </w:t>
      </w:r>
      <w:r>
        <w:rPr>
          <w:sz w:val="24"/>
        </w:rPr>
        <w:t>should</w:t>
      </w:r>
      <w:r>
        <w:rPr>
          <w:spacing w:val="-2"/>
          <w:sz w:val="24"/>
        </w:rPr>
        <w:t xml:space="preserve"> </w:t>
      </w:r>
      <w:r>
        <w:rPr>
          <w:sz w:val="24"/>
        </w:rPr>
        <w:t>complete</w:t>
      </w:r>
      <w:r>
        <w:rPr>
          <w:spacing w:val="-1"/>
          <w:sz w:val="24"/>
        </w:rPr>
        <w:t xml:space="preserve"> </w:t>
      </w:r>
      <w:r>
        <w:rPr>
          <w:sz w:val="24"/>
        </w:rPr>
        <w:t>the</w:t>
      </w:r>
      <w:r>
        <w:rPr>
          <w:spacing w:val="-4"/>
          <w:sz w:val="24"/>
        </w:rPr>
        <w:t xml:space="preserve"> </w:t>
      </w:r>
      <w:r>
        <w:rPr>
          <w:sz w:val="24"/>
        </w:rPr>
        <w:t>form</w:t>
      </w:r>
      <w:r>
        <w:rPr>
          <w:spacing w:val="-4"/>
          <w:sz w:val="24"/>
        </w:rPr>
        <w:t xml:space="preserve"> </w:t>
      </w:r>
      <w:r>
        <w:rPr>
          <w:sz w:val="24"/>
        </w:rPr>
        <w:t>and</w:t>
      </w:r>
      <w:r>
        <w:rPr>
          <w:spacing w:val="-4"/>
          <w:sz w:val="24"/>
        </w:rPr>
        <w:t xml:space="preserve"> </w:t>
      </w:r>
      <w:r>
        <w:rPr>
          <w:sz w:val="24"/>
        </w:rPr>
        <w:t>each annex with regard to the nature of the evidence required by each. There is no requirement that the same individual should complete and verify by statement of truth the form and each annex and indeed it might be inappropriate for this to be the case, where different people are best placed to provide evidence on different matters.</w:t>
      </w:r>
    </w:p>
    <w:p w14:paraId="1DF751C8" w14:textId="77777777" w:rsidR="008B0784" w:rsidRDefault="008B0784">
      <w:pPr>
        <w:pStyle w:val="BodyText"/>
        <w:spacing w:before="2"/>
        <w:rPr>
          <w:sz w:val="36"/>
        </w:rPr>
      </w:pPr>
    </w:p>
    <w:p w14:paraId="1DF751C9" w14:textId="77777777" w:rsidR="008B0784" w:rsidRDefault="00A414B9">
      <w:pPr>
        <w:ind w:left="179"/>
        <w:jc w:val="both"/>
        <w:rPr>
          <w:b/>
          <w:sz w:val="24"/>
        </w:rPr>
      </w:pPr>
      <w:r>
        <w:rPr>
          <w:b/>
          <w:sz w:val="24"/>
        </w:rPr>
        <w:t>Applicant’s duty</w:t>
      </w:r>
      <w:r>
        <w:rPr>
          <w:b/>
          <w:spacing w:val="-5"/>
          <w:sz w:val="24"/>
        </w:rPr>
        <w:t xml:space="preserve"> </w:t>
      </w:r>
      <w:r>
        <w:rPr>
          <w:b/>
          <w:sz w:val="24"/>
        </w:rPr>
        <w:t>of</w:t>
      </w:r>
      <w:r>
        <w:rPr>
          <w:b/>
          <w:spacing w:val="-1"/>
          <w:sz w:val="24"/>
        </w:rPr>
        <w:t xml:space="preserve"> </w:t>
      </w:r>
      <w:r>
        <w:rPr>
          <w:b/>
          <w:sz w:val="24"/>
        </w:rPr>
        <w:t>full</w:t>
      </w:r>
      <w:r>
        <w:rPr>
          <w:b/>
          <w:spacing w:val="-1"/>
          <w:sz w:val="24"/>
        </w:rPr>
        <w:t xml:space="preserve"> </w:t>
      </w:r>
      <w:r>
        <w:rPr>
          <w:b/>
          <w:sz w:val="24"/>
        </w:rPr>
        <w:t>and</w:t>
      </w:r>
      <w:r>
        <w:rPr>
          <w:b/>
          <w:spacing w:val="-1"/>
          <w:sz w:val="24"/>
        </w:rPr>
        <w:t xml:space="preserve"> </w:t>
      </w:r>
      <w:r>
        <w:rPr>
          <w:b/>
          <w:sz w:val="24"/>
        </w:rPr>
        <w:t xml:space="preserve">frank </w:t>
      </w:r>
      <w:r>
        <w:rPr>
          <w:b/>
          <w:spacing w:val="-2"/>
          <w:sz w:val="24"/>
        </w:rPr>
        <w:t>disclosure</w:t>
      </w:r>
    </w:p>
    <w:p w14:paraId="1DF751CA" w14:textId="77777777" w:rsidR="008B0784" w:rsidRDefault="00A414B9">
      <w:pPr>
        <w:pStyle w:val="ListParagraph"/>
        <w:numPr>
          <w:ilvl w:val="1"/>
          <w:numId w:val="3"/>
        </w:numPr>
        <w:tabs>
          <w:tab w:val="left" w:pos="900"/>
        </w:tabs>
        <w:spacing w:before="137" w:line="360" w:lineRule="auto"/>
        <w:ind w:right="125"/>
        <w:rPr>
          <w:sz w:val="24"/>
        </w:rPr>
      </w:pPr>
      <w:r>
        <w:rPr>
          <w:sz w:val="24"/>
        </w:rPr>
        <w:t>The applicant has a duty of full and frank disclosure to the court of all facts and matters that may have an impact on the Court’s decision whether to authorise the deprivation of liberty. The applicant should therefore scrutinise the circumstances of the case and clearly identify in the evidence in support (in Annex A to form COPDOL 11) factors—</w:t>
      </w:r>
    </w:p>
    <w:p w14:paraId="1DF751CB" w14:textId="77777777" w:rsidR="008B0784" w:rsidRDefault="00A414B9">
      <w:pPr>
        <w:pStyle w:val="ListParagraph"/>
        <w:numPr>
          <w:ilvl w:val="2"/>
          <w:numId w:val="3"/>
        </w:numPr>
        <w:tabs>
          <w:tab w:val="left" w:pos="1620"/>
        </w:tabs>
        <w:spacing w:line="276" w:lineRule="exact"/>
        <w:ind w:hanging="361"/>
        <w:rPr>
          <w:sz w:val="24"/>
        </w:rPr>
      </w:pPr>
      <w:r>
        <w:rPr>
          <w:sz w:val="24"/>
        </w:rPr>
        <w:t>Needing</w:t>
      </w:r>
      <w:r>
        <w:rPr>
          <w:spacing w:val="-14"/>
          <w:sz w:val="24"/>
        </w:rPr>
        <w:t xml:space="preserve"> </w:t>
      </w:r>
      <w:r>
        <w:rPr>
          <w:sz w:val="24"/>
        </w:rPr>
        <w:t>particular</w:t>
      </w:r>
      <w:r>
        <w:rPr>
          <w:spacing w:val="-14"/>
          <w:sz w:val="24"/>
        </w:rPr>
        <w:t xml:space="preserve"> </w:t>
      </w:r>
      <w:r>
        <w:rPr>
          <w:sz w:val="24"/>
        </w:rPr>
        <w:t>judicial</w:t>
      </w:r>
      <w:r>
        <w:rPr>
          <w:spacing w:val="-13"/>
          <w:sz w:val="24"/>
        </w:rPr>
        <w:t xml:space="preserve"> </w:t>
      </w:r>
      <w:r>
        <w:rPr>
          <w:spacing w:val="-2"/>
          <w:sz w:val="24"/>
        </w:rPr>
        <w:t>scrutiny;</w:t>
      </w:r>
    </w:p>
    <w:p w14:paraId="1DF751CC" w14:textId="77777777" w:rsidR="008B0784" w:rsidRDefault="00A414B9">
      <w:pPr>
        <w:pStyle w:val="ListParagraph"/>
        <w:numPr>
          <w:ilvl w:val="2"/>
          <w:numId w:val="3"/>
        </w:numPr>
        <w:tabs>
          <w:tab w:val="left" w:pos="1620"/>
        </w:tabs>
        <w:spacing w:before="139" w:line="360" w:lineRule="auto"/>
        <w:ind w:right="120"/>
        <w:rPr>
          <w:sz w:val="24"/>
        </w:rPr>
      </w:pPr>
      <w:r>
        <w:rPr>
          <w:sz w:val="24"/>
        </w:rPr>
        <w:t>Suggesting that the arrangements in relation to which authorisation is sought may not in fact be in the best interests of the person the application is about, or the least restrictive option; or</w:t>
      </w:r>
    </w:p>
    <w:p w14:paraId="1DF751CD" w14:textId="77777777" w:rsidR="008B0784" w:rsidRDefault="00A414B9">
      <w:pPr>
        <w:pStyle w:val="ListParagraph"/>
        <w:numPr>
          <w:ilvl w:val="2"/>
          <w:numId w:val="3"/>
        </w:numPr>
        <w:tabs>
          <w:tab w:val="left" w:pos="1620"/>
        </w:tabs>
        <w:spacing w:line="275" w:lineRule="exact"/>
        <w:ind w:hanging="361"/>
        <w:rPr>
          <w:sz w:val="24"/>
        </w:rPr>
      </w:pPr>
      <w:r>
        <w:rPr>
          <w:sz w:val="24"/>
        </w:rPr>
        <w:t>Otherwise</w:t>
      </w:r>
      <w:r>
        <w:rPr>
          <w:spacing w:val="-5"/>
          <w:sz w:val="24"/>
        </w:rPr>
        <w:t xml:space="preserve"> </w:t>
      </w:r>
      <w:r>
        <w:rPr>
          <w:sz w:val="24"/>
        </w:rPr>
        <w:t>tending</w:t>
      </w:r>
      <w:r>
        <w:rPr>
          <w:spacing w:val="-4"/>
          <w:sz w:val="24"/>
        </w:rPr>
        <w:t xml:space="preserve"> </w:t>
      </w:r>
      <w:r>
        <w:rPr>
          <w:sz w:val="24"/>
        </w:rPr>
        <w:t>to</w:t>
      </w:r>
      <w:r>
        <w:rPr>
          <w:spacing w:val="-2"/>
          <w:sz w:val="24"/>
        </w:rPr>
        <w:t xml:space="preserve"> </w:t>
      </w:r>
      <w:r>
        <w:rPr>
          <w:sz w:val="24"/>
        </w:rPr>
        <w:t>indicate</w:t>
      </w:r>
      <w:r>
        <w:rPr>
          <w:spacing w:val="-4"/>
          <w:sz w:val="24"/>
        </w:rPr>
        <w:t xml:space="preserve"> </w:t>
      </w:r>
      <w:r>
        <w:rPr>
          <w:sz w:val="24"/>
        </w:rPr>
        <w:t>that</w:t>
      </w:r>
      <w:r>
        <w:rPr>
          <w:spacing w:val="-2"/>
          <w:sz w:val="24"/>
        </w:rPr>
        <w:t xml:space="preserve"> </w:t>
      </w:r>
      <w:r>
        <w:rPr>
          <w:sz w:val="24"/>
        </w:rPr>
        <w:t>the</w:t>
      </w:r>
      <w:r>
        <w:rPr>
          <w:spacing w:val="-2"/>
          <w:sz w:val="24"/>
        </w:rPr>
        <w:t xml:space="preserve"> </w:t>
      </w:r>
      <w:r>
        <w:rPr>
          <w:sz w:val="24"/>
        </w:rPr>
        <w:t>order</w:t>
      </w:r>
      <w:r>
        <w:rPr>
          <w:spacing w:val="-2"/>
          <w:sz w:val="24"/>
        </w:rPr>
        <w:t xml:space="preserve"> </w:t>
      </w:r>
      <w:r>
        <w:rPr>
          <w:sz w:val="24"/>
        </w:rPr>
        <w:t>should</w:t>
      </w:r>
      <w:r>
        <w:rPr>
          <w:spacing w:val="-4"/>
          <w:sz w:val="24"/>
        </w:rPr>
        <w:t xml:space="preserve"> </w:t>
      </w:r>
      <w:r>
        <w:rPr>
          <w:sz w:val="24"/>
        </w:rPr>
        <w:t>not</w:t>
      </w:r>
      <w:r>
        <w:rPr>
          <w:spacing w:val="-4"/>
          <w:sz w:val="24"/>
        </w:rPr>
        <w:t xml:space="preserve"> </w:t>
      </w:r>
      <w:r>
        <w:rPr>
          <w:sz w:val="24"/>
        </w:rPr>
        <w:t>be</w:t>
      </w:r>
      <w:r>
        <w:rPr>
          <w:spacing w:val="-4"/>
          <w:sz w:val="24"/>
        </w:rPr>
        <w:t xml:space="preserve"> </w:t>
      </w:r>
      <w:r>
        <w:rPr>
          <w:spacing w:val="-2"/>
          <w:sz w:val="24"/>
        </w:rPr>
        <w:t>made.</w:t>
      </w:r>
    </w:p>
    <w:p w14:paraId="1DF751CE" w14:textId="77777777" w:rsidR="008B0784" w:rsidRDefault="008B0784">
      <w:pPr>
        <w:spacing w:line="275" w:lineRule="exact"/>
        <w:jc w:val="both"/>
        <w:rPr>
          <w:sz w:val="24"/>
        </w:rPr>
        <w:sectPr w:rsidR="008B0784">
          <w:pgSz w:w="11920" w:h="16850"/>
          <w:pgMar w:top="1320" w:right="1440" w:bottom="1240" w:left="1160" w:header="0" w:footer="1040" w:gutter="0"/>
          <w:cols w:space="720"/>
        </w:sectPr>
      </w:pPr>
    </w:p>
    <w:p w14:paraId="1DF751CF" w14:textId="77777777" w:rsidR="008B0784" w:rsidRDefault="00A414B9">
      <w:pPr>
        <w:pStyle w:val="ListParagraph"/>
        <w:numPr>
          <w:ilvl w:val="1"/>
          <w:numId w:val="3"/>
        </w:numPr>
        <w:tabs>
          <w:tab w:val="left" w:pos="900"/>
        </w:tabs>
        <w:spacing w:before="76" w:line="360" w:lineRule="auto"/>
        <w:ind w:right="120"/>
        <w:rPr>
          <w:sz w:val="24"/>
        </w:rPr>
      </w:pPr>
      <w:r>
        <w:rPr>
          <w:sz w:val="24"/>
        </w:rPr>
        <w:lastRenderedPageBreak/>
        <w:t>Pursuant to this duty, the applicant should also identify those persons, not consulted by the applicant, who are in the same category</w:t>
      </w:r>
      <w:r>
        <w:rPr>
          <w:spacing w:val="-1"/>
          <w:sz w:val="24"/>
        </w:rPr>
        <w:t xml:space="preserve"> </w:t>
      </w:r>
      <w:r>
        <w:rPr>
          <w:sz w:val="24"/>
        </w:rPr>
        <w:t>under</w:t>
      </w:r>
      <w:r>
        <w:rPr>
          <w:spacing w:val="-1"/>
          <w:sz w:val="24"/>
        </w:rPr>
        <w:t xml:space="preserve"> </w:t>
      </w:r>
      <w:r>
        <w:rPr>
          <w:sz w:val="24"/>
        </w:rPr>
        <w:t>paragraph 15 as persons with whom the applicant has consulted. Those persons must be listed in Annex B on form COPDOL 11 together with an explanation in that Annex of why they have not been consulted.</w:t>
      </w:r>
    </w:p>
    <w:p w14:paraId="1DF751D0" w14:textId="77777777" w:rsidR="008B0784" w:rsidRDefault="008B0784">
      <w:pPr>
        <w:pStyle w:val="BodyText"/>
        <w:spacing w:before="1"/>
        <w:rPr>
          <w:sz w:val="36"/>
        </w:rPr>
      </w:pPr>
    </w:p>
    <w:p w14:paraId="1DF751D1" w14:textId="77777777" w:rsidR="008B0784" w:rsidRDefault="00A414B9">
      <w:pPr>
        <w:ind w:left="179"/>
        <w:jc w:val="both"/>
        <w:rPr>
          <w:b/>
          <w:sz w:val="24"/>
        </w:rPr>
      </w:pPr>
      <w:r>
        <w:rPr>
          <w:b/>
          <w:sz w:val="24"/>
        </w:rPr>
        <w:t>Draft</w:t>
      </w:r>
      <w:r>
        <w:rPr>
          <w:b/>
          <w:spacing w:val="-7"/>
          <w:sz w:val="24"/>
        </w:rPr>
        <w:t xml:space="preserve"> </w:t>
      </w:r>
      <w:r>
        <w:rPr>
          <w:b/>
          <w:spacing w:val="-2"/>
          <w:sz w:val="24"/>
        </w:rPr>
        <w:t>order</w:t>
      </w:r>
    </w:p>
    <w:p w14:paraId="1DF751D2" w14:textId="77777777" w:rsidR="008B0784" w:rsidRDefault="00A414B9">
      <w:pPr>
        <w:pStyle w:val="ListParagraph"/>
        <w:numPr>
          <w:ilvl w:val="1"/>
          <w:numId w:val="3"/>
        </w:numPr>
        <w:tabs>
          <w:tab w:val="left" w:pos="900"/>
        </w:tabs>
        <w:spacing w:before="139" w:line="360" w:lineRule="auto"/>
        <w:ind w:right="125"/>
        <w:rPr>
          <w:b/>
          <w:sz w:val="24"/>
        </w:rPr>
      </w:pPr>
      <w:r>
        <w:rPr>
          <w:sz w:val="24"/>
        </w:rPr>
        <w:t>The application must be accompanied by a draft of the order which the applicant seeks, including the duration of the authorisation sought,</w:t>
      </w:r>
      <w:r>
        <w:rPr>
          <w:spacing w:val="40"/>
          <w:sz w:val="24"/>
        </w:rPr>
        <w:t xml:space="preserve"> </w:t>
      </w:r>
      <w:r>
        <w:rPr>
          <w:sz w:val="24"/>
        </w:rPr>
        <w:t>appropriate directions for review, and liberty to apply for its reconsideration</w:t>
      </w:r>
      <w:r>
        <w:rPr>
          <w:b/>
          <w:sz w:val="24"/>
        </w:rPr>
        <w:t>.</w:t>
      </w:r>
    </w:p>
    <w:p w14:paraId="1DF751D3" w14:textId="77777777" w:rsidR="008B0784" w:rsidRDefault="008B0784">
      <w:pPr>
        <w:pStyle w:val="BodyText"/>
        <w:spacing w:before="1"/>
        <w:rPr>
          <w:b/>
          <w:sz w:val="36"/>
        </w:rPr>
      </w:pPr>
    </w:p>
    <w:p w14:paraId="1DF751D4" w14:textId="77777777" w:rsidR="008B0784" w:rsidRDefault="00A414B9">
      <w:pPr>
        <w:ind w:left="179"/>
        <w:jc w:val="both"/>
        <w:rPr>
          <w:b/>
          <w:sz w:val="24"/>
        </w:rPr>
      </w:pPr>
      <w:r>
        <w:rPr>
          <w:b/>
          <w:sz w:val="24"/>
        </w:rPr>
        <w:t>Consultation</w:t>
      </w:r>
      <w:r>
        <w:rPr>
          <w:b/>
          <w:spacing w:val="-11"/>
          <w:sz w:val="24"/>
        </w:rPr>
        <w:t xml:space="preserve"> </w:t>
      </w:r>
      <w:r>
        <w:rPr>
          <w:b/>
          <w:sz w:val="24"/>
        </w:rPr>
        <w:t>with</w:t>
      </w:r>
      <w:r>
        <w:rPr>
          <w:b/>
          <w:spacing w:val="-8"/>
          <w:sz w:val="24"/>
        </w:rPr>
        <w:t xml:space="preserve"> </w:t>
      </w:r>
      <w:r>
        <w:rPr>
          <w:b/>
          <w:sz w:val="24"/>
        </w:rPr>
        <w:t>the</w:t>
      </w:r>
      <w:r>
        <w:rPr>
          <w:b/>
          <w:spacing w:val="-7"/>
          <w:sz w:val="24"/>
        </w:rPr>
        <w:t xml:space="preserve"> </w:t>
      </w:r>
      <w:r>
        <w:rPr>
          <w:b/>
          <w:sz w:val="24"/>
        </w:rPr>
        <w:t>person</w:t>
      </w:r>
      <w:r>
        <w:rPr>
          <w:b/>
          <w:spacing w:val="-7"/>
          <w:sz w:val="24"/>
        </w:rPr>
        <w:t xml:space="preserve"> </w:t>
      </w:r>
      <w:r>
        <w:rPr>
          <w:b/>
          <w:sz w:val="24"/>
        </w:rPr>
        <w:t>the</w:t>
      </w:r>
      <w:r>
        <w:rPr>
          <w:b/>
          <w:spacing w:val="-9"/>
          <w:sz w:val="24"/>
        </w:rPr>
        <w:t xml:space="preserve"> </w:t>
      </w:r>
      <w:r>
        <w:rPr>
          <w:b/>
          <w:sz w:val="24"/>
        </w:rPr>
        <w:t>application</w:t>
      </w:r>
      <w:r>
        <w:rPr>
          <w:b/>
          <w:spacing w:val="-7"/>
          <w:sz w:val="24"/>
        </w:rPr>
        <w:t xml:space="preserve"> </w:t>
      </w:r>
      <w:r>
        <w:rPr>
          <w:b/>
          <w:sz w:val="24"/>
        </w:rPr>
        <w:t>is</w:t>
      </w:r>
      <w:r>
        <w:rPr>
          <w:b/>
          <w:spacing w:val="-7"/>
          <w:sz w:val="24"/>
        </w:rPr>
        <w:t xml:space="preserve"> </w:t>
      </w:r>
      <w:r>
        <w:rPr>
          <w:b/>
          <w:spacing w:val="-2"/>
          <w:sz w:val="24"/>
        </w:rPr>
        <w:t>about</w:t>
      </w:r>
    </w:p>
    <w:p w14:paraId="1DF751D5" w14:textId="77777777" w:rsidR="008B0784" w:rsidRDefault="00A414B9">
      <w:pPr>
        <w:pStyle w:val="ListParagraph"/>
        <w:numPr>
          <w:ilvl w:val="1"/>
          <w:numId w:val="3"/>
        </w:numPr>
        <w:tabs>
          <w:tab w:val="left" w:pos="900"/>
        </w:tabs>
        <w:spacing w:before="137" w:line="360" w:lineRule="auto"/>
        <w:ind w:right="126"/>
        <w:rPr>
          <w:sz w:val="24"/>
        </w:rPr>
      </w:pPr>
      <w:r>
        <w:rPr>
          <w:sz w:val="24"/>
        </w:rPr>
        <w:t>Consultation with the person the application is about must take place before the application form is lodged with the court. The applicant must arrange for that person to be informed of the following matters—</w:t>
      </w:r>
    </w:p>
    <w:p w14:paraId="1DF751D6" w14:textId="77777777" w:rsidR="008B0784" w:rsidRDefault="00A414B9">
      <w:pPr>
        <w:pStyle w:val="ListParagraph"/>
        <w:numPr>
          <w:ilvl w:val="2"/>
          <w:numId w:val="3"/>
        </w:numPr>
        <w:tabs>
          <w:tab w:val="left" w:pos="1620"/>
        </w:tabs>
        <w:spacing w:before="1"/>
        <w:ind w:hanging="361"/>
        <w:rPr>
          <w:sz w:val="24"/>
        </w:rPr>
      </w:pPr>
      <w:r>
        <w:rPr>
          <w:sz w:val="24"/>
        </w:rPr>
        <w:t>That</w:t>
      </w:r>
      <w:r>
        <w:rPr>
          <w:spacing w:val="-3"/>
          <w:sz w:val="24"/>
        </w:rPr>
        <w:t xml:space="preserve"> </w:t>
      </w:r>
      <w:r>
        <w:rPr>
          <w:sz w:val="24"/>
        </w:rPr>
        <w:t>the</w:t>
      </w:r>
      <w:r>
        <w:rPr>
          <w:spacing w:val="-3"/>
          <w:sz w:val="24"/>
        </w:rPr>
        <w:t xml:space="preserve"> </w:t>
      </w:r>
      <w:r>
        <w:rPr>
          <w:sz w:val="24"/>
        </w:rPr>
        <w:t>applicant</w:t>
      </w:r>
      <w:r>
        <w:rPr>
          <w:spacing w:val="-3"/>
          <w:sz w:val="24"/>
        </w:rPr>
        <w:t xml:space="preserve"> </w:t>
      </w:r>
      <w:r>
        <w:rPr>
          <w:sz w:val="24"/>
        </w:rPr>
        <w:t>is</w:t>
      </w:r>
      <w:r>
        <w:rPr>
          <w:spacing w:val="-4"/>
          <w:sz w:val="24"/>
        </w:rPr>
        <w:t xml:space="preserve"> </w:t>
      </w:r>
      <w:r>
        <w:rPr>
          <w:sz w:val="24"/>
        </w:rPr>
        <w:t>making</w:t>
      </w:r>
      <w:r>
        <w:rPr>
          <w:spacing w:val="-3"/>
          <w:sz w:val="24"/>
        </w:rPr>
        <w:t xml:space="preserve"> </w:t>
      </w:r>
      <w:r>
        <w:rPr>
          <w:sz w:val="24"/>
        </w:rPr>
        <w:t>an</w:t>
      </w:r>
      <w:r>
        <w:rPr>
          <w:spacing w:val="-2"/>
          <w:sz w:val="24"/>
        </w:rPr>
        <w:t xml:space="preserve"> </w:t>
      </w:r>
      <w:r>
        <w:rPr>
          <w:sz w:val="24"/>
        </w:rPr>
        <w:t>application</w:t>
      </w:r>
      <w:r>
        <w:rPr>
          <w:spacing w:val="-3"/>
          <w:sz w:val="24"/>
        </w:rPr>
        <w:t xml:space="preserve"> </w:t>
      </w:r>
      <w:r>
        <w:rPr>
          <w:sz w:val="24"/>
        </w:rPr>
        <w:t>to</w:t>
      </w:r>
      <w:r>
        <w:rPr>
          <w:spacing w:val="-3"/>
          <w:sz w:val="24"/>
        </w:rPr>
        <w:t xml:space="preserve"> </w:t>
      </w:r>
      <w:r>
        <w:rPr>
          <w:spacing w:val="-2"/>
          <w:sz w:val="24"/>
        </w:rPr>
        <w:t>court;</w:t>
      </w:r>
    </w:p>
    <w:p w14:paraId="1DF751D7" w14:textId="77777777" w:rsidR="008B0784" w:rsidRDefault="00A414B9">
      <w:pPr>
        <w:pStyle w:val="ListParagraph"/>
        <w:numPr>
          <w:ilvl w:val="2"/>
          <w:numId w:val="3"/>
        </w:numPr>
        <w:tabs>
          <w:tab w:val="left" w:pos="1620"/>
        </w:tabs>
        <w:spacing w:before="137" w:line="360" w:lineRule="auto"/>
        <w:ind w:right="123"/>
        <w:rPr>
          <w:sz w:val="24"/>
        </w:rPr>
      </w:pPr>
      <w:r>
        <w:rPr>
          <w:sz w:val="24"/>
        </w:rPr>
        <w:t>That the application is</w:t>
      </w:r>
      <w:r>
        <w:rPr>
          <w:spacing w:val="-1"/>
          <w:sz w:val="24"/>
        </w:rPr>
        <w:t xml:space="preserve"> </w:t>
      </w:r>
      <w:r>
        <w:rPr>
          <w:sz w:val="24"/>
        </w:rPr>
        <w:t>to consider</w:t>
      </w:r>
      <w:r>
        <w:rPr>
          <w:spacing w:val="-2"/>
          <w:sz w:val="24"/>
        </w:rPr>
        <w:t xml:space="preserve"> </w:t>
      </w:r>
      <w:r>
        <w:rPr>
          <w:sz w:val="24"/>
        </w:rPr>
        <w:t>whether the person lacks capacity</w:t>
      </w:r>
      <w:r>
        <w:rPr>
          <w:spacing w:val="-1"/>
          <w:sz w:val="24"/>
        </w:rPr>
        <w:t xml:space="preserve"> </w:t>
      </w:r>
      <w:r>
        <w:rPr>
          <w:sz w:val="24"/>
        </w:rPr>
        <w:t>to make decisions in relation to his or her residence and care, and whether to authorise a deprivation of their liberty in connection with the arrangements set out in the care plan;</w:t>
      </w:r>
    </w:p>
    <w:p w14:paraId="1DF751D8" w14:textId="77777777" w:rsidR="008B0784" w:rsidRDefault="00A414B9">
      <w:pPr>
        <w:pStyle w:val="ListParagraph"/>
        <w:numPr>
          <w:ilvl w:val="2"/>
          <w:numId w:val="3"/>
        </w:numPr>
        <w:tabs>
          <w:tab w:val="left" w:pos="1620"/>
        </w:tabs>
        <w:ind w:hanging="361"/>
        <w:rPr>
          <w:sz w:val="24"/>
        </w:rPr>
      </w:pPr>
      <w:r>
        <w:rPr>
          <w:sz w:val="24"/>
        </w:rPr>
        <w:t>What</w:t>
      </w:r>
      <w:r>
        <w:rPr>
          <w:spacing w:val="-5"/>
          <w:sz w:val="24"/>
        </w:rPr>
        <w:t xml:space="preserve"> </w:t>
      </w:r>
      <w:r>
        <w:rPr>
          <w:sz w:val="24"/>
        </w:rPr>
        <w:t>the</w:t>
      </w:r>
      <w:r>
        <w:rPr>
          <w:spacing w:val="-2"/>
          <w:sz w:val="24"/>
        </w:rPr>
        <w:t xml:space="preserve"> </w:t>
      </w:r>
      <w:r>
        <w:rPr>
          <w:sz w:val="24"/>
        </w:rPr>
        <w:t>proposed</w:t>
      </w:r>
      <w:r>
        <w:rPr>
          <w:spacing w:val="-4"/>
          <w:sz w:val="24"/>
        </w:rPr>
        <w:t xml:space="preserve"> </w:t>
      </w:r>
      <w:r>
        <w:rPr>
          <w:sz w:val="24"/>
        </w:rPr>
        <w:t>arrangements</w:t>
      </w:r>
      <w:r>
        <w:rPr>
          <w:spacing w:val="-4"/>
          <w:sz w:val="24"/>
        </w:rPr>
        <w:t xml:space="preserve"> </w:t>
      </w:r>
      <w:r>
        <w:rPr>
          <w:sz w:val="24"/>
        </w:rPr>
        <w:t>under</w:t>
      </w:r>
      <w:r>
        <w:rPr>
          <w:spacing w:val="-3"/>
          <w:sz w:val="24"/>
        </w:rPr>
        <w:t xml:space="preserve"> </w:t>
      </w:r>
      <w:r>
        <w:rPr>
          <w:sz w:val="24"/>
        </w:rPr>
        <w:t>the</w:t>
      </w:r>
      <w:r>
        <w:rPr>
          <w:spacing w:val="-4"/>
          <w:sz w:val="24"/>
        </w:rPr>
        <w:t xml:space="preserve"> </w:t>
      </w:r>
      <w:r>
        <w:rPr>
          <w:sz w:val="24"/>
        </w:rPr>
        <w:t>order</w:t>
      </w:r>
      <w:r>
        <w:rPr>
          <w:spacing w:val="-2"/>
          <w:sz w:val="24"/>
        </w:rPr>
        <w:t xml:space="preserve"> </w:t>
      </w:r>
      <w:r>
        <w:rPr>
          <w:sz w:val="24"/>
        </w:rPr>
        <w:t>sought</w:t>
      </w:r>
      <w:r>
        <w:rPr>
          <w:spacing w:val="-2"/>
          <w:sz w:val="24"/>
        </w:rPr>
        <w:t xml:space="preserve"> </w:t>
      </w:r>
      <w:r>
        <w:rPr>
          <w:spacing w:val="-4"/>
          <w:sz w:val="24"/>
        </w:rPr>
        <w:t>are;</w:t>
      </w:r>
    </w:p>
    <w:p w14:paraId="1DF751D9" w14:textId="77777777" w:rsidR="008B0784" w:rsidRDefault="00A414B9">
      <w:pPr>
        <w:pStyle w:val="ListParagraph"/>
        <w:numPr>
          <w:ilvl w:val="2"/>
          <w:numId w:val="3"/>
        </w:numPr>
        <w:tabs>
          <w:tab w:val="left" w:pos="1620"/>
        </w:tabs>
        <w:spacing w:before="139" w:line="360" w:lineRule="auto"/>
        <w:ind w:right="122"/>
        <w:rPr>
          <w:sz w:val="24"/>
        </w:rPr>
      </w:pPr>
      <w:r>
        <w:rPr>
          <w:sz w:val="24"/>
        </w:rPr>
        <w:t>That the person is entitled to express his or her views, wishes and feelings in relation to the proposed arrangements and the application, and that the person undertaking the consultation will ensure that these are communicated to the court;</w:t>
      </w:r>
    </w:p>
    <w:p w14:paraId="1DF751DA" w14:textId="77777777" w:rsidR="008B0784" w:rsidRDefault="00A414B9">
      <w:pPr>
        <w:pStyle w:val="ListParagraph"/>
        <w:numPr>
          <w:ilvl w:val="2"/>
          <w:numId w:val="3"/>
        </w:numPr>
        <w:tabs>
          <w:tab w:val="left" w:pos="1620"/>
        </w:tabs>
        <w:spacing w:line="360" w:lineRule="auto"/>
        <w:ind w:right="121"/>
        <w:rPr>
          <w:sz w:val="24"/>
        </w:rPr>
      </w:pPr>
      <w:r>
        <w:rPr>
          <w:sz w:val="24"/>
        </w:rPr>
        <w:t>That the person is entitled to seek to take part in the proceedings by being joined as a party or otherwise, what that means, and that the person undertaking the consultation will ensure that any such request</w:t>
      </w:r>
      <w:r>
        <w:rPr>
          <w:spacing w:val="40"/>
          <w:sz w:val="24"/>
        </w:rPr>
        <w:t xml:space="preserve"> </w:t>
      </w:r>
      <w:r>
        <w:rPr>
          <w:sz w:val="24"/>
        </w:rPr>
        <w:t>is communicated to the court;</w:t>
      </w:r>
    </w:p>
    <w:p w14:paraId="1DF751DB" w14:textId="77777777" w:rsidR="008B0784" w:rsidRDefault="00A414B9">
      <w:pPr>
        <w:pStyle w:val="ListParagraph"/>
        <w:numPr>
          <w:ilvl w:val="2"/>
          <w:numId w:val="3"/>
        </w:numPr>
        <w:tabs>
          <w:tab w:val="left" w:pos="1620"/>
        </w:tabs>
        <w:spacing w:line="360" w:lineRule="auto"/>
        <w:ind w:right="117"/>
        <w:rPr>
          <w:sz w:val="24"/>
        </w:rPr>
      </w:pPr>
      <w:r>
        <w:rPr>
          <w:sz w:val="24"/>
        </w:rPr>
        <w:t>That the person undertaking the consultation can help him or her to obtain advice and assistance if he or she does not agree with the proposed arrangements in the application.</w:t>
      </w:r>
    </w:p>
    <w:p w14:paraId="1DF751DC" w14:textId="77777777" w:rsidR="008B0784" w:rsidRDefault="008B0784">
      <w:pPr>
        <w:spacing w:line="360" w:lineRule="auto"/>
        <w:jc w:val="both"/>
        <w:rPr>
          <w:sz w:val="24"/>
        </w:rPr>
        <w:sectPr w:rsidR="008B0784">
          <w:pgSz w:w="11920" w:h="16850"/>
          <w:pgMar w:top="1320" w:right="1440" w:bottom="1240" w:left="1160" w:header="0" w:footer="1040" w:gutter="0"/>
          <w:cols w:space="720"/>
        </w:sectPr>
      </w:pPr>
    </w:p>
    <w:p w14:paraId="1DF751DD" w14:textId="77777777" w:rsidR="008B0784" w:rsidRDefault="00A414B9">
      <w:pPr>
        <w:pStyle w:val="ListParagraph"/>
        <w:numPr>
          <w:ilvl w:val="1"/>
          <w:numId w:val="3"/>
        </w:numPr>
        <w:tabs>
          <w:tab w:val="left" w:pos="900"/>
        </w:tabs>
        <w:spacing w:before="76" w:line="362" w:lineRule="auto"/>
        <w:ind w:right="126"/>
        <w:rPr>
          <w:sz w:val="24"/>
        </w:rPr>
      </w:pPr>
      <w:r>
        <w:rPr>
          <w:sz w:val="24"/>
        </w:rPr>
        <w:lastRenderedPageBreak/>
        <w:t>The person undertaking the consultation must complete Annex C to form COPDOL 11.</w:t>
      </w:r>
    </w:p>
    <w:p w14:paraId="1DF751DE" w14:textId="77777777" w:rsidR="008B0784" w:rsidRDefault="008B0784">
      <w:pPr>
        <w:pStyle w:val="BodyText"/>
        <w:spacing w:before="8"/>
        <w:rPr>
          <w:sz w:val="35"/>
        </w:rPr>
      </w:pPr>
    </w:p>
    <w:p w14:paraId="1DF751DF" w14:textId="77777777" w:rsidR="008B0784" w:rsidRDefault="00A414B9">
      <w:pPr>
        <w:pStyle w:val="ListParagraph"/>
        <w:numPr>
          <w:ilvl w:val="1"/>
          <w:numId w:val="3"/>
        </w:numPr>
        <w:tabs>
          <w:tab w:val="left" w:pos="900"/>
        </w:tabs>
        <w:spacing w:line="360" w:lineRule="auto"/>
        <w:ind w:right="120"/>
        <w:rPr>
          <w:sz w:val="24"/>
        </w:rPr>
      </w:pPr>
      <w:r>
        <w:rPr>
          <w:sz w:val="24"/>
        </w:rPr>
        <w:t>The applicant must confirm that the person the application is about has been supported and assisted to express his or her views, wishes and feelings in relation to the application and the arrangements proposed in it, and encouraged to take part in the proceedings to the extent that he or she wishes, in accordance with section 4(4) of the Act.</w:t>
      </w:r>
    </w:p>
    <w:p w14:paraId="1DF751E0" w14:textId="77777777" w:rsidR="008B0784" w:rsidRDefault="008B0784">
      <w:pPr>
        <w:pStyle w:val="BodyText"/>
        <w:rPr>
          <w:sz w:val="36"/>
        </w:rPr>
      </w:pPr>
    </w:p>
    <w:p w14:paraId="1DF751E1" w14:textId="77777777" w:rsidR="008B0784" w:rsidRDefault="00A414B9">
      <w:pPr>
        <w:ind w:left="179"/>
        <w:rPr>
          <w:b/>
          <w:sz w:val="24"/>
        </w:rPr>
      </w:pPr>
      <w:r>
        <w:rPr>
          <w:b/>
          <w:sz w:val="24"/>
        </w:rPr>
        <w:t>Consultation</w:t>
      </w:r>
      <w:r>
        <w:rPr>
          <w:b/>
          <w:spacing w:val="-10"/>
          <w:sz w:val="24"/>
        </w:rPr>
        <w:t xml:space="preserve"> </w:t>
      </w:r>
      <w:r>
        <w:rPr>
          <w:b/>
          <w:sz w:val="24"/>
        </w:rPr>
        <w:t>with</w:t>
      </w:r>
      <w:r>
        <w:rPr>
          <w:b/>
          <w:spacing w:val="-8"/>
          <w:sz w:val="24"/>
        </w:rPr>
        <w:t xml:space="preserve"> </w:t>
      </w:r>
      <w:r>
        <w:rPr>
          <w:b/>
          <w:sz w:val="24"/>
        </w:rPr>
        <w:t>other</w:t>
      </w:r>
      <w:r>
        <w:rPr>
          <w:b/>
          <w:spacing w:val="-6"/>
          <w:sz w:val="24"/>
        </w:rPr>
        <w:t xml:space="preserve"> </w:t>
      </w:r>
      <w:r>
        <w:rPr>
          <w:b/>
          <w:sz w:val="24"/>
        </w:rPr>
        <w:t>persons</w:t>
      </w:r>
      <w:r>
        <w:rPr>
          <w:b/>
          <w:spacing w:val="-4"/>
          <w:sz w:val="24"/>
        </w:rPr>
        <w:t xml:space="preserve"> </w:t>
      </w:r>
      <w:r>
        <w:rPr>
          <w:b/>
          <w:sz w:val="24"/>
        </w:rPr>
        <w:t>regarding</w:t>
      </w:r>
      <w:r>
        <w:rPr>
          <w:b/>
          <w:spacing w:val="-10"/>
          <w:sz w:val="24"/>
        </w:rPr>
        <w:t xml:space="preserve"> </w:t>
      </w:r>
      <w:r>
        <w:rPr>
          <w:b/>
          <w:sz w:val="24"/>
        </w:rPr>
        <w:t>the</w:t>
      </w:r>
      <w:r>
        <w:rPr>
          <w:b/>
          <w:spacing w:val="-7"/>
          <w:sz w:val="24"/>
        </w:rPr>
        <w:t xml:space="preserve"> </w:t>
      </w:r>
      <w:r>
        <w:rPr>
          <w:b/>
          <w:sz w:val="24"/>
        </w:rPr>
        <w:t>making</w:t>
      </w:r>
      <w:r>
        <w:rPr>
          <w:b/>
          <w:spacing w:val="-9"/>
          <w:sz w:val="24"/>
        </w:rPr>
        <w:t xml:space="preserve"> </w:t>
      </w:r>
      <w:r>
        <w:rPr>
          <w:b/>
          <w:sz w:val="24"/>
        </w:rPr>
        <w:t>of</w:t>
      </w:r>
      <w:r>
        <w:rPr>
          <w:b/>
          <w:spacing w:val="-7"/>
          <w:sz w:val="24"/>
        </w:rPr>
        <w:t xml:space="preserve"> </w:t>
      </w:r>
      <w:r>
        <w:rPr>
          <w:b/>
          <w:sz w:val="24"/>
        </w:rPr>
        <w:t>the</w:t>
      </w:r>
      <w:r>
        <w:rPr>
          <w:b/>
          <w:spacing w:val="-6"/>
          <w:sz w:val="24"/>
        </w:rPr>
        <w:t xml:space="preserve"> </w:t>
      </w:r>
      <w:r>
        <w:rPr>
          <w:b/>
          <w:spacing w:val="-2"/>
          <w:sz w:val="24"/>
        </w:rPr>
        <w:t>application</w:t>
      </w:r>
    </w:p>
    <w:p w14:paraId="1DF751E2" w14:textId="77777777" w:rsidR="008B0784" w:rsidRDefault="00A414B9">
      <w:pPr>
        <w:pStyle w:val="ListParagraph"/>
        <w:numPr>
          <w:ilvl w:val="1"/>
          <w:numId w:val="3"/>
        </w:numPr>
        <w:tabs>
          <w:tab w:val="left" w:pos="900"/>
        </w:tabs>
        <w:spacing w:before="138" w:line="360" w:lineRule="auto"/>
        <w:ind w:right="126"/>
        <w:rPr>
          <w:sz w:val="24"/>
        </w:rPr>
      </w:pPr>
      <w:r>
        <w:rPr>
          <w:sz w:val="24"/>
        </w:rPr>
        <w:t>The consultation required by paragraph 15 below must take place before the application is lodged with the court.</w:t>
      </w:r>
    </w:p>
    <w:p w14:paraId="1DF751E3" w14:textId="77777777" w:rsidR="008B0784" w:rsidRDefault="00A414B9">
      <w:pPr>
        <w:pStyle w:val="ListParagraph"/>
        <w:numPr>
          <w:ilvl w:val="1"/>
          <w:numId w:val="3"/>
        </w:numPr>
        <w:tabs>
          <w:tab w:val="left" w:pos="900"/>
        </w:tabs>
        <w:spacing w:line="360" w:lineRule="auto"/>
        <w:ind w:right="127"/>
        <w:rPr>
          <w:sz w:val="24"/>
        </w:rPr>
      </w:pPr>
      <w:r>
        <w:rPr>
          <w:sz w:val="24"/>
        </w:rPr>
        <w:t>The applicant must ensure that the following people are consulted about the intention to make the application—</w:t>
      </w:r>
    </w:p>
    <w:p w14:paraId="1DF751E4" w14:textId="77777777" w:rsidR="008B0784" w:rsidRDefault="00A414B9">
      <w:pPr>
        <w:pStyle w:val="ListParagraph"/>
        <w:numPr>
          <w:ilvl w:val="2"/>
          <w:numId w:val="3"/>
        </w:numPr>
        <w:tabs>
          <w:tab w:val="left" w:pos="1620"/>
        </w:tabs>
        <w:ind w:hanging="361"/>
        <w:rPr>
          <w:sz w:val="24"/>
        </w:rPr>
      </w:pPr>
      <w:r>
        <w:rPr>
          <w:sz w:val="24"/>
        </w:rPr>
        <w:t>Any</w:t>
      </w:r>
      <w:r>
        <w:rPr>
          <w:spacing w:val="-10"/>
          <w:sz w:val="24"/>
        </w:rPr>
        <w:t xml:space="preserve"> </w:t>
      </w:r>
      <w:r>
        <w:rPr>
          <w:sz w:val="24"/>
        </w:rPr>
        <w:t>donee</w:t>
      </w:r>
      <w:r>
        <w:rPr>
          <w:spacing w:val="-6"/>
          <w:sz w:val="24"/>
        </w:rPr>
        <w:t xml:space="preserve"> </w:t>
      </w:r>
      <w:r>
        <w:rPr>
          <w:sz w:val="24"/>
        </w:rPr>
        <w:t>of</w:t>
      </w:r>
      <w:r>
        <w:rPr>
          <w:spacing w:val="-7"/>
          <w:sz w:val="24"/>
        </w:rPr>
        <w:t xml:space="preserve"> </w:t>
      </w:r>
      <w:r>
        <w:rPr>
          <w:sz w:val="24"/>
        </w:rPr>
        <w:t>a</w:t>
      </w:r>
      <w:r>
        <w:rPr>
          <w:spacing w:val="-6"/>
          <w:sz w:val="24"/>
        </w:rPr>
        <w:t xml:space="preserve"> </w:t>
      </w:r>
      <w:r>
        <w:rPr>
          <w:sz w:val="24"/>
        </w:rPr>
        <w:t>lasting</w:t>
      </w:r>
      <w:r>
        <w:rPr>
          <w:spacing w:val="-10"/>
          <w:sz w:val="24"/>
        </w:rPr>
        <w:t xml:space="preserve"> </w:t>
      </w:r>
      <w:r>
        <w:rPr>
          <w:sz w:val="24"/>
        </w:rPr>
        <w:t>power</w:t>
      </w:r>
      <w:r>
        <w:rPr>
          <w:spacing w:val="-7"/>
          <w:sz w:val="24"/>
        </w:rPr>
        <w:t xml:space="preserve"> </w:t>
      </w:r>
      <w:r>
        <w:rPr>
          <w:sz w:val="24"/>
        </w:rPr>
        <w:t>of</w:t>
      </w:r>
      <w:r>
        <w:rPr>
          <w:spacing w:val="-6"/>
          <w:sz w:val="24"/>
        </w:rPr>
        <w:t xml:space="preserve"> </w:t>
      </w:r>
      <w:r>
        <w:rPr>
          <w:sz w:val="24"/>
        </w:rPr>
        <w:t>attorney</w:t>
      </w:r>
      <w:r>
        <w:rPr>
          <w:spacing w:val="-9"/>
          <w:sz w:val="24"/>
        </w:rPr>
        <w:t xml:space="preserve"> </w:t>
      </w:r>
      <w:r>
        <w:rPr>
          <w:sz w:val="24"/>
        </w:rPr>
        <w:t>granted</w:t>
      </w:r>
      <w:r>
        <w:rPr>
          <w:spacing w:val="-8"/>
          <w:sz w:val="24"/>
        </w:rPr>
        <w:t xml:space="preserve"> </w:t>
      </w:r>
      <w:r>
        <w:rPr>
          <w:sz w:val="24"/>
        </w:rPr>
        <w:t>by</w:t>
      </w:r>
      <w:r>
        <w:rPr>
          <w:spacing w:val="-10"/>
          <w:sz w:val="24"/>
        </w:rPr>
        <w:t xml:space="preserve"> </w:t>
      </w:r>
      <w:r>
        <w:rPr>
          <w:sz w:val="24"/>
        </w:rPr>
        <w:t>the</w:t>
      </w:r>
      <w:r>
        <w:rPr>
          <w:spacing w:val="-6"/>
          <w:sz w:val="24"/>
        </w:rPr>
        <w:t xml:space="preserve"> </w:t>
      </w:r>
      <w:r>
        <w:rPr>
          <w:spacing w:val="-2"/>
          <w:sz w:val="24"/>
        </w:rPr>
        <w:t>person;</w:t>
      </w:r>
    </w:p>
    <w:p w14:paraId="1DF751E5" w14:textId="77777777" w:rsidR="008B0784" w:rsidRDefault="00A414B9">
      <w:pPr>
        <w:pStyle w:val="ListParagraph"/>
        <w:numPr>
          <w:ilvl w:val="2"/>
          <w:numId w:val="3"/>
        </w:numPr>
        <w:tabs>
          <w:tab w:val="left" w:pos="1620"/>
        </w:tabs>
        <w:spacing w:before="139" w:line="360" w:lineRule="auto"/>
        <w:ind w:right="129"/>
        <w:rPr>
          <w:sz w:val="24"/>
        </w:rPr>
      </w:pPr>
      <w:r>
        <w:rPr>
          <w:sz w:val="24"/>
        </w:rPr>
        <w:t>Any</w:t>
      </w:r>
      <w:r>
        <w:rPr>
          <w:spacing w:val="40"/>
          <w:sz w:val="24"/>
        </w:rPr>
        <w:t xml:space="preserve"> </w:t>
      </w:r>
      <w:r>
        <w:rPr>
          <w:sz w:val="24"/>
        </w:rPr>
        <w:t>deputy</w:t>
      </w:r>
      <w:r>
        <w:rPr>
          <w:spacing w:val="40"/>
          <w:sz w:val="24"/>
        </w:rPr>
        <w:t xml:space="preserve"> </w:t>
      </w:r>
      <w:r>
        <w:rPr>
          <w:sz w:val="24"/>
        </w:rPr>
        <w:t>appointed</w:t>
      </w:r>
      <w:r>
        <w:rPr>
          <w:spacing w:val="40"/>
          <w:sz w:val="24"/>
        </w:rPr>
        <w:t xml:space="preserve"> </w:t>
      </w:r>
      <w:r>
        <w:rPr>
          <w:sz w:val="24"/>
        </w:rPr>
        <w:t>for</w:t>
      </w:r>
      <w:r>
        <w:rPr>
          <w:spacing w:val="40"/>
          <w:sz w:val="24"/>
        </w:rPr>
        <w:t xml:space="preserve"> </w:t>
      </w:r>
      <w:r>
        <w:rPr>
          <w:sz w:val="24"/>
        </w:rPr>
        <w:t>the</w:t>
      </w:r>
      <w:r>
        <w:rPr>
          <w:spacing w:val="40"/>
          <w:sz w:val="24"/>
        </w:rPr>
        <w:t xml:space="preserve"> </w:t>
      </w:r>
      <w:r>
        <w:rPr>
          <w:sz w:val="24"/>
        </w:rPr>
        <w:t>person</w:t>
      </w:r>
      <w:r>
        <w:rPr>
          <w:spacing w:val="40"/>
          <w:sz w:val="24"/>
        </w:rPr>
        <w:t xml:space="preserve"> </w:t>
      </w:r>
      <w:r>
        <w:rPr>
          <w:sz w:val="24"/>
        </w:rPr>
        <w:t>by</w:t>
      </w:r>
      <w:r>
        <w:rPr>
          <w:spacing w:val="40"/>
          <w:sz w:val="24"/>
        </w:rPr>
        <w:t xml:space="preserve"> </w:t>
      </w:r>
      <w:r>
        <w:rPr>
          <w:sz w:val="24"/>
        </w:rPr>
        <w:t>the</w:t>
      </w:r>
      <w:r>
        <w:rPr>
          <w:spacing w:val="40"/>
          <w:sz w:val="24"/>
        </w:rPr>
        <w:t xml:space="preserve"> </w:t>
      </w:r>
      <w:r>
        <w:rPr>
          <w:sz w:val="24"/>
        </w:rPr>
        <w:t>court;</w:t>
      </w:r>
      <w:r>
        <w:rPr>
          <w:spacing w:val="40"/>
          <w:sz w:val="24"/>
        </w:rPr>
        <w:t xml:space="preserve"> </w:t>
      </w:r>
      <w:r>
        <w:rPr>
          <w:sz w:val="24"/>
        </w:rPr>
        <w:t>together</w:t>
      </w:r>
      <w:r>
        <w:rPr>
          <w:spacing w:val="40"/>
          <w:sz w:val="24"/>
        </w:rPr>
        <w:t xml:space="preserve"> </w:t>
      </w:r>
      <w:r>
        <w:rPr>
          <w:sz w:val="24"/>
        </w:rPr>
        <w:t>with,</w:t>
      </w:r>
      <w:r>
        <w:rPr>
          <w:spacing w:val="40"/>
          <w:sz w:val="24"/>
        </w:rPr>
        <w:t xml:space="preserve"> </w:t>
      </w:r>
      <w:r>
        <w:rPr>
          <w:sz w:val="24"/>
        </w:rPr>
        <w:t>if possible, at least three people in the following categories—</w:t>
      </w:r>
    </w:p>
    <w:p w14:paraId="1DF751E6" w14:textId="77777777" w:rsidR="008B0784" w:rsidRDefault="00A414B9">
      <w:pPr>
        <w:pStyle w:val="ListParagraph"/>
        <w:numPr>
          <w:ilvl w:val="2"/>
          <w:numId w:val="3"/>
        </w:numPr>
        <w:tabs>
          <w:tab w:val="left" w:pos="1620"/>
        </w:tabs>
        <w:spacing w:line="360" w:lineRule="auto"/>
        <w:ind w:right="117"/>
        <w:rPr>
          <w:sz w:val="24"/>
        </w:rPr>
      </w:pPr>
      <w:r>
        <w:rPr>
          <w:sz w:val="24"/>
        </w:rPr>
        <w:t>Anyone named by the person the application is about as someone to</w:t>
      </w:r>
      <w:r>
        <w:rPr>
          <w:spacing w:val="40"/>
          <w:sz w:val="24"/>
        </w:rPr>
        <w:t xml:space="preserve"> </w:t>
      </w:r>
      <w:r>
        <w:rPr>
          <w:sz w:val="24"/>
        </w:rPr>
        <w:t>be consulted on the matters raised by the application; and</w:t>
      </w:r>
    </w:p>
    <w:p w14:paraId="1DF751E7" w14:textId="77777777" w:rsidR="008B0784" w:rsidRDefault="00A414B9">
      <w:pPr>
        <w:pStyle w:val="ListParagraph"/>
        <w:numPr>
          <w:ilvl w:val="2"/>
          <w:numId w:val="3"/>
        </w:numPr>
        <w:tabs>
          <w:tab w:val="left" w:pos="1620"/>
        </w:tabs>
        <w:spacing w:line="360" w:lineRule="auto"/>
        <w:ind w:right="125"/>
        <w:rPr>
          <w:sz w:val="24"/>
        </w:rPr>
      </w:pPr>
      <w:r>
        <w:rPr>
          <w:sz w:val="24"/>
        </w:rPr>
        <w:t>Anyone</w:t>
      </w:r>
      <w:r>
        <w:rPr>
          <w:spacing w:val="39"/>
          <w:sz w:val="24"/>
        </w:rPr>
        <w:t xml:space="preserve"> </w:t>
      </w:r>
      <w:r>
        <w:rPr>
          <w:sz w:val="24"/>
        </w:rPr>
        <w:t>engaged</w:t>
      </w:r>
      <w:r>
        <w:rPr>
          <w:spacing w:val="40"/>
          <w:sz w:val="24"/>
        </w:rPr>
        <w:t xml:space="preserve"> </w:t>
      </w:r>
      <w:r>
        <w:rPr>
          <w:sz w:val="24"/>
        </w:rPr>
        <w:t>in</w:t>
      </w:r>
      <w:r>
        <w:rPr>
          <w:spacing w:val="38"/>
          <w:sz w:val="24"/>
        </w:rPr>
        <w:t xml:space="preserve"> </w:t>
      </w:r>
      <w:r>
        <w:rPr>
          <w:sz w:val="24"/>
        </w:rPr>
        <w:t>caring</w:t>
      </w:r>
      <w:r>
        <w:rPr>
          <w:spacing w:val="39"/>
          <w:sz w:val="24"/>
        </w:rPr>
        <w:t xml:space="preserve"> </w:t>
      </w:r>
      <w:r>
        <w:rPr>
          <w:sz w:val="24"/>
        </w:rPr>
        <w:t>for</w:t>
      </w:r>
      <w:r>
        <w:rPr>
          <w:spacing w:val="40"/>
          <w:sz w:val="24"/>
        </w:rPr>
        <w:t xml:space="preserve"> </w:t>
      </w:r>
      <w:r>
        <w:rPr>
          <w:sz w:val="24"/>
        </w:rPr>
        <w:t>the</w:t>
      </w:r>
      <w:r>
        <w:rPr>
          <w:spacing w:val="39"/>
          <w:sz w:val="24"/>
        </w:rPr>
        <w:t xml:space="preserve"> </w:t>
      </w:r>
      <w:r>
        <w:rPr>
          <w:sz w:val="24"/>
        </w:rPr>
        <w:t>person</w:t>
      </w:r>
      <w:r>
        <w:rPr>
          <w:spacing w:val="39"/>
          <w:sz w:val="24"/>
        </w:rPr>
        <w:t xml:space="preserve"> </w:t>
      </w:r>
      <w:r>
        <w:rPr>
          <w:sz w:val="24"/>
        </w:rPr>
        <w:t>or</w:t>
      </w:r>
      <w:r>
        <w:rPr>
          <w:spacing w:val="40"/>
          <w:sz w:val="24"/>
        </w:rPr>
        <w:t xml:space="preserve"> </w:t>
      </w:r>
      <w:r>
        <w:rPr>
          <w:sz w:val="24"/>
        </w:rPr>
        <w:t>interested</w:t>
      </w:r>
      <w:r>
        <w:rPr>
          <w:spacing w:val="40"/>
          <w:sz w:val="24"/>
        </w:rPr>
        <w:t xml:space="preserve"> </w:t>
      </w:r>
      <w:r>
        <w:rPr>
          <w:sz w:val="24"/>
        </w:rPr>
        <w:t>in</w:t>
      </w:r>
      <w:r>
        <w:rPr>
          <w:spacing w:val="40"/>
          <w:sz w:val="24"/>
        </w:rPr>
        <w:t xml:space="preserve"> </w:t>
      </w:r>
      <w:r>
        <w:rPr>
          <w:sz w:val="24"/>
        </w:rPr>
        <w:t>his</w:t>
      </w:r>
      <w:r>
        <w:rPr>
          <w:spacing w:val="37"/>
          <w:sz w:val="24"/>
        </w:rPr>
        <w:t xml:space="preserve"> </w:t>
      </w:r>
      <w:r>
        <w:rPr>
          <w:sz w:val="24"/>
        </w:rPr>
        <w:t>or</w:t>
      </w:r>
      <w:r>
        <w:rPr>
          <w:spacing w:val="37"/>
          <w:sz w:val="24"/>
        </w:rPr>
        <w:t xml:space="preserve"> </w:t>
      </w:r>
      <w:r>
        <w:rPr>
          <w:sz w:val="24"/>
        </w:rPr>
        <w:t xml:space="preserve">her </w:t>
      </w:r>
      <w:r>
        <w:rPr>
          <w:spacing w:val="-2"/>
          <w:sz w:val="24"/>
        </w:rPr>
        <w:t>welfare.</w:t>
      </w:r>
    </w:p>
    <w:p w14:paraId="1DF751E8" w14:textId="77777777" w:rsidR="008B0784" w:rsidRDefault="008B0784">
      <w:pPr>
        <w:pStyle w:val="BodyText"/>
        <w:spacing w:before="11"/>
        <w:rPr>
          <w:sz w:val="35"/>
        </w:rPr>
      </w:pPr>
    </w:p>
    <w:p w14:paraId="1DF751E9" w14:textId="77777777" w:rsidR="008B0784" w:rsidRDefault="00A414B9">
      <w:pPr>
        <w:pStyle w:val="ListParagraph"/>
        <w:numPr>
          <w:ilvl w:val="1"/>
          <w:numId w:val="3"/>
        </w:numPr>
        <w:tabs>
          <w:tab w:val="left" w:pos="900"/>
        </w:tabs>
        <w:spacing w:line="360" w:lineRule="auto"/>
        <w:ind w:right="126"/>
        <w:rPr>
          <w:sz w:val="24"/>
        </w:rPr>
      </w:pPr>
      <w:r>
        <w:rPr>
          <w:sz w:val="24"/>
        </w:rPr>
        <w:t xml:space="preserve">When consulting such people, the applicant must inform them of the following </w:t>
      </w:r>
      <w:r>
        <w:rPr>
          <w:spacing w:val="-2"/>
          <w:sz w:val="24"/>
        </w:rPr>
        <w:t>matters—</w:t>
      </w:r>
    </w:p>
    <w:p w14:paraId="1DF751EA" w14:textId="77777777" w:rsidR="008B0784" w:rsidRDefault="00A414B9">
      <w:pPr>
        <w:pStyle w:val="ListParagraph"/>
        <w:numPr>
          <w:ilvl w:val="2"/>
          <w:numId w:val="3"/>
        </w:numPr>
        <w:tabs>
          <w:tab w:val="left" w:pos="1620"/>
        </w:tabs>
        <w:ind w:hanging="361"/>
        <w:rPr>
          <w:sz w:val="24"/>
        </w:rPr>
      </w:pPr>
      <w:r>
        <w:rPr>
          <w:sz w:val="24"/>
        </w:rPr>
        <w:t>That</w:t>
      </w:r>
      <w:r>
        <w:rPr>
          <w:spacing w:val="-3"/>
          <w:sz w:val="24"/>
        </w:rPr>
        <w:t xml:space="preserve"> </w:t>
      </w:r>
      <w:r>
        <w:rPr>
          <w:sz w:val="24"/>
        </w:rPr>
        <w:t>the</w:t>
      </w:r>
      <w:r>
        <w:rPr>
          <w:spacing w:val="-3"/>
          <w:sz w:val="24"/>
        </w:rPr>
        <w:t xml:space="preserve"> </w:t>
      </w:r>
      <w:r>
        <w:rPr>
          <w:sz w:val="24"/>
        </w:rPr>
        <w:t>applicant</w:t>
      </w:r>
      <w:r>
        <w:rPr>
          <w:spacing w:val="-2"/>
          <w:sz w:val="24"/>
        </w:rPr>
        <w:t xml:space="preserve"> </w:t>
      </w:r>
      <w:r>
        <w:rPr>
          <w:sz w:val="24"/>
        </w:rPr>
        <w:t>is</w:t>
      </w:r>
      <w:r>
        <w:rPr>
          <w:spacing w:val="-3"/>
          <w:sz w:val="24"/>
        </w:rPr>
        <w:t xml:space="preserve"> </w:t>
      </w:r>
      <w:r>
        <w:rPr>
          <w:sz w:val="24"/>
        </w:rPr>
        <w:t>making</w:t>
      </w:r>
      <w:r>
        <w:rPr>
          <w:spacing w:val="-2"/>
          <w:sz w:val="24"/>
        </w:rPr>
        <w:t xml:space="preserve"> </w:t>
      </w:r>
      <w:r>
        <w:rPr>
          <w:sz w:val="24"/>
        </w:rPr>
        <w:t>an</w:t>
      </w:r>
      <w:r>
        <w:rPr>
          <w:spacing w:val="-3"/>
          <w:sz w:val="24"/>
        </w:rPr>
        <w:t xml:space="preserve"> </w:t>
      </w:r>
      <w:r>
        <w:rPr>
          <w:sz w:val="24"/>
        </w:rPr>
        <w:t>application</w:t>
      </w:r>
      <w:r>
        <w:rPr>
          <w:spacing w:val="-2"/>
          <w:sz w:val="24"/>
        </w:rPr>
        <w:t xml:space="preserve"> </w:t>
      </w:r>
      <w:r>
        <w:rPr>
          <w:sz w:val="24"/>
        </w:rPr>
        <w:t>to</w:t>
      </w:r>
      <w:r>
        <w:rPr>
          <w:spacing w:val="-3"/>
          <w:sz w:val="24"/>
        </w:rPr>
        <w:t xml:space="preserve"> </w:t>
      </w:r>
      <w:r>
        <w:rPr>
          <w:spacing w:val="-2"/>
          <w:sz w:val="24"/>
        </w:rPr>
        <w:t>court;</w:t>
      </w:r>
    </w:p>
    <w:p w14:paraId="1DF751EB" w14:textId="77777777" w:rsidR="008B0784" w:rsidRDefault="00A414B9">
      <w:pPr>
        <w:pStyle w:val="ListParagraph"/>
        <w:numPr>
          <w:ilvl w:val="2"/>
          <w:numId w:val="3"/>
        </w:numPr>
        <w:tabs>
          <w:tab w:val="left" w:pos="1620"/>
        </w:tabs>
        <w:spacing w:before="137" w:line="360" w:lineRule="auto"/>
        <w:ind w:right="123"/>
        <w:rPr>
          <w:sz w:val="24"/>
        </w:rPr>
      </w:pPr>
      <w:r>
        <w:rPr>
          <w:sz w:val="24"/>
        </w:rPr>
        <w:t>That</w:t>
      </w:r>
      <w:r>
        <w:rPr>
          <w:spacing w:val="-2"/>
          <w:sz w:val="24"/>
        </w:rPr>
        <w:t xml:space="preserve"> </w:t>
      </w:r>
      <w:r>
        <w:rPr>
          <w:sz w:val="24"/>
        </w:rPr>
        <w:t>the</w:t>
      </w:r>
      <w:r>
        <w:rPr>
          <w:spacing w:val="-2"/>
          <w:sz w:val="24"/>
        </w:rPr>
        <w:t xml:space="preserve"> </w:t>
      </w:r>
      <w:r>
        <w:rPr>
          <w:sz w:val="24"/>
        </w:rPr>
        <w:t>application</w:t>
      </w:r>
      <w:r>
        <w:rPr>
          <w:spacing w:val="-2"/>
          <w:sz w:val="24"/>
        </w:rPr>
        <w:t xml:space="preserve"> </w:t>
      </w:r>
      <w:r>
        <w:rPr>
          <w:sz w:val="24"/>
        </w:rPr>
        <w:t>is to</w:t>
      </w:r>
      <w:r>
        <w:rPr>
          <w:spacing w:val="-1"/>
          <w:sz w:val="24"/>
        </w:rPr>
        <w:t xml:space="preserve"> </w:t>
      </w:r>
      <w:r>
        <w:rPr>
          <w:sz w:val="24"/>
        </w:rPr>
        <w:t>consider</w:t>
      </w:r>
      <w:r>
        <w:rPr>
          <w:spacing w:val="-2"/>
          <w:sz w:val="24"/>
        </w:rPr>
        <w:t xml:space="preserve"> </w:t>
      </w:r>
      <w:r>
        <w:rPr>
          <w:sz w:val="24"/>
        </w:rPr>
        <w:t>whether</w:t>
      </w:r>
      <w:r>
        <w:rPr>
          <w:spacing w:val="-2"/>
          <w:sz w:val="24"/>
        </w:rPr>
        <w:t xml:space="preserve"> </w:t>
      </w:r>
      <w:r>
        <w:rPr>
          <w:sz w:val="24"/>
        </w:rPr>
        <w:t>the</w:t>
      </w:r>
      <w:r>
        <w:rPr>
          <w:spacing w:val="-2"/>
          <w:sz w:val="24"/>
        </w:rPr>
        <w:t xml:space="preserve"> </w:t>
      </w:r>
      <w:r>
        <w:rPr>
          <w:sz w:val="24"/>
        </w:rPr>
        <w:t>person</w:t>
      </w:r>
      <w:r>
        <w:rPr>
          <w:spacing w:val="-1"/>
          <w:sz w:val="24"/>
        </w:rPr>
        <w:t xml:space="preserve"> </w:t>
      </w:r>
      <w:r>
        <w:rPr>
          <w:sz w:val="24"/>
        </w:rPr>
        <w:t>the</w:t>
      </w:r>
      <w:r>
        <w:rPr>
          <w:spacing w:val="-2"/>
          <w:sz w:val="24"/>
        </w:rPr>
        <w:t xml:space="preserve"> </w:t>
      </w:r>
      <w:r>
        <w:rPr>
          <w:sz w:val="24"/>
        </w:rPr>
        <w:t>application</w:t>
      </w:r>
      <w:r>
        <w:rPr>
          <w:spacing w:val="-2"/>
          <w:sz w:val="24"/>
        </w:rPr>
        <w:t xml:space="preserve"> </w:t>
      </w:r>
      <w:r>
        <w:rPr>
          <w:sz w:val="24"/>
        </w:rPr>
        <w:t>is about lacks capacity to make decisions in relation to his or her residence</w:t>
      </w:r>
      <w:r>
        <w:rPr>
          <w:spacing w:val="-5"/>
          <w:sz w:val="24"/>
        </w:rPr>
        <w:t xml:space="preserve"> </w:t>
      </w:r>
      <w:r>
        <w:rPr>
          <w:sz w:val="24"/>
        </w:rPr>
        <w:t>and</w:t>
      </w:r>
      <w:r>
        <w:rPr>
          <w:spacing w:val="-3"/>
          <w:sz w:val="24"/>
        </w:rPr>
        <w:t xml:space="preserve"> </w:t>
      </w:r>
      <w:r>
        <w:rPr>
          <w:sz w:val="24"/>
        </w:rPr>
        <w:t>care</w:t>
      </w:r>
      <w:r>
        <w:rPr>
          <w:spacing w:val="-3"/>
          <w:sz w:val="24"/>
        </w:rPr>
        <w:t xml:space="preserve"> </w:t>
      </w:r>
      <w:r>
        <w:rPr>
          <w:sz w:val="24"/>
        </w:rPr>
        <w:t>and</w:t>
      </w:r>
      <w:r>
        <w:rPr>
          <w:spacing w:val="-3"/>
          <w:sz w:val="24"/>
        </w:rPr>
        <w:t xml:space="preserve"> </w:t>
      </w:r>
      <w:r>
        <w:rPr>
          <w:sz w:val="24"/>
        </w:rPr>
        <w:t>whether</w:t>
      </w:r>
      <w:r>
        <w:rPr>
          <w:spacing w:val="-3"/>
          <w:sz w:val="24"/>
        </w:rPr>
        <w:t xml:space="preserve"> </w:t>
      </w:r>
      <w:r>
        <w:rPr>
          <w:sz w:val="24"/>
        </w:rPr>
        <w:t>he</w:t>
      </w:r>
      <w:r>
        <w:rPr>
          <w:spacing w:val="-4"/>
          <w:sz w:val="24"/>
        </w:rPr>
        <w:t xml:space="preserve"> </w:t>
      </w:r>
      <w:r>
        <w:rPr>
          <w:sz w:val="24"/>
        </w:rPr>
        <w:t>or</w:t>
      </w:r>
      <w:r>
        <w:rPr>
          <w:spacing w:val="-3"/>
          <w:sz w:val="24"/>
        </w:rPr>
        <w:t xml:space="preserve"> </w:t>
      </w:r>
      <w:r>
        <w:rPr>
          <w:sz w:val="24"/>
        </w:rPr>
        <w:t>she</w:t>
      </w:r>
      <w:r>
        <w:rPr>
          <w:spacing w:val="-2"/>
          <w:sz w:val="24"/>
        </w:rPr>
        <w:t xml:space="preserve"> </w:t>
      </w:r>
      <w:r>
        <w:rPr>
          <w:sz w:val="24"/>
        </w:rPr>
        <w:t>should</w:t>
      </w:r>
      <w:r>
        <w:rPr>
          <w:spacing w:val="-3"/>
          <w:sz w:val="24"/>
        </w:rPr>
        <w:t xml:space="preserve"> </w:t>
      </w:r>
      <w:r>
        <w:rPr>
          <w:sz w:val="24"/>
        </w:rPr>
        <w:t>be</w:t>
      </w:r>
      <w:r>
        <w:rPr>
          <w:spacing w:val="-3"/>
          <w:sz w:val="24"/>
        </w:rPr>
        <w:t xml:space="preserve"> </w:t>
      </w:r>
      <w:r>
        <w:rPr>
          <w:sz w:val="24"/>
        </w:rPr>
        <w:t>deprived</w:t>
      </w:r>
      <w:r>
        <w:rPr>
          <w:spacing w:val="-3"/>
          <w:sz w:val="24"/>
        </w:rPr>
        <w:t xml:space="preserve"> </w:t>
      </w:r>
      <w:r>
        <w:rPr>
          <w:sz w:val="24"/>
        </w:rPr>
        <w:t>of</w:t>
      </w:r>
      <w:r>
        <w:rPr>
          <w:spacing w:val="-1"/>
          <w:sz w:val="24"/>
        </w:rPr>
        <w:t xml:space="preserve"> </w:t>
      </w:r>
      <w:r>
        <w:rPr>
          <w:sz w:val="24"/>
        </w:rPr>
        <w:t>liberty in connection with the arrangements set out in the care plan;</w:t>
      </w:r>
    </w:p>
    <w:p w14:paraId="1DF751EC" w14:textId="77777777" w:rsidR="008B0784" w:rsidRDefault="00A414B9">
      <w:pPr>
        <w:pStyle w:val="ListParagraph"/>
        <w:numPr>
          <w:ilvl w:val="2"/>
          <w:numId w:val="3"/>
        </w:numPr>
        <w:tabs>
          <w:tab w:val="left" w:pos="1620"/>
        </w:tabs>
        <w:ind w:hanging="361"/>
        <w:rPr>
          <w:sz w:val="24"/>
        </w:rPr>
      </w:pPr>
      <w:r>
        <w:rPr>
          <w:sz w:val="24"/>
        </w:rPr>
        <w:t>What</w:t>
      </w:r>
      <w:r>
        <w:rPr>
          <w:spacing w:val="-6"/>
          <w:sz w:val="24"/>
        </w:rPr>
        <w:t xml:space="preserve"> </w:t>
      </w:r>
      <w:r>
        <w:rPr>
          <w:sz w:val="24"/>
        </w:rPr>
        <w:t>the</w:t>
      </w:r>
      <w:r>
        <w:rPr>
          <w:spacing w:val="-3"/>
          <w:sz w:val="24"/>
        </w:rPr>
        <w:t xml:space="preserve"> </w:t>
      </w:r>
      <w:r>
        <w:rPr>
          <w:sz w:val="24"/>
        </w:rPr>
        <w:t>proposed</w:t>
      </w:r>
      <w:r>
        <w:rPr>
          <w:spacing w:val="-3"/>
          <w:sz w:val="24"/>
        </w:rPr>
        <w:t xml:space="preserve"> </w:t>
      </w:r>
      <w:r>
        <w:rPr>
          <w:sz w:val="24"/>
        </w:rPr>
        <w:t>arrangements</w:t>
      </w:r>
      <w:r>
        <w:rPr>
          <w:spacing w:val="-4"/>
          <w:sz w:val="24"/>
        </w:rPr>
        <w:t xml:space="preserve"> </w:t>
      </w:r>
      <w:r>
        <w:rPr>
          <w:sz w:val="24"/>
        </w:rPr>
        <w:t>under</w:t>
      </w:r>
      <w:r>
        <w:rPr>
          <w:spacing w:val="-2"/>
          <w:sz w:val="24"/>
        </w:rPr>
        <w:t xml:space="preserve"> </w:t>
      </w:r>
      <w:r>
        <w:rPr>
          <w:sz w:val="24"/>
        </w:rPr>
        <w:t>the</w:t>
      </w:r>
      <w:r>
        <w:rPr>
          <w:spacing w:val="-4"/>
          <w:sz w:val="24"/>
        </w:rPr>
        <w:t xml:space="preserve"> </w:t>
      </w:r>
      <w:r>
        <w:rPr>
          <w:sz w:val="24"/>
        </w:rPr>
        <w:t>order</w:t>
      </w:r>
      <w:r>
        <w:rPr>
          <w:spacing w:val="-3"/>
          <w:sz w:val="24"/>
        </w:rPr>
        <w:t xml:space="preserve"> </w:t>
      </w:r>
      <w:r>
        <w:rPr>
          <w:sz w:val="24"/>
        </w:rPr>
        <w:t>are;</w:t>
      </w:r>
      <w:r>
        <w:rPr>
          <w:spacing w:val="-3"/>
          <w:sz w:val="24"/>
        </w:rPr>
        <w:t xml:space="preserve"> </w:t>
      </w:r>
      <w:r>
        <w:rPr>
          <w:spacing w:val="-5"/>
          <w:sz w:val="24"/>
        </w:rPr>
        <w:t>and</w:t>
      </w:r>
    </w:p>
    <w:p w14:paraId="1DF751ED" w14:textId="77777777" w:rsidR="008B0784" w:rsidRDefault="00A414B9">
      <w:pPr>
        <w:pStyle w:val="ListParagraph"/>
        <w:numPr>
          <w:ilvl w:val="2"/>
          <w:numId w:val="3"/>
        </w:numPr>
        <w:tabs>
          <w:tab w:val="left" w:pos="1620"/>
        </w:tabs>
        <w:spacing w:before="140" w:line="360" w:lineRule="auto"/>
        <w:ind w:right="124"/>
        <w:rPr>
          <w:sz w:val="24"/>
        </w:rPr>
      </w:pPr>
      <w:r>
        <w:rPr>
          <w:sz w:val="24"/>
        </w:rPr>
        <w:t>That the applicant is under an obligation to inform the person the application is about of the matters listed in paragraph 11 above, unless in the circumstances it is inappropriate for the applicant to give that person such information.</w:t>
      </w:r>
    </w:p>
    <w:p w14:paraId="1DF751EE" w14:textId="77777777" w:rsidR="008B0784" w:rsidRDefault="008B0784">
      <w:pPr>
        <w:spacing w:line="360" w:lineRule="auto"/>
        <w:jc w:val="both"/>
        <w:rPr>
          <w:sz w:val="24"/>
        </w:rPr>
        <w:sectPr w:rsidR="008B0784">
          <w:pgSz w:w="11920" w:h="16850"/>
          <w:pgMar w:top="1320" w:right="1440" w:bottom="1240" w:left="1160" w:header="0" w:footer="1040" w:gutter="0"/>
          <w:cols w:space="720"/>
        </w:sectPr>
      </w:pPr>
    </w:p>
    <w:p w14:paraId="1DF751EF" w14:textId="77777777" w:rsidR="008B0784" w:rsidRDefault="00A414B9">
      <w:pPr>
        <w:spacing w:before="72"/>
        <w:ind w:left="179"/>
        <w:jc w:val="both"/>
        <w:rPr>
          <w:b/>
          <w:sz w:val="24"/>
        </w:rPr>
      </w:pPr>
      <w:r>
        <w:rPr>
          <w:b/>
          <w:sz w:val="24"/>
        </w:rPr>
        <w:lastRenderedPageBreak/>
        <w:t>Dispensing</w:t>
      </w:r>
      <w:r>
        <w:rPr>
          <w:b/>
          <w:spacing w:val="-7"/>
          <w:sz w:val="24"/>
        </w:rPr>
        <w:t xml:space="preserve"> </w:t>
      </w:r>
      <w:r>
        <w:rPr>
          <w:b/>
          <w:sz w:val="24"/>
        </w:rPr>
        <w:t>with</w:t>
      </w:r>
      <w:r>
        <w:rPr>
          <w:b/>
          <w:spacing w:val="-4"/>
          <w:sz w:val="24"/>
        </w:rPr>
        <w:t xml:space="preserve"> </w:t>
      </w:r>
      <w:r>
        <w:rPr>
          <w:b/>
          <w:sz w:val="24"/>
        </w:rPr>
        <w:t>notification</w:t>
      </w:r>
      <w:r>
        <w:rPr>
          <w:b/>
          <w:spacing w:val="-4"/>
          <w:sz w:val="24"/>
        </w:rPr>
        <w:t xml:space="preserve"> </w:t>
      </w:r>
      <w:r>
        <w:rPr>
          <w:b/>
          <w:sz w:val="24"/>
        </w:rPr>
        <w:t>or</w:t>
      </w:r>
      <w:r>
        <w:rPr>
          <w:b/>
          <w:spacing w:val="-8"/>
          <w:sz w:val="24"/>
        </w:rPr>
        <w:t xml:space="preserve"> </w:t>
      </w:r>
      <w:r>
        <w:rPr>
          <w:b/>
          <w:sz w:val="24"/>
        </w:rPr>
        <w:t>service</w:t>
      </w:r>
      <w:r>
        <w:rPr>
          <w:b/>
          <w:spacing w:val="-4"/>
          <w:sz w:val="24"/>
        </w:rPr>
        <w:t xml:space="preserve"> </w:t>
      </w:r>
      <w:r>
        <w:rPr>
          <w:b/>
          <w:sz w:val="24"/>
        </w:rPr>
        <w:t>of</w:t>
      </w:r>
      <w:r>
        <w:rPr>
          <w:b/>
          <w:spacing w:val="-4"/>
          <w:sz w:val="24"/>
        </w:rPr>
        <w:t xml:space="preserve"> </w:t>
      </w:r>
      <w:r>
        <w:rPr>
          <w:b/>
          <w:sz w:val="24"/>
        </w:rPr>
        <w:t>the</w:t>
      </w:r>
      <w:r>
        <w:rPr>
          <w:b/>
          <w:spacing w:val="-5"/>
          <w:sz w:val="24"/>
        </w:rPr>
        <w:t xml:space="preserve"> </w:t>
      </w:r>
      <w:r>
        <w:rPr>
          <w:b/>
          <w:sz w:val="24"/>
        </w:rPr>
        <w:t>application</w:t>
      </w:r>
      <w:r>
        <w:rPr>
          <w:b/>
          <w:spacing w:val="-4"/>
          <w:sz w:val="24"/>
        </w:rPr>
        <w:t xml:space="preserve"> form</w:t>
      </w:r>
    </w:p>
    <w:p w14:paraId="1DF751F0" w14:textId="77777777" w:rsidR="008B0784" w:rsidRDefault="00A414B9">
      <w:pPr>
        <w:pStyle w:val="ListParagraph"/>
        <w:numPr>
          <w:ilvl w:val="1"/>
          <w:numId w:val="3"/>
        </w:numPr>
        <w:tabs>
          <w:tab w:val="left" w:pos="900"/>
        </w:tabs>
        <w:spacing w:before="137" w:line="360" w:lineRule="auto"/>
        <w:ind w:right="123"/>
        <w:rPr>
          <w:sz w:val="24"/>
        </w:rPr>
      </w:pPr>
      <w:r>
        <w:rPr>
          <w:sz w:val="24"/>
        </w:rPr>
        <w:t>Provided that the court is satisfied as to the adequacy of consultation with the person the application is about in accordance with paragraphs 11 to 13, and with other persons with whom consultation should take place in accordance with paragraphs 14</w:t>
      </w:r>
      <w:r>
        <w:rPr>
          <w:spacing w:val="-1"/>
          <w:sz w:val="24"/>
        </w:rPr>
        <w:t xml:space="preserve"> </w:t>
      </w:r>
      <w:r>
        <w:rPr>
          <w:sz w:val="24"/>
        </w:rPr>
        <w:t>to</w:t>
      </w:r>
      <w:r>
        <w:rPr>
          <w:spacing w:val="-1"/>
          <w:sz w:val="24"/>
        </w:rPr>
        <w:t xml:space="preserve"> </w:t>
      </w:r>
      <w:r>
        <w:rPr>
          <w:sz w:val="24"/>
        </w:rPr>
        <w:t>16, the court</w:t>
      </w:r>
      <w:r>
        <w:rPr>
          <w:spacing w:val="-2"/>
          <w:sz w:val="24"/>
        </w:rPr>
        <w:t xml:space="preserve"> </w:t>
      </w:r>
      <w:r>
        <w:rPr>
          <w:sz w:val="24"/>
        </w:rPr>
        <w:t>may</w:t>
      </w:r>
      <w:r>
        <w:rPr>
          <w:spacing w:val="-2"/>
          <w:sz w:val="24"/>
        </w:rPr>
        <w:t xml:space="preserve"> </w:t>
      </w:r>
      <w:r>
        <w:rPr>
          <w:sz w:val="24"/>
        </w:rPr>
        <w:t>dispense with notification of the</w:t>
      </w:r>
      <w:r>
        <w:rPr>
          <w:spacing w:val="-1"/>
          <w:sz w:val="24"/>
        </w:rPr>
        <w:t xml:space="preserve"> </w:t>
      </w:r>
      <w:r>
        <w:rPr>
          <w:sz w:val="24"/>
        </w:rPr>
        <w:t>issue of the application under rules 42, 69 and 70.</w:t>
      </w:r>
    </w:p>
    <w:p w14:paraId="1DF751F1" w14:textId="77777777" w:rsidR="008B0784" w:rsidRDefault="008B0784">
      <w:pPr>
        <w:pStyle w:val="BodyText"/>
        <w:rPr>
          <w:sz w:val="26"/>
        </w:rPr>
      </w:pPr>
    </w:p>
    <w:p w14:paraId="1DF751F2" w14:textId="77777777" w:rsidR="008B0784" w:rsidRDefault="008B0784">
      <w:pPr>
        <w:pStyle w:val="BodyText"/>
        <w:rPr>
          <w:sz w:val="26"/>
        </w:rPr>
      </w:pPr>
    </w:p>
    <w:p w14:paraId="1DF751F3" w14:textId="77777777" w:rsidR="008B0784" w:rsidRDefault="008B0784">
      <w:pPr>
        <w:pStyle w:val="BodyText"/>
        <w:rPr>
          <w:sz w:val="26"/>
        </w:rPr>
      </w:pPr>
    </w:p>
    <w:p w14:paraId="1DF751F4" w14:textId="77777777" w:rsidR="008B0784" w:rsidRDefault="008B0784">
      <w:pPr>
        <w:pStyle w:val="BodyText"/>
        <w:rPr>
          <w:sz w:val="30"/>
        </w:rPr>
      </w:pPr>
    </w:p>
    <w:p w14:paraId="1DF751F5" w14:textId="77777777" w:rsidR="008B0784" w:rsidRDefault="00A414B9">
      <w:pPr>
        <w:ind w:left="179"/>
        <w:rPr>
          <w:b/>
          <w:sz w:val="24"/>
        </w:rPr>
      </w:pPr>
      <w:r>
        <w:rPr>
          <w:b/>
          <w:sz w:val="24"/>
        </w:rPr>
        <w:t>Court</w:t>
      </w:r>
      <w:r>
        <w:rPr>
          <w:b/>
          <w:spacing w:val="-8"/>
          <w:sz w:val="24"/>
        </w:rPr>
        <w:t xml:space="preserve"> </w:t>
      </w:r>
      <w:r>
        <w:rPr>
          <w:b/>
          <w:spacing w:val="-4"/>
          <w:sz w:val="24"/>
        </w:rPr>
        <w:t>fees</w:t>
      </w:r>
    </w:p>
    <w:p w14:paraId="1DF751F6" w14:textId="77777777" w:rsidR="008B0784" w:rsidRDefault="00A414B9">
      <w:pPr>
        <w:pStyle w:val="ListParagraph"/>
        <w:numPr>
          <w:ilvl w:val="1"/>
          <w:numId w:val="3"/>
        </w:numPr>
        <w:tabs>
          <w:tab w:val="left" w:pos="900"/>
        </w:tabs>
        <w:spacing w:before="140" w:line="360" w:lineRule="auto"/>
        <w:ind w:right="128"/>
        <w:rPr>
          <w:sz w:val="24"/>
        </w:rPr>
      </w:pPr>
      <w:r>
        <w:rPr>
          <w:sz w:val="24"/>
        </w:rPr>
        <w:t>An</w:t>
      </w:r>
      <w:r>
        <w:rPr>
          <w:spacing w:val="25"/>
          <w:sz w:val="24"/>
        </w:rPr>
        <w:t xml:space="preserve"> </w:t>
      </w:r>
      <w:r>
        <w:rPr>
          <w:sz w:val="24"/>
        </w:rPr>
        <w:t>application fee</w:t>
      </w:r>
      <w:r>
        <w:rPr>
          <w:spacing w:val="25"/>
          <w:sz w:val="24"/>
        </w:rPr>
        <w:t xml:space="preserve"> </w:t>
      </w:r>
      <w:r>
        <w:rPr>
          <w:sz w:val="24"/>
        </w:rPr>
        <w:t>is</w:t>
      </w:r>
      <w:r>
        <w:rPr>
          <w:spacing w:val="26"/>
          <w:sz w:val="24"/>
        </w:rPr>
        <w:t xml:space="preserve"> </w:t>
      </w:r>
      <w:r>
        <w:rPr>
          <w:sz w:val="24"/>
        </w:rPr>
        <w:t>payable</w:t>
      </w:r>
      <w:r>
        <w:rPr>
          <w:spacing w:val="25"/>
          <w:sz w:val="24"/>
        </w:rPr>
        <w:t xml:space="preserve"> </w:t>
      </w:r>
      <w:r>
        <w:rPr>
          <w:sz w:val="24"/>
        </w:rPr>
        <w:t>for all applications,</w:t>
      </w:r>
      <w:r>
        <w:rPr>
          <w:spacing w:val="25"/>
          <w:sz w:val="24"/>
        </w:rPr>
        <w:t xml:space="preserve"> </w:t>
      </w:r>
      <w:r>
        <w:rPr>
          <w:sz w:val="24"/>
        </w:rPr>
        <w:t>and</w:t>
      </w:r>
      <w:r>
        <w:rPr>
          <w:spacing w:val="25"/>
          <w:sz w:val="24"/>
        </w:rPr>
        <w:t xml:space="preserve"> </w:t>
      </w:r>
      <w:r>
        <w:rPr>
          <w:sz w:val="24"/>
        </w:rPr>
        <w:t>if</w:t>
      </w:r>
      <w:r>
        <w:rPr>
          <w:spacing w:val="26"/>
          <w:sz w:val="24"/>
        </w:rPr>
        <w:t xml:space="preserve"> </w:t>
      </w:r>
      <w:r>
        <w:rPr>
          <w:sz w:val="24"/>
        </w:rPr>
        <w:t>the</w:t>
      </w:r>
      <w:r>
        <w:rPr>
          <w:spacing w:val="25"/>
          <w:sz w:val="24"/>
        </w:rPr>
        <w:t xml:space="preserve"> </w:t>
      </w:r>
      <w:r>
        <w:rPr>
          <w:sz w:val="24"/>
        </w:rPr>
        <w:t>court</w:t>
      </w:r>
      <w:r>
        <w:rPr>
          <w:spacing w:val="24"/>
          <w:sz w:val="24"/>
        </w:rPr>
        <w:t xml:space="preserve"> </w:t>
      </w:r>
      <w:r>
        <w:rPr>
          <w:sz w:val="24"/>
        </w:rPr>
        <w:t>decides</w:t>
      </w:r>
      <w:r>
        <w:rPr>
          <w:spacing w:val="24"/>
          <w:sz w:val="24"/>
        </w:rPr>
        <w:t xml:space="preserve"> </w:t>
      </w:r>
      <w:r>
        <w:rPr>
          <w:sz w:val="24"/>
        </w:rPr>
        <w:t>to hold a hearing before making a decision, a hearing fee will be payable.</w:t>
      </w:r>
    </w:p>
    <w:p w14:paraId="1DF751F7" w14:textId="77777777" w:rsidR="008B0784" w:rsidRDefault="00A414B9">
      <w:pPr>
        <w:pStyle w:val="ListParagraph"/>
        <w:numPr>
          <w:ilvl w:val="1"/>
          <w:numId w:val="3"/>
        </w:numPr>
        <w:tabs>
          <w:tab w:val="left" w:pos="900"/>
        </w:tabs>
        <w:spacing w:line="360" w:lineRule="auto"/>
        <w:ind w:right="128"/>
        <w:rPr>
          <w:sz w:val="24"/>
        </w:rPr>
      </w:pPr>
      <w:r>
        <w:rPr>
          <w:sz w:val="24"/>
        </w:rPr>
        <w:t xml:space="preserve">If an application is received without a fee it will be treated as incomplete and </w:t>
      </w:r>
      <w:r>
        <w:rPr>
          <w:spacing w:val="-2"/>
          <w:sz w:val="24"/>
        </w:rPr>
        <w:t>returned.</w:t>
      </w:r>
    </w:p>
    <w:p w14:paraId="1DF751F8" w14:textId="77777777" w:rsidR="008B0784" w:rsidRDefault="008B0784">
      <w:pPr>
        <w:pStyle w:val="BodyText"/>
        <w:spacing w:before="10"/>
        <w:rPr>
          <w:sz w:val="35"/>
        </w:rPr>
      </w:pPr>
    </w:p>
    <w:p w14:paraId="1DF751F9" w14:textId="77777777" w:rsidR="008B0784" w:rsidRDefault="00A414B9">
      <w:pPr>
        <w:ind w:left="179"/>
        <w:jc w:val="both"/>
        <w:rPr>
          <w:b/>
          <w:sz w:val="24"/>
        </w:rPr>
      </w:pPr>
      <w:r>
        <w:rPr>
          <w:b/>
          <w:sz w:val="24"/>
        </w:rPr>
        <w:t>Applications</w:t>
      </w:r>
      <w:r>
        <w:rPr>
          <w:b/>
          <w:spacing w:val="-8"/>
          <w:sz w:val="24"/>
        </w:rPr>
        <w:t xml:space="preserve"> </w:t>
      </w:r>
      <w:r>
        <w:rPr>
          <w:b/>
          <w:sz w:val="24"/>
        </w:rPr>
        <w:t>suitable</w:t>
      </w:r>
      <w:r>
        <w:rPr>
          <w:b/>
          <w:spacing w:val="-9"/>
          <w:sz w:val="24"/>
        </w:rPr>
        <w:t xml:space="preserve"> </w:t>
      </w:r>
      <w:r>
        <w:rPr>
          <w:b/>
          <w:sz w:val="24"/>
        </w:rPr>
        <w:t>for</w:t>
      </w:r>
      <w:r>
        <w:rPr>
          <w:b/>
          <w:spacing w:val="-8"/>
          <w:sz w:val="24"/>
        </w:rPr>
        <w:t xml:space="preserve"> </w:t>
      </w:r>
      <w:r>
        <w:rPr>
          <w:b/>
          <w:sz w:val="24"/>
        </w:rPr>
        <w:t>the</w:t>
      </w:r>
      <w:r>
        <w:rPr>
          <w:b/>
          <w:spacing w:val="-7"/>
          <w:sz w:val="24"/>
        </w:rPr>
        <w:t xml:space="preserve"> </w:t>
      </w:r>
      <w:r>
        <w:rPr>
          <w:b/>
          <w:sz w:val="24"/>
        </w:rPr>
        <w:t>streamlined</w:t>
      </w:r>
      <w:r>
        <w:rPr>
          <w:b/>
          <w:spacing w:val="-7"/>
          <w:sz w:val="24"/>
        </w:rPr>
        <w:t xml:space="preserve"> </w:t>
      </w:r>
      <w:r>
        <w:rPr>
          <w:b/>
          <w:spacing w:val="-2"/>
          <w:sz w:val="24"/>
        </w:rPr>
        <w:t>procedure</w:t>
      </w:r>
    </w:p>
    <w:p w14:paraId="1DF751FA" w14:textId="77777777" w:rsidR="008B0784" w:rsidRDefault="00A414B9">
      <w:pPr>
        <w:pStyle w:val="ListParagraph"/>
        <w:numPr>
          <w:ilvl w:val="1"/>
          <w:numId w:val="3"/>
        </w:numPr>
        <w:tabs>
          <w:tab w:val="left" w:pos="900"/>
        </w:tabs>
        <w:spacing w:before="139" w:line="360" w:lineRule="auto"/>
        <w:ind w:right="125"/>
        <w:rPr>
          <w:sz w:val="24"/>
        </w:rPr>
      </w:pPr>
      <w:r>
        <w:rPr>
          <w:sz w:val="24"/>
        </w:rPr>
        <w:t>As soon as practicable after receipt the court officers will consider the suitability of the application to be the subject of paper determination, or to be considered at an oral hearing.</w:t>
      </w:r>
    </w:p>
    <w:p w14:paraId="1DF751FB" w14:textId="77777777" w:rsidR="008B0784" w:rsidRDefault="00A414B9">
      <w:pPr>
        <w:pStyle w:val="ListParagraph"/>
        <w:numPr>
          <w:ilvl w:val="1"/>
          <w:numId w:val="3"/>
        </w:numPr>
        <w:tabs>
          <w:tab w:val="left" w:pos="900"/>
        </w:tabs>
        <w:spacing w:line="360" w:lineRule="auto"/>
        <w:ind w:right="125"/>
        <w:rPr>
          <w:sz w:val="24"/>
        </w:rPr>
      </w:pPr>
      <w:r>
        <w:rPr>
          <w:sz w:val="24"/>
        </w:rPr>
        <w:t>All applications considered suitable for the streamlined procedure will be referred to a judge for consideration without an oral hearing, as soon as practicable after receipt.</w:t>
      </w:r>
    </w:p>
    <w:p w14:paraId="1DF751FC" w14:textId="77777777" w:rsidR="008B0784" w:rsidRDefault="008B0784">
      <w:pPr>
        <w:pStyle w:val="BodyText"/>
        <w:rPr>
          <w:sz w:val="36"/>
        </w:rPr>
      </w:pPr>
    </w:p>
    <w:p w14:paraId="1DF751FD" w14:textId="77777777" w:rsidR="008B0784" w:rsidRDefault="00A414B9">
      <w:pPr>
        <w:ind w:left="179"/>
        <w:jc w:val="both"/>
        <w:rPr>
          <w:b/>
          <w:sz w:val="24"/>
        </w:rPr>
      </w:pPr>
      <w:r>
        <w:rPr>
          <w:b/>
          <w:sz w:val="24"/>
        </w:rPr>
        <w:t>Applications</w:t>
      </w:r>
      <w:r>
        <w:rPr>
          <w:b/>
          <w:spacing w:val="-9"/>
          <w:sz w:val="24"/>
        </w:rPr>
        <w:t xml:space="preserve"> </w:t>
      </w:r>
      <w:r>
        <w:rPr>
          <w:b/>
          <w:sz w:val="24"/>
        </w:rPr>
        <w:t>not</w:t>
      </w:r>
      <w:r>
        <w:rPr>
          <w:b/>
          <w:spacing w:val="-9"/>
          <w:sz w:val="24"/>
        </w:rPr>
        <w:t xml:space="preserve"> </w:t>
      </w:r>
      <w:r>
        <w:rPr>
          <w:b/>
          <w:sz w:val="24"/>
        </w:rPr>
        <w:t>suitable</w:t>
      </w:r>
      <w:r>
        <w:rPr>
          <w:b/>
          <w:spacing w:val="-8"/>
          <w:sz w:val="24"/>
        </w:rPr>
        <w:t xml:space="preserve"> </w:t>
      </w:r>
      <w:r>
        <w:rPr>
          <w:b/>
          <w:sz w:val="24"/>
        </w:rPr>
        <w:t>for</w:t>
      </w:r>
      <w:r>
        <w:rPr>
          <w:b/>
          <w:spacing w:val="-7"/>
          <w:sz w:val="24"/>
        </w:rPr>
        <w:t xml:space="preserve"> </w:t>
      </w:r>
      <w:r>
        <w:rPr>
          <w:b/>
          <w:sz w:val="24"/>
        </w:rPr>
        <w:t>the</w:t>
      </w:r>
      <w:r>
        <w:rPr>
          <w:b/>
          <w:spacing w:val="-9"/>
          <w:sz w:val="24"/>
        </w:rPr>
        <w:t xml:space="preserve"> </w:t>
      </w:r>
      <w:r>
        <w:rPr>
          <w:b/>
          <w:sz w:val="24"/>
        </w:rPr>
        <w:t>streamlined</w:t>
      </w:r>
      <w:r>
        <w:rPr>
          <w:b/>
          <w:spacing w:val="-8"/>
          <w:sz w:val="24"/>
        </w:rPr>
        <w:t xml:space="preserve"> </w:t>
      </w:r>
      <w:r>
        <w:rPr>
          <w:b/>
          <w:spacing w:val="-2"/>
          <w:sz w:val="24"/>
        </w:rPr>
        <w:t>procedure</w:t>
      </w:r>
    </w:p>
    <w:p w14:paraId="1DF751FE" w14:textId="77777777" w:rsidR="008B0784" w:rsidRDefault="00A414B9">
      <w:pPr>
        <w:pStyle w:val="ListParagraph"/>
        <w:numPr>
          <w:ilvl w:val="1"/>
          <w:numId w:val="3"/>
        </w:numPr>
        <w:tabs>
          <w:tab w:val="left" w:pos="900"/>
        </w:tabs>
        <w:spacing w:before="137" w:line="360" w:lineRule="auto"/>
        <w:ind w:right="121"/>
        <w:rPr>
          <w:sz w:val="24"/>
        </w:rPr>
      </w:pPr>
      <w:r>
        <w:rPr>
          <w:sz w:val="24"/>
        </w:rPr>
        <w:t>If the judge considers that the application is not suitable for the streamlined process, case management directions shall be given.</w:t>
      </w:r>
    </w:p>
    <w:p w14:paraId="1DF751FF" w14:textId="77777777" w:rsidR="008B0784" w:rsidRDefault="00A414B9">
      <w:pPr>
        <w:ind w:left="179"/>
        <w:jc w:val="both"/>
        <w:rPr>
          <w:b/>
          <w:sz w:val="24"/>
        </w:rPr>
      </w:pPr>
      <w:r>
        <w:rPr>
          <w:b/>
          <w:sz w:val="24"/>
        </w:rPr>
        <w:t>Applicant</w:t>
      </w:r>
      <w:r>
        <w:rPr>
          <w:b/>
          <w:spacing w:val="-5"/>
          <w:sz w:val="24"/>
        </w:rPr>
        <w:t xml:space="preserve"> </w:t>
      </w:r>
      <w:r>
        <w:rPr>
          <w:b/>
          <w:sz w:val="24"/>
        </w:rPr>
        <w:t>to</w:t>
      </w:r>
      <w:r>
        <w:rPr>
          <w:b/>
          <w:spacing w:val="-4"/>
          <w:sz w:val="24"/>
        </w:rPr>
        <w:t xml:space="preserve"> </w:t>
      </w:r>
      <w:r>
        <w:rPr>
          <w:b/>
          <w:sz w:val="24"/>
        </w:rPr>
        <w:t>supply</w:t>
      </w:r>
      <w:r>
        <w:rPr>
          <w:b/>
          <w:spacing w:val="-7"/>
          <w:sz w:val="24"/>
        </w:rPr>
        <w:t xml:space="preserve"> </w:t>
      </w:r>
      <w:r>
        <w:rPr>
          <w:b/>
          <w:sz w:val="24"/>
        </w:rPr>
        <w:t>a</w:t>
      </w:r>
      <w:r>
        <w:rPr>
          <w:b/>
          <w:spacing w:val="-2"/>
          <w:sz w:val="24"/>
        </w:rPr>
        <w:t xml:space="preserve"> </w:t>
      </w:r>
      <w:r>
        <w:rPr>
          <w:b/>
          <w:sz w:val="24"/>
        </w:rPr>
        <w:t>copy</w:t>
      </w:r>
      <w:r>
        <w:rPr>
          <w:b/>
          <w:spacing w:val="-10"/>
          <w:sz w:val="24"/>
        </w:rPr>
        <w:t xml:space="preserve"> </w:t>
      </w:r>
      <w:r>
        <w:rPr>
          <w:b/>
          <w:sz w:val="24"/>
        </w:rPr>
        <w:t>of</w:t>
      </w:r>
      <w:r>
        <w:rPr>
          <w:b/>
          <w:spacing w:val="-3"/>
          <w:sz w:val="24"/>
        </w:rPr>
        <w:t xml:space="preserve"> </w:t>
      </w:r>
      <w:r>
        <w:rPr>
          <w:b/>
          <w:sz w:val="24"/>
        </w:rPr>
        <w:t>the</w:t>
      </w:r>
      <w:r>
        <w:rPr>
          <w:b/>
          <w:spacing w:val="-2"/>
          <w:sz w:val="24"/>
        </w:rPr>
        <w:t xml:space="preserve"> </w:t>
      </w:r>
      <w:r>
        <w:rPr>
          <w:b/>
          <w:sz w:val="24"/>
        </w:rPr>
        <w:t>order</w:t>
      </w:r>
      <w:r>
        <w:rPr>
          <w:b/>
          <w:spacing w:val="-3"/>
          <w:sz w:val="24"/>
        </w:rPr>
        <w:t xml:space="preserve"> </w:t>
      </w:r>
      <w:r>
        <w:rPr>
          <w:b/>
          <w:sz w:val="24"/>
        </w:rPr>
        <w:t>to</w:t>
      </w:r>
      <w:r>
        <w:rPr>
          <w:b/>
          <w:spacing w:val="-3"/>
          <w:sz w:val="24"/>
        </w:rPr>
        <w:t xml:space="preserve"> </w:t>
      </w:r>
      <w:r>
        <w:rPr>
          <w:b/>
          <w:sz w:val="24"/>
        </w:rPr>
        <w:t>each</w:t>
      </w:r>
      <w:r>
        <w:rPr>
          <w:b/>
          <w:spacing w:val="-4"/>
          <w:sz w:val="24"/>
        </w:rPr>
        <w:t xml:space="preserve"> </w:t>
      </w:r>
      <w:r>
        <w:rPr>
          <w:b/>
          <w:sz w:val="24"/>
        </w:rPr>
        <w:t>person</w:t>
      </w:r>
      <w:r>
        <w:rPr>
          <w:b/>
          <w:spacing w:val="-3"/>
          <w:sz w:val="24"/>
        </w:rPr>
        <w:t xml:space="preserve"> </w:t>
      </w:r>
      <w:r>
        <w:rPr>
          <w:b/>
          <w:spacing w:val="-2"/>
          <w:sz w:val="24"/>
        </w:rPr>
        <w:t>consulted</w:t>
      </w:r>
    </w:p>
    <w:p w14:paraId="1DF75200" w14:textId="77777777" w:rsidR="008B0784" w:rsidRDefault="00A414B9">
      <w:pPr>
        <w:pStyle w:val="ListParagraph"/>
        <w:numPr>
          <w:ilvl w:val="1"/>
          <w:numId w:val="3"/>
        </w:numPr>
        <w:tabs>
          <w:tab w:val="left" w:pos="900"/>
        </w:tabs>
        <w:spacing w:before="140" w:line="360" w:lineRule="auto"/>
        <w:ind w:right="125"/>
        <w:rPr>
          <w:sz w:val="24"/>
        </w:rPr>
      </w:pPr>
      <w:r>
        <w:rPr>
          <w:sz w:val="24"/>
        </w:rPr>
        <w:t>The applicant must provide all persons consulted, including the person the application is about, with a copy of the order made pursuant to the</w:t>
      </w:r>
      <w:r>
        <w:rPr>
          <w:spacing w:val="40"/>
          <w:sz w:val="24"/>
        </w:rPr>
        <w:t xml:space="preserve"> </w:t>
      </w:r>
      <w:r>
        <w:rPr>
          <w:sz w:val="24"/>
        </w:rPr>
        <w:t>streamlined</w:t>
      </w:r>
      <w:r>
        <w:rPr>
          <w:spacing w:val="-3"/>
          <w:sz w:val="24"/>
        </w:rPr>
        <w:t xml:space="preserve"> </w:t>
      </w:r>
      <w:r>
        <w:rPr>
          <w:sz w:val="24"/>
        </w:rPr>
        <w:t>procedure</w:t>
      </w:r>
      <w:r>
        <w:rPr>
          <w:spacing w:val="-3"/>
          <w:sz w:val="24"/>
        </w:rPr>
        <w:t xml:space="preserve"> </w:t>
      </w:r>
      <w:r>
        <w:rPr>
          <w:sz w:val="24"/>
        </w:rPr>
        <w:t>granting</w:t>
      </w:r>
      <w:r>
        <w:rPr>
          <w:spacing w:val="-2"/>
          <w:sz w:val="24"/>
        </w:rPr>
        <w:t xml:space="preserve"> </w:t>
      </w:r>
      <w:r>
        <w:rPr>
          <w:sz w:val="24"/>
        </w:rPr>
        <w:t>or</w:t>
      </w:r>
      <w:r>
        <w:rPr>
          <w:spacing w:val="-2"/>
          <w:sz w:val="24"/>
        </w:rPr>
        <w:t xml:space="preserve"> </w:t>
      </w:r>
      <w:r>
        <w:rPr>
          <w:sz w:val="24"/>
        </w:rPr>
        <w:t>refusing</w:t>
      </w:r>
      <w:r>
        <w:rPr>
          <w:spacing w:val="-2"/>
          <w:sz w:val="24"/>
        </w:rPr>
        <w:t xml:space="preserve"> </w:t>
      </w:r>
      <w:r>
        <w:rPr>
          <w:sz w:val="24"/>
        </w:rPr>
        <w:t>the authorisation</w:t>
      </w:r>
      <w:r>
        <w:rPr>
          <w:spacing w:val="-3"/>
          <w:sz w:val="24"/>
        </w:rPr>
        <w:t xml:space="preserve"> </w:t>
      </w:r>
      <w:r>
        <w:rPr>
          <w:sz w:val="24"/>
        </w:rPr>
        <w:t>of</w:t>
      </w:r>
      <w:r>
        <w:rPr>
          <w:spacing w:val="-1"/>
          <w:sz w:val="24"/>
        </w:rPr>
        <w:t xml:space="preserve"> </w:t>
      </w:r>
      <w:r>
        <w:rPr>
          <w:sz w:val="24"/>
        </w:rPr>
        <w:t>the</w:t>
      </w:r>
      <w:r>
        <w:rPr>
          <w:spacing w:val="-2"/>
          <w:sz w:val="24"/>
        </w:rPr>
        <w:t xml:space="preserve"> </w:t>
      </w:r>
      <w:r>
        <w:rPr>
          <w:sz w:val="24"/>
        </w:rPr>
        <w:t>deprivation of liberty.</w:t>
      </w:r>
    </w:p>
    <w:p w14:paraId="1DF75201" w14:textId="77777777" w:rsidR="008B0784" w:rsidRDefault="008B0784">
      <w:pPr>
        <w:pStyle w:val="BodyText"/>
        <w:spacing w:before="10"/>
        <w:rPr>
          <w:sz w:val="35"/>
        </w:rPr>
      </w:pPr>
    </w:p>
    <w:p w14:paraId="1DF75202" w14:textId="77777777" w:rsidR="008B0784" w:rsidRDefault="00A414B9">
      <w:pPr>
        <w:ind w:left="179"/>
        <w:jc w:val="both"/>
        <w:rPr>
          <w:b/>
          <w:sz w:val="24"/>
        </w:rPr>
      </w:pPr>
      <w:r>
        <w:rPr>
          <w:b/>
          <w:sz w:val="24"/>
        </w:rPr>
        <w:t>Review</w:t>
      </w:r>
      <w:r>
        <w:rPr>
          <w:b/>
          <w:spacing w:val="-2"/>
          <w:sz w:val="24"/>
        </w:rPr>
        <w:t xml:space="preserve"> </w:t>
      </w:r>
      <w:r>
        <w:rPr>
          <w:b/>
          <w:sz w:val="24"/>
        </w:rPr>
        <w:t>of</w:t>
      </w:r>
      <w:r>
        <w:rPr>
          <w:b/>
          <w:spacing w:val="-4"/>
          <w:sz w:val="24"/>
        </w:rPr>
        <w:t xml:space="preserve"> </w:t>
      </w:r>
      <w:r>
        <w:rPr>
          <w:b/>
          <w:sz w:val="24"/>
        </w:rPr>
        <w:t>the</w:t>
      </w:r>
      <w:r>
        <w:rPr>
          <w:b/>
          <w:spacing w:val="-4"/>
          <w:sz w:val="24"/>
        </w:rPr>
        <w:t xml:space="preserve"> </w:t>
      </w:r>
      <w:r>
        <w:rPr>
          <w:b/>
          <w:spacing w:val="-2"/>
          <w:sz w:val="24"/>
        </w:rPr>
        <w:t>authorisation</w:t>
      </w:r>
    </w:p>
    <w:p w14:paraId="1DF75203" w14:textId="77777777" w:rsidR="008B0784" w:rsidRDefault="008B0784">
      <w:pPr>
        <w:jc w:val="both"/>
        <w:rPr>
          <w:sz w:val="24"/>
        </w:rPr>
        <w:sectPr w:rsidR="008B0784">
          <w:pgSz w:w="11920" w:h="16850"/>
          <w:pgMar w:top="1740" w:right="1440" w:bottom="1240" w:left="1160" w:header="0" w:footer="1040" w:gutter="0"/>
          <w:cols w:space="720"/>
        </w:sectPr>
      </w:pPr>
    </w:p>
    <w:p w14:paraId="1DF75204" w14:textId="77777777" w:rsidR="008B0784" w:rsidRDefault="00A414B9">
      <w:pPr>
        <w:pStyle w:val="ListParagraph"/>
        <w:numPr>
          <w:ilvl w:val="1"/>
          <w:numId w:val="3"/>
        </w:numPr>
        <w:tabs>
          <w:tab w:val="left" w:pos="900"/>
        </w:tabs>
        <w:spacing w:before="76" w:line="362" w:lineRule="auto"/>
        <w:ind w:right="124"/>
        <w:rPr>
          <w:sz w:val="24"/>
        </w:rPr>
      </w:pPr>
      <w:r>
        <w:rPr>
          <w:sz w:val="24"/>
        </w:rPr>
        <w:lastRenderedPageBreak/>
        <w:t>An application for a review of the authorisation of the deprivation of liberty must be made in accordance with the terms of the order.</w:t>
      </w:r>
    </w:p>
    <w:p w14:paraId="1DF75205" w14:textId="77777777" w:rsidR="008B0784" w:rsidRDefault="008B0784">
      <w:pPr>
        <w:pStyle w:val="BodyText"/>
        <w:spacing w:before="8"/>
        <w:rPr>
          <w:sz w:val="35"/>
        </w:rPr>
      </w:pPr>
    </w:p>
    <w:p w14:paraId="1DF75206" w14:textId="77777777" w:rsidR="008B0784" w:rsidRDefault="00A414B9">
      <w:pPr>
        <w:ind w:left="179"/>
        <w:jc w:val="both"/>
        <w:rPr>
          <w:b/>
          <w:sz w:val="24"/>
        </w:rPr>
      </w:pPr>
      <w:r>
        <w:rPr>
          <w:b/>
          <w:sz w:val="24"/>
        </w:rPr>
        <w:t>Checklist</w:t>
      </w:r>
      <w:r>
        <w:rPr>
          <w:b/>
          <w:spacing w:val="-9"/>
          <w:sz w:val="24"/>
        </w:rPr>
        <w:t xml:space="preserve"> </w:t>
      </w:r>
      <w:r>
        <w:rPr>
          <w:b/>
          <w:sz w:val="24"/>
        </w:rPr>
        <w:t>for</w:t>
      </w:r>
      <w:r>
        <w:rPr>
          <w:b/>
          <w:spacing w:val="-8"/>
          <w:sz w:val="24"/>
        </w:rPr>
        <w:t xml:space="preserve"> </w:t>
      </w:r>
      <w:r>
        <w:rPr>
          <w:b/>
          <w:sz w:val="24"/>
        </w:rPr>
        <w:t>information</w:t>
      </w:r>
      <w:r>
        <w:rPr>
          <w:b/>
          <w:spacing w:val="-9"/>
          <w:sz w:val="24"/>
        </w:rPr>
        <w:t xml:space="preserve"> </w:t>
      </w:r>
      <w:r>
        <w:rPr>
          <w:b/>
          <w:spacing w:val="-2"/>
          <w:sz w:val="24"/>
        </w:rPr>
        <w:t>required:</w:t>
      </w:r>
    </w:p>
    <w:p w14:paraId="1DF75207" w14:textId="77777777" w:rsidR="008B0784" w:rsidRDefault="008B0784">
      <w:pPr>
        <w:pStyle w:val="BodyText"/>
        <w:rPr>
          <w:b/>
          <w:sz w:val="26"/>
        </w:rPr>
      </w:pPr>
    </w:p>
    <w:p w14:paraId="1DF75208" w14:textId="77777777" w:rsidR="008B0784" w:rsidRDefault="008B0784">
      <w:pPr>
        <w:pStyle w:val="BodyText"/>
        <w:rPr>
          <w:b/>
          <w:sz w:val="22"/>
        </w:rPr>
      </w:pPr>
    </w:p>
    <w:p w14:paraId="1DF75209" w14:textId="77777777" w:rsidR="008B0784" w:rsidRDefault="00A414B9">
      <w:pPr>
        <w:pStyle w:val="BodyText"/>
        <w:spacing w:line="360" w:lineRule="auto"/>
        <w:ind w:left="179" w:right="127"/>
        <w:jc w:val="both"/>
      </w:pPr>
      <w:r>
        <w:t>Every question on all of the forms should be completed, or stated that information is not available. Failure to provide the information required by the court could lead to unnecessary delays to proceedings.</w:t>
      </w:r>
    </w:p>
    <w:p w14:paraId="1DF7520A" w14:textId="77777777" w:rsidR="008B0784" w:rsidRDefault="00A414B9">
      <w:pPr>
        <w:pStyle w:val="BodyText"/>
        <w:spacing w:line="360" w:lineRule="auto"/>
        <w:ind w:left="179" w:right="128"/>
        <w:jc w:val="both"/>
      </w:pPr>
      <w:r>
        <w:t>A separate application must be made for each individual for whom an authorisation of a deprivation of liberty is sought.</w:t>
      </w:r>
    </w:p>
    <w:p w14:paraId="1DF7520B" w14:textId="77777777" w:rsidR="008B0784" w:rsidRDefault="008B0784">
      <w:pPr>
        <w:pStyle w:val="BodyText"/>
        <w:spacing w:before="1"/>
        <w:rPr>
          <w:sz w:val="36"/>
        </w:rPr>
      </w:pPr>
    </w:p>
    <w:p w14:paraId="1DF7520C" w14:textId="77777777" w:rsidR="008B0784" w:rsidRDefault="00A414B9">
      <w:pPr>
        <w:ind w:left="179"/>
        <w:jc w:val="both"/>
        <w:rPr>
          <w:b/>
          <w:sz w:val="24"/>
        </w:rPr>
      </w:pPr>
      <w:r>
        <w:rPr>
          <w:b/>
          <w:sz w:val="24"/>
        </w:rPr>
        <w:t>Please</w:t>
      </w:r>
      <w:r>
        <w:rPr>
          <w:b/>
          <w:spacing w:val="-8"/>
          <w:sz w:val="24"/>
        </w:rPr>
        <w:t xml:space="preserve"> </w:t>
      </w:r>
      <w:r>
        <w:rPr>
          <w:b/>
          <w:sz w:val="24"/>
        </w:rPr>
        <w:t>ensure</w:t>
      </w:r>
      <w:r>
        <w:rPr>
          <w:b/>
          <w:spacing w:val="-7"/>
          <w:sz w:val="24"/>
        </w:rPr>
        <w:t xml:space="preserve"> </w:t>
      </w:r>
      <w:r>
        <w:rPr>
          <w:b/>
          <w:sz w:val="24"/>
        </w:rPr>
        <w:t>that</w:t>
      </w:r>
      <w:r>
        <w:rPr>
          <w:b/>
          <w:spacing w:val="-5"/>
          <w:sz w:val="24"/>
        </w:rPr>
        <w:t xml:space="preserve"> </w:t>
      </w:r>
      <w:r>
        <w:rPr>
          <w:b/>
          <w:sz w:val="24"/>
        </w:rPr>
        <w:t>the</w:t>
      </w:r>
      <w:r>
        <w:rPr>
          <w:b/>
          <w:spacing w:val="-5"/>
          <w:sz w:val="24"/>
        </w:rPr>
        <w:t xml:space="preserve"> </w:t>
      </w:r>
      <w:r>
        <w:rPr>
          <w:b/>
          <w:sz w:val="24"/>
        </w:rPr>
        <w:t>following</w:t>
      </w:r>
      <w:r>
        <w:rPr>
          <w:b/>
          <w:spacing w:val="-6"/>
          <w:sz w:val="24"/>
        </w:rPr>
        <w:t xml:space="preserve"> </w:t>
      </w:r>
      <w:r>
        <w:rPr>
          <w:b/>
          <w:sz w:val="24"/>
        </w:rPr>
        <w:t>forms</w:t>
      </w:r>
      <w:r>
        <w:rPr>
          <w:b/>
          <w:spacing w:val="-5"/>
          <w:sz w:val="24"/>
        </w:rPr>
        <w:t xml:space="preserve"> </w:t>
      </w:r>
      <w:r>
        <w:rPr>
          <w:b/>
          <w:sz w:val="24"/>
        </w:rPr>
        <w:t>have</w:t>
      </w:r>
      <w:r>
        <w:rPr>
          <w:b/>
          <w:spacing w:val="-5"/>
          <w:sz w:val="24"/>
        </w:rPr>
        <w:t xml:space="preserve"> </w:t>
      </w:r>
      <w:r>
        <w:rPr>
          <w:b/>
          <w:sz w:val="24"/>
        </w:rPr>
        <w:t>been</w:t>
      </w:r>
      <w:r>
        <w:rPr>
          <w:b/>
          <w:spacing w:val="-6"/>
          <w:sz w:val="24"/>
        </w:rPr>
        <w:t xml:space="preserve"> </w:t>
      </w:r>
      <w:r>
        <w:rPr>
          <w:b/>
          <w:spacing w:val="-2"/>
          <w:sz w:val="24"/>
        </w:rPr>
        <w:t>completed:</w:t>
      </w:r>
    </w:p>
    <w:p w14:paraId="1DF7520D" w14:textId="77777777" w:rsidR="008B0784" w:rsidRDefault="008B0784">
      <w:pPr>
        <w:pStyle w:val="BodyText"/>
        <w:rPr>
          <w:b/>
          <w:sz w:val="26"/>
        </w:rPr>
      </w:pPr>
    </w:p>
    <w:p w14:paraId="1DF7520E" w14:textId="77777777" w:rsidR="008B0784" w:rsidRDefault="008B0784">
      <w:pPr>
        <w:pStyle w:val="BodyText"/>
        <w:rPr>
          <w:b/>
          <w:sz w:val="22"/>
        </w:rPr>
      </w:pPr>
    </w:p>
    <w:p w14:paraId="1DF7520F" w14:textId="77777777" w:rsidR="008B0784" w:rsidRDefault="00A414B9">
      <w:pPr>
        <w:pStyle w:val="ListParagraph"/>
        <w:numPr>
          <w:ilvl w:val="0"/>
          <w:numId w:val="2"/>
        </w:numPr>
        <w:tabs>
          <w:tab w:val="left" w:pos="900"/>
        </w:tabs>
        <w:spacing w:line="360" w:lineRule="auto"/>
        <w:ind w:right="123"/>
        <w:rPr>
          <w:sz w:val="24"/>
        </w:rPr>
      </w:pPr>
      <w:r>
        <w:rPr>
          <w:b/>
          <w:sz w:val="24"/>
        </w:rPr>
        <w:t xml:space="preserve">COPDOL11 </w:t>
      </w:r>
      <w:r>
        <w:rPr>
          <w:sz w:val="24"/>
        </w:rPr>
        <w:t>Application under section 4A(3) and 16(2)(a) of the Mental Capacity Act 2005 to authorise a deprivation of liberty</w:t>
      </w:r>
    </w:p>
    <w:p w14:paraId="1DF75210" w14:textId="77777777" w:rsidR="008B0784" w:rsidRDefault="00A414B9">
      <w:pPr>
        <w:pStyle w:val="ListParagraph"/>
        <w:numPr>
          <w:ilvl w:val="0"/>
          <w:numId w:val="2"/>
        </w:numPr>
        <w:tabs>
          <w:tab w:val="left" w:pos="900"/>
        </w:tabs>
        <w:spacing w:line="360" w:lineRule="auto"/>
        <w:ind w:right="126"/>
        <w:rPr>
          <w:sz w:val="24"/>
        </w:rPr>
      </w:pPr>
      <w:r>
        <w:rPr>
          <w:b/>
          <w:sz w:val="24"/>
        </w:rPr>
        <w:t xml:space="preserve">Annex A </w:t>
      </w:r>
      <w:r>
        <w:rPr>
          <w:sz w:val="24"/>
        </w:rPr>
        <w:t>Evidence in support of an application under section 4A(3) and 16(2)(a) of the Mental Capacity Act 2005 to authorise a deprivation of liberty</w:t>
      </w:r>
    </w:p>
    <w:p w14:paraId="1DF75211" w14:textId="77777777" w:rsidR="008B0784" w:rsidRDefault="00A414B9">
      <w:pPr>
        <w:pStyle w:val="ListParagraph"/>
        <w:numPr>
          <w:ilvl w:val="0"/>
          <w:numId w:val="2"/>
        </w:numPr>
        <w:tabs>
          <w:tab w:val="left" w:pos="900"/>
        </w:tabs>
        <w:spacing w:line="360" w:lineRule="auto"/>
        <w:ind w:right="123"/>
        <w:rPr>
          <w:sz w:val="24"/>
        </w:rPr>
      </w:pPr>
      <w:r>
        <w:rPr>
          <w:b/>
          <w:sz w:val="24"/>
        </w:rPr>
        <w:t xml:space="preserve">Annex B </w:t>
      </w:r>
      <w:r>
        <w:rPr>
          <w:sz w:val="24"/>
        </w:rPr>
        <w:t>Consultation with people with an interest in an application under section 4A(3) and 16(2)(a) of the Mental Capacity Act 2005 to authorise a deprivation of liberty</w:t>
      </w:r>
    </w:p>
    <w:p w14:paraId="1DF75212" w14:textId="77777777" w:rsidR="008B0784" w:rsidRDefault="00A414B9">
      <w:pPr>
        <w:pStyle w:val="ListParagraph"/>
        <w:numPr>
          <w:ilvl w:val="0"/>
          <w:numId w:val="2"/>
        </w:numPr>
        <w:tabs>
          <w:tab w:val="left" w:pos="900"/>
        </w:tabs>
        <w:spacing w:line="360" w:lineRule="auto"/>
        <w:ind w:right="125"/>
        <w:rPr>
          <w:sz w:val="24"/>
        </w:rPr>
      </w:pPr>
      <w:r>
        <w:rPr>
          <w:b/>
          <w:sz w:val="24"/>
        </w:rPr>
        <w:t xml:space="preserve">Annex C </w:t>
      </w:r>
      <w:r>
        <w:rPr>
          <w:sz w:val="24"/>
        </w:rPr>
        <w:t>Consultation with the person the application is about for an application under section 4A (3) and 16(2)(a) of the Mental Capacity</w:t>
      </w:r>
      <w:r>
        <w:rPr>
          <w:spacing w:val="-1"/>
          <w:sz w:val="24"/>
        </w:rPr>
        <w:t xml:space="preserve"> </w:t>
      </w:r>
      <w:r>
        <w:rPr>
          <w:sz w:val="24"/>
        </w:rPr>
        <w:t>Act 2005 to authorise a deprivation of liberty.</w:t>
      </w:r>
    </w:p>
    <w:p w14:paraId="1DF75213" w14:textId="77777777" w:rsidR="008B0784" w:rsidRDefault="008B0784">
      <w:pPr>
        <w:pStyle w:val="BodyText"/>
        <w:spacing w:before="11"/>
        <w:rPr>
          <w:sz w:val="35"/>
        </w:rPr>
      </w:pPr>
    </w:p>
    <w:p w14:paraId="1DF75214" w14:textId="77777777" w:rsidR="008B0784" w:rsidRDefault="00A414B9">
      <w:pPr>
        <w:ind w:left="899"/>
        <w:rPr>
          <w:b/>
          <w:sz w:val="24"/>
        </w:rPr>
      </w:pPr>
      <w:r>
        <w:rPr>
          <w:b/>
          <w:sz w:val="24"/>
        </w:rPr>
        <w:t>You</w:t>
      </w:r>
      <w:r>
        <w:rPr>
          <w:b/>
          <w:spacing w:val="-4"/>
          <w:sz w:val="24"/>
        </w:rPr>
        <w:t xml:space="preserve"> </w:t>
      </w:r>
      <w:r>
        <w:rPr>
          <w:b/>
          <w:sz w:val="24"/>
        </w:rPr>
        <w:t>must</w:t>
      </w:r>
      <w:r>
        <w:rPr>
          <w:b/>
          <w:spacing w:val="-5"/>
          <w:sz w:val="24"/>
        </w:rPr>
        <w:t xml:space="preserve"> </w:t>
      </w:r>
      <w:r>
        <w:rPr>
          <w:b/>
          <w:sz w:val="24"/>
        </w:rPr>
        <w:t>also</w:t>
      </w:r>
      <w:r>
        <w:rPr>
          <w:b/>
          <w:spacing w:val="-3"/>
          <w:sz w:val="24"/>
        </w:rPr>
        <w:t xml:space="preserve"> </w:t>
      </w:r>
      <w:r>
        <w:rPr>
          <w:b/>
          <w:spacing w:val="-2"/>
          <w:sz w:val="24"/>
        </w:rPr>
        <w:t>supply:</w:t>
      </w:r>
    </w:p>
    <w:p w14:paraId="1DF75215" w14:textId="77777777" w:rsidR="008B0784" w:rsidRDefault="008B0784">
      <w:pPr>
        <w:pStyle w:val="BodyText"/>
        <w:rPr>
          <w:b/>
          <w:sz w:val="26"/>
        </w:rPr>
      </w:pPr>
    </w:p>
    <w:p w14:paraId="1DF75216" w14:textId="77777777" w:rsidR="008B0784" w:rsidRDefault="008B0784">
      <w:pPr>
        <w:pStyle w:val="BodyText"/>
        <w:rPr>
          <w:b/>
          <w:sz w:val="22"/>
        </w:rPr>
      </w:pPr>
    </w:p>
    <w:p w14:paraId="1DF75217" w14:textId="77777777" w:rsidR="008B0784" w:rsidRDefault="00A414B9">
      <w:pPr>
        <w:pStyle w:val="ListParagraph"/>
        <w:numPr>
          <w:ilvl w:val="0"/>
          <w:numId w:val="2"/>
        </w:numPr>
        <w:tabs>
          <w:tab w:val="left" w:pos="900"/>
        </w:tabs>
        <w:ind w:hanging="361"/>
        <w:rPr>
          <w:sz w:val="24"/>
        </w:rPr>
      </w:pPr>
      <w:r>
        <w:rPr>
          <w:sz w:val="24"/>
        </w:rPr>
        <w:t>COP3</w:t>
      </w:r>
      <w:r>
        <w:rPr>
          <w:spacing w:val="-3"/>
          <w:sz w:val="24"/>
        </w:rPr>
        <w:t xml:space="preserve"> </w:t>
      </w:r>
      <w:r>
        <w:rPr>
          <w:sz w:val="24"/>
        </w:rPr>
        <w:t>Evidence</w:t>
      </w:r>
      <w:r>
        <w:rPr>
          <w:spacing w:val="-4"/>
          <w:sz w:val="24"/>
        </w:rPr>
        <w:t xml:space="preserve"> </w:t>
      </w:r>
      <w:r>
        <w:rPr>
          <w:sz w:val="24"/>
        </w:rPr>
        <w:t xml:space="preserve">of </w:t>
      </w:r>
      <w:r>
        <w:rPr>
          <w:spacing w:val="-2"/>
          <w:sz w:val="24"/>
        </w:rPr>
        <w:t>Capacity</w:t>
      </w:r>
    </w:p>
    <w:p w14:paraId="1DF75218" w14:textId="77777777" w:rsidR="008B0784" w:rsidRDefault="00A414B9">
      <w:pPr>
        <w:pStyle w:val="ListParagraph"/>
        <w:numPr>
          <w:ilvl w:val="0"/>
          <w:numId w:val="2"/>
        </w:numPr>
        <w:tabs>
          <w:tab w:val="left" w:pos="900"/>
        </w:tabs>
        <w:spacing w:before="137"/>
        <w:ind w:hanging="361"/>
        <w:rPr>
          <w:sz w:val="24"/>
        </w:rPr>
      </w:pPr>
      <w:r>
        <w:rPr>
          <w:sz w:val="24"/>
        </w:rPr>
        <w:t>Mental</w:t>
      </w:r>
      <w:r>
        <w:rPr>
          <w:spacing w:val="-5"/>
          <w:sz w:val="24"/>
        </w:rPr>
        <w:t xml:space="preserve"> </w:t>
      </w:r>
      <w:r>
        <w:rPr>
          <w:sz w:val="24"/>
        </w:rPr>
        <w:t>Health</w:t>
      </w:r>
      <w:r>
        <w:rPr>
          <w:spacing w:val="-4"/>
          <w:sz w:val="24"/>
        </w:rPr>
        <w:t xml:space="preserve"> </w:t>
      </w:r>
      <w:r>
        <w:rPr>
          <w:spacing w:val="-2"/>
          <w:sz w:val="24"/>
        </w:rPr>
        <w:t>Assessment</w:t>
      </w:r>
    </w:p>
    <w:p w14:paraId="1DF75219" w14:textId="77777777" w:rsidR="008B0784" w:rsidRDefault="00A414B9">
      <w:pPr>
        <w:pStyle w:val="ListParagraph"/>
        <w:numPr>
          <w:ilvl w:val="0"/>
          <w:numId w:val="2"/>
        </w:numPr>
        <w:tabs>
          <w:tab w:val="left" w:pos="900"/>
        </w:tabs>
        <w:spacing w:before="140"/>
        <w:ind w:hanging="361"/>
        <w:rPr>
          <w:sz w:val="24"/>
        </w:rPr>
      </w:pPr>
      <w:r>
        <w:rPr>
          <w:sz w:val="24"/>
        </w:rPr>
        <w:t>A</w:t>
      </w:r>
      <w:r>
        <w:rPr>
          <w:spacing w:val="-1"/>
          <w:sz w:val="24"/>
        </w:rPr>
        <w:t xml:space="preserve"> </w:t>
      </w:r>
      <w:r>
        <w:rPr>
          <w:sz w:val="24"/>
        </w:rPr>
        <w:t>copy</w:t>
      </w:r>
      <w:r>
        <w:rPr>
          <w:spacing w:val="-4"/>
          <w:sz w:val="24"/>
        </w:rPr>
        <w:t xml:space="preserve"> </w:t>
      </w:r>
      <w:r>
        <w:rPr>
          <w:sz w:val="24"/>
        </w:rPr>
        <w:t>of any</w:t>
      </w:r>
      <w:r>
        <w:rPr>
          <w:spacing w:val="-4"/>
          <w:sz w:val="24"/>
        </w:rPr>
        <w:t xml:space="preserve"> </w:t>
      </w:r>
      <w:r>
        <w:rPr>
          <w:sz w:val="24"/>
        </w:rPr>
        <w:t>Advance</w:t>
      </w:r>
      <w:r>
        <w:rPr>
          <w:spacing w:val="-2"/>
          <w:sz w:val="24"/>
        </w:rPr>
        <w:t xml:space="preserve"> Decision</w:t>
      </w:r>
    </w:p>
    <w:p w14:paraId="1DF7521A" w14:textId="77777777" w:rsidR="008B0784" w:rsidRDefault="00A414B9">
      <w:pPr>
        <w:pStyle w:val="ListParagraph"/>
        <w:numPr>
          <w:ilvl w:val="0"/>
          <w:numId w:val="2"/>
        </w:numPr>
        <w:tabs>
          <w:tab w:val="left" w:pos="900"/>
        </w:tabs>
        <w:spacing w:before="136"/>
        <w:ind w:hanging="361"/>
        <w:rPr>
          <w:sz w:val="24"/>
        </w:rPr>
      </w:pPr>
      <w:r>
        <w:rPr>
          <w:sz w:val="24"/>
        </w:rPr>
        <w:t>A</w:t>
      </w:r>
      <w:r>
        <w:rPr>
          <w:spacing w:val="-1"/>
          <w:sz w:val="24"/>
        </w:rPr>
        <w:t xml:space="preserve"> </w:t>
      </w:r>
      <w:r>
        <w:rPr>
          <w:sz w:val="24"/>
        </w:rPr>
        <w:t>copy</w:t>
      </w:r>
      <w:r>
        <w:rPr>
          <w:spacing w:val="-4"/>
          <w:sz w:val="24"/>
        </w:rPr>
        <w:t xml:space="preserve"> </w:t>
      </w:r>
      <w:r>
        <w:rPr>
          <w:sz w:val="24"/>
        </w:rPr>
        <w:t>of</w:t>
      </w:r>
      <w:r>
        <w:rPr>
          <w:spacing w:val="-1"/>
          <w:sz w:val="24"/>
        </w:rPr>
        <w:t xml:space="preserve"> </w:t>
      </w:r>
      <w:r>
        <w:rPr>
          <w:sz w:val="24"/>
        </w:rPr>
        <w:t>any</w:t>
      </w:r>
      <w:r>
        <w:rPr>
          <w:spacing w:val="-4"/>
          <w:sz w:val="24"/>
        </w:rPr>
        <w:t xml:space="preserve"> </w:t>
      </w:r>
      <w:r>
        <w:rPr>
          <w:sz w:val="24"/>
        </w:rPr>
        <w:t>Lasting</w:t>
      </w:r>
      <w:r>
        <w:rPr>
          <w:spacing w:val="-4"/>
          <w:sz w:val="24"/>
        </w:rPr>
        <w:t xml:space="preserve"> </w:t>
      </w:r>
      <w:r>
        <w:rPr>
          <w:sz w:val="24"/>
        </w:rPr>
        <w:t>Power</w:t>
      </w:r>
      <w:r>
        <w:rPr>
          <w:spacing w:val="-1"/>
          <w:sz w:val="24"/>
        </w:rPr>
        <w:t xml:space="preserve"> </w:t>
      </w:r>
      <w:r>
        <w:rPr>
          <w:sz w:val="24"/>
        </w:rPr>
        <w:t>of</w:t>
      </w:r>
      <w:r>
        <w:rPr>
          <w:spacing w:val="-1"/>
          <w:sz w:val="24"/>
        </w:rPr>
        <w:t xml:space="preserve"> </w:t>
      </w:r>
      <w:r>
        <w:rPr>
          <w:sz w:val="24"/>
        </w:rPr>
        <w:t>Attorney</w:t>
      </w:r>
      <w:r>
        <w:rPr>
          <w:spacing w:val="1"/>
          <w:sz w:val="24"/>
        </w:rPr>
        <w:t xml:space="preserve"> </w:t>
      </w:r>
      <w:r>
        <w:rPr>
          <w:spacing w:val="-4"/>
          <w:sz w:val="24"/>
        </w:rPr>
        <w:t>(LPA)</w:t>
      </w:r>
    </w:p>
    <w:p w14:paraId="1DF7521B" w14:textId="77777777" w:rsidR="008B0784" w:rsidRDefault="00A414B9">
      <w:pPr>
        <w:pStyle w:val="ListParagraph"/>
        <w:numPr>
          <w:ilvl w:val="0"/>
          <w:numId w:val="2"/>
        </w:numPr>
        <w:tabs>
          <w:tab w:val="left" w:pos="900"/>
        </w:tabs>
        <w:spacing w:before="140"/>
        <w:ind w:hanging="361"/>
        <w:rPr>
          <w:sz w:val="24"/>
        </w:rPr>
      </w:pPr>
      <w:r>
        <w:rPr>
          <w:sz w:val="24"/>
        </w:rPr>
        <w:t>Any</w:t>
      </w:r>
      <w:r>
        <w:rPr>
          <w:spacing w:val="-6"/>
          <w:sz w:val="24"/>
        </w:rPr>
        <w:t xml:space="preserve"> </w:t>
      </w:r>
      <w:r>
        <w:rPr>
          <w:sz w:val="24"/>
        </w:rPr>
        <w:t>relevant</w:t>
      </w:r>
      <w:r>
        <w:rPr>
          <w:spacing w:val="-3"/>
          <w:sz w:val="24"/>
        </w:rPr>
        <w:t xml:space="preserve"> </w:t>
      </w:r>
      <w:r>
        <w:rPr>
          <w:sz w:val="24"/>
        </w:rPr>
        <w:t>Court</w:t>
      </w:r>
      <w:r>
        <w:rPr>
          <w:spacing w:val="-3"/>
          <w:sz w:val="24"/>
        </w:rPr>
        <w:t xml:space="preserve"> </w:t>
      </w:r>
      <w:r>
        <w:rPr>
          <w:spacing w:val="-2"/>
          <w:sz w:val="24"/>
        </w:rPr>
        <w:t>orders</w:t>
      </w:r>
    </w:p>
    <w:p w14:paraId="1DF7521C" w14:textId="77777777" w:rsidR="008B0784" w:rsidRDefault="00A414B9">
      <w:pPr>
        <w:pStyle w:val="ListParagraph"/>
        <w:numPr>
          <w:ilvl w:val="0"/>
          <w:numId w:val="2"/>
        </w:numPr>
        <w:tabs>
          <w:tab w:val="left" w:pos="900"/>
        </w:tabs>
        <w:spacing w:before="136"/>
        <w:ind w:hanging="361"/>
        <w:rPr>
          <w:sz w:val="24"/>
        </w:rPr>
      </w:pPr>
      <w:r>
        <w:rPr>
          <w:sz w:val="24"/>
        </w:rPr>
        <w:t>Care</w:t>
      </w:r>
      <w:r>
        <w:rPr>
          <w:spacing w:val="-2"/>
          <w:sz w:val="24"/>
        </w:rPr>
        <w:t xml:space="preserve"> </w:t>
      </w:r>
      <w:r>
        <w:rPr>
          <w:spacing w:val="-4"/>
          <w:sz w:val="24"/>
        </w:rPr>
        <w:t>Plan</w:t>
      </w:r>
    </w:p>
    <w:p w14:paraId="1DF7521D" w14:textId="77777777" w:rsidR="008B0784" w:rsidRDefault="00A414B9">
      <w:pPr>
        <w:pStyle w:val="ListParagraph"/>
        <w:numPr>
          <w:ilvl w:val="0"/>
          <w:numId w:val="2"/>
        </w:numPr>
        <w:tabs>
          <w:tab w:val="left" w:pos="900"/>
        </w:tabs>
        <w:spacing w:before="140"/>
        <w:ind w:hanging="361"/>
        <w:rPr>
          <w:sz w:val="24"/>
        </w:rPr>
      </w:pPr>
      <w:r>
        <w:rPr>
          <w:sz w:val="24"/>
        </w:rPr>
        <w:t>Best</w:t>
      </w:r>
      <w:r>
        <w:rPr>
          <w:spacing w:val="-2"/>
          <w:sz w:val="24"/>
        </w:rPr>
        <w:t xml:space="preserve"> </w:t>
      </w:r>
      <w:r>
        <w:rPr>
          <w:sz w:val="24"/>
        </w:rPr>
        <w:t>Interest</w:t>
      </w:r>
      <w:r>
        <w:rPr>
          <w:spacing w:val="-2"/>
          <w:sz w:val="24"/>
        </w:rPr>
        <w:t xml:space="preserve"> Assessment</w:t>
      </w:r>
    </w:p>
    <w:p w14:paraId="1DF7521E" w14:textId="77777777" w:rsidR="008B0784" w:rsidRDefault="00A414B9">
      <w:pPr>
        <w:pStyle w:val="ListParagraph"/>
        <w:numPr>
          <w:ilvl w:val="0"/>
          <w:numId w:val="2"/>
        </w:numPr>
        <w:tabs>
          <w:tab w:val="left" w:pos="900"/>
        </w:tabs>
        <w:spacing w:before="136"/>
        <w:ind w:hanging="361"/>
        <w:rPr>
          <w:sz w:val="24"/>
        </w:rPr>
      </w:pPr>
      <w:r>
        <w:rPr>
          <w:sz w:val="24"/>
        </w:rPr>
        <w:t>COP24:</w:t>
      </w:r>
      <w:r>
        <w:rPr>
          <w:spacing w:val="-7"/>
          <w:sz w:val="24"/>
        </w:rPr>
        <w:t xml:space="preserve"> </w:t>
      </w:r>
      <w:r>
        <w:rPr>
          <w:sz w:val="24"/>
        </w:rPr>
        <w:t>Witness</w:t>
      </w:r>
      <w:r>
        <w:rPr>
          <w:spacing w:val="1"/>
          <w:sz w:val="24"/>
        </w:rPr>
        <w:t xml:space="preserve"> </w:t>
      </w:r>
      <w:r>
        <w:rPr>
          <w:spacing w:val="-2"/>
          <w:sz w:val="24"/>
        </w:rPr>
        <w:t>Statement</w:t>
      </w:r>
    </w:p>
    <w:p w14:paraId="1DF7521F" w14:textId="77777777" w:rsidR="008B0784" w:rsidRDefault="008B0784">
      <w:pPr>
        <w:rPr>
          <w:sz w:val="24"/>
        </w:rPr>
        <w:sectPr w:rsidR="008B0784">
          <w:pgSz w:w="11920" w:h="16850"/>
          <w:pgMar w:top="1320" w:right="1440" w:bottom="1240" w:left="1160" w:header="0" w:footer="1040" w:gutter="0"/>
          <w:cols w:space="720"/>
        </w:sectPr>
      </w:pPr>
    </w:p>
    <w:p w14:paraId="1DF75220" w14:textId="77777777" w:rsidR="008B0784" w:rsidRDefault="00A414B9">
      <w:pPr>
        <w:pStyle w:val="ListParagraph"/>
        <w:numPr>
          <w:ilvl w:val="0"/>
          <w:numId w:val="2"/>
        </w:numPr>
        <w:tabs>
          <w:tab w:val="left" w:pos="900"/>
        </w:tabs>
        <w:spacing w:before="76"/>
        <w:ind w:hanging="361"/>
        <w:rPr>
          <w:sz w:val="24"/>
        </w:rPr>
      </w:pPr>
      <w:r>
        <w:rPr>
          <w:sz w:val="24"/>
        </w:rPr>
        <w:lastRenderedPageBreak/>
        <w:t>The</w:t>
      </w:r>
      <w:r>
        <w:rPr>
          <w:spacing w:val="-4"/>
          <w:sz w:val="24"/>
        </w:rPr>
        <w:t xml:space="preserve"> </w:t>
      </w:r>
      <w:r>
        <w:rPr>
          <w:sz w:val="24"/>
        </w:rPr>
        <w:t>application</w:t>
      </w:r>
      <w:r>
        <w:rPr>
          <w:spacing w:val="-4"/>
          <w:sz w:val="24"/>
        </w:rPr>
        <w:t xml:space="preserve"> </w:t>
      </w:r>
      <w:r>
        <w:rPr>
          <w:spacing w:val="-5"/>
          <w:sz w:val="24"/>
        </w:rPr>
        <w:t>fee</w:t>
      </w:r>
    </w:p>
    <w:p w14:paraId="1DF75221" w14:textId="77777777" w:rsidR="008B0784" w:rsidRDefault="008B0784">
      <w:pPr>
        <w:pStyle w:val="BodyText"/>
        <w:rPr>
          <w:sz w:val="26"/>
        </w:rPr>
      </w:pPr>
    </w:p>
    <w:p w14:paraId="1DF75222" w14:textId="77777777" w:rsidR="008B0784" w:rsidRDefault="008B0784">
      <w:pPr>
        <w:pStyle w:val="BodyText"/>
        <w:rPr>
          <w:sz w:val="22"/>
        </w:rPr>
      </w:pPr>
    </w:p>
    <w:p w14:paraId="1DF75223" w14:textId="77777777" w:rsidR="008B0784" w:rsidRDefault="00A414B9">
      <w:pPr>
        <w:pStyle w:val="BodyText"/>
        <w:spacing w:before="1"/>
        <w:ind w:left="179"/>
      </w:pPr>
      <w:r>
        <w:t>Link</w:t>
      </w:r>
      <w:r>
        <w:rPr>
          <w:spacing w:val="-4"/>
        </w:rPr>
        <w:t xml:space="preserve"> </w:t>
      </w:r>
      <w:r>
        <w:t>to</w:t>
      </w:r>
      <w:r>
        <w:rPr>
          <w:spacing w:val="-3"/>
        </w:rPr>
        <w:t xml:space="preserve"> </w:t>
      </w:r>
      <w:r>
        <w:t>the</w:t>
      </w:r>
      <w:r>
        <w:rPr>
          <w:spacing w:val="-1"/>
        </w:rPr>
        <w:t xml:space="preserve"> </w:t>
      </w:r>
      <w:r>
        <w:t>COPDOL11</w:t>
      </w:r>
      <w:r>
        <w:rPr>
          <w:spacing w:val="-3"/>
        </w:rPr>
        <w:t xml:space="preserve"> </w:t>
      </w:r>
      <w:r>
        <w:t>form:</w:t>
      </w:r>
      <w:r>
        <w:rPr>
          <w:spacing w:val="-3"/>
        </w:rPr>
        <w:t xml:space="preserve"> </w:t>
      </w:r>
      <w:r>
        <w:t>Application</w:t>
      </w:r>
      <w:r>
        <w:rPr>
          <w:spacing w:val="-3"/>
        </w:rPr>
        <w:t xml:space="preserve"> </w:t>
      </w:r>
      <w:r>
        <w:t>to</w:t>
      </w:r>
      <w:r>
        <w:rPr>
          <w:spacing w:val="-4"/>
        </w:rPr>
        <w:t xml:space="preserve"> </w:t>
      </w:r>
      <w:r>
        <w:t>the</w:t>
      </w:r>
      <w:r>
        <w:rPr>
          <w:spacing w:val="-1"/>
        </w:rPr>
        <w:t xml:space="preserve"> </w:t>
      </w:r>
      <w:r>
        <w:rPr>
          <w:spacing w:val="-2"/>
        </w:rPr>
        <w:t>Court</w:t>
      </w:r>
    </w:p>
    <w:p w14:paraId="1DF75224" w14:textId="77777777" w:rsidR="008B0784" w:rsidRDefault="008B0784">
      <w:pPr>
        <w:pStyle w:val="BodyText"/>
        <w:spacing w:before="10"/>
        <w:rPr>
          <w:sz w:val="25"/>
        </w:rPr>
      </w:pPr>
    </w:p>
    <w:p w14:paraId="1DF75225" w14:textId="77777777" w:rsidR="008B0784" w:rsidRDefault="005565E8">
      <w:pPr>
        <w:pStyle w:val="BodyText"/>
        <w:spacing w:line="360" w:lineRule="auto"/>
        <w:ind w:left="179" w:right="274"/>
      </w:pPr>
      <w:hyperlink r:id="rId25">
        <w:r w:rsidR="00A414B9">
          <w:rPr>
            <w:color w:val="0000FF"/>
            <w:spacing w:val="-2"/>
            <w:u w:val="single" w:color="0000FF"/>
          </w:rPr>
          <w:t>https://assets.publishing.service.gov.uk/government/uploads/system/uploads/attach</w:t>
        </w:r>
      </w:hyperlink>
      <w:r w:rsidR="00A414B9">
        <w:rPr>
          <w:color w:val="0000FF"/>
          <w:spacing w:val="-2"/>
        </w:rPr>
        <w:t xml:space="preserve"> </w:t>
      </w:r>
      <w:hyperlink r:id="rId26">
        <w:r w:rsidR="00A414B9">
          <w:rPr>
            <w:color w:val="0000FF"/>
            <w:spacing w:val="-2"/>
            <w:u w:val="single" w:color="0000FF"/>
          </w:rPr>
          <w:t>ment_data/file/689223/copdol11-eng.pdf</w:t>
        </w:r>
      </w:hyperlink>
    </w:p>
    <w:p w14:paraId="1DF75226" w14:textId="77777777" w:rsidR="008B0784" w:rsidRDefault="008B0784">
      <w:pPr>
        <w:pStyle w:val="BodyText"/>
        <w:rPr>
          <w:sz w:val="20"/>
        </w:rPr>
      </w:pPr>
    </w:p>
    <w:p w14:paraId="1DF75227" w14:textId="77777777" w:rsidR="008B0784" w:rsidRDefault="008B0784">
      <w:pPr>
        <w:pStyle w:val="BodyText"/>
        <w:spacing w:before="1"/>
        <w:rPr>
          <w:sz w:val="22"/>
        </w:rPr>
      </w:pPr>
    </w:p>
    <w:p w14:paraId="1DF75228" w14:textId="666D3EEC" w:rsidR="008B0784" w:rsidRDefault="00A414B9">
      <w:pPr>
        <w:pStyle w:val="BodyText"/>
        <w:spacing w:before="92" w:line="499" w:lineRule="auto"/>
        <w:ind w:left="179" w:right="2287"/>
      </w:pPr>
      <w:r>
        <w:t xml:space="preserve">Link to the COP3 form: Assessment of Capacity </w:t>
      </w:r>
    </w:p>
    <w:p w14:paraId="0813C033" w14:textId="36263412" w:rsidR="000E1F69" w:rsidRDefault="005565E8">
      <w:pPr>
        <w:pStyle w:val="BodyText"/>
        <w:spacing w:before="92" w:line="499" w:lineRule="auto"/>
        <w:ind w:left="179" w:right="2287"/>
      </w:pPr>
      <w:hyperlink r:id="rId27" w:history="1">
        <w:r w:rsidR="000E1F69">
          <w:rPr>
            <w:rStyle w:val="Hyperlink"/>
          </w:rPr>
          <w:t>COP3 Court of Protection Assessment of capacity (publishing.service.gov.uk)</w:t>
        </w:r>
      </w:hyperlink>
    </w:p>
    <w:p w14:paraId="1DF75229" w14:textId="7FB77B6D" w:rsidR="008B0784" w:rsidRDefault="00A414B9">
      <w:pPr>
        <w:pStyle w:val="BodyText"/>
        <w:spacing w:line="499" w:lineRule="auto"/>
        <w:ind w:left="179" w:right="2287"/>
      </w:pPr>
      <w:r>
        <w:t xml:space="preserve">Link to the COP24 form: Witness Statement </w:t>
      </w:r>
    </w:p>
    <w:p w14:paraId="1DF7522A" w14:textId="67DD2723" w:rsidR="00DF51DB" w:rsidRDefault="005565E8">
      <w:pPr>
        <w:spacing w:line="499" w:lineRule="auto"/>
        <w:sectPr w:rsidR="00DF51DB">
          <w:pgSz w:w="11920" w:h="16850"/>
          <w:pgMar w:top="1320" w:right="1440" w:bottom="1240" w:left="1160" w:header="0" w:footer="1040" w:gutter="0"/>
          <w:cols w:space="720"/>
        </w:sectPr>
      </w:pPr>
      <w:hyperlink r:id="rId28" w:history="1">
        <w:r w:rsidR="00DF51DB">
          <w:rPr>
            <w:rStyle w:val="Hyperlink"/>
          </w:rPr>
          <w:t>COP24 - Witness statement (12.17) (publishing.service.gov.uk)</w:t>
        </w:r>
      </w:hyperlink>
    </w:p>
    <w:p w14:paraId="1DF7522B" w14:textId="77777777" w:rsidR="008B0784" w:rsidRDefault="00A414B9">
      <w:pPr>
        <w:spacing w:before="20" w:line="341" w:lineRule="exact"/>
        <w:ind w:left="179"/>
        <w:rPr>
          <w:rFonts w:ascii="Calibri"/>
          <w:b/>
          <w:sz w:val="28"/>
        </w:rPr>
      </w:pPr>
      <w:bookmarkStart w:id="11" w:name="_bookmark11"/>
      <w:bookmarkEnd w:id="11"/>
      <w:r>
        <w:rPr>
          <w:rFonts w:ascii="Calibri"/>
          <w:b/>
          <w:sz w:val="28"/>
        </w:rPr>
        <w:lastRenderedPageBreak/>
        <w:t>Appendix</w:t>
      </w:r>
      <w:r>
        <w:rPr>
          <w:rFonts w:ascii="Calibri"/>
          <w:b/>
          <w:spacing w:val="-6"/>
          <w:sz w:val="28"/>
        </w:rPr>
        <w:t xml:space="preserve"> </w:t>
      </w:r>
      <w:r>
        <w:rPr>
          <w:rFonts w:ascii="Calibri"/>
          <w:b/>
          <w:spacing w:val="-10"/>
          <w:sz w:val="28"/>
        </w:rPr>
        <w:t>3</w:t>
      </w:r>
    </w:p>
    <w:p w14:paraId="7FEA096F" w14:textId="77777777" w:rsidR="00274625" w:rsidRDefault="00274625">
      <w:pPr>
        <w:spacing w:line="275" w:lineRule="exact"/>
        <w:ind w:left="179"/>
        <w:rPr>
          <w:b/>
          <w:spacing w:val="-2"/>
          <w:sz w:val="24"/>
        </w:rPr>
      </w:pPr>
    </w:p>
    <w:p w14:paraId="48938095" w14:textId="482A536F" w:rsidR="00274625" w:rsidRDefault="003126BE" w:rsidP="00D4144B">
      <w:pPr>
        <w:spacing w:line="275" w:lineRule="exact"/>
        <w:rPr>
          <w:bCs/>
          <w:spacing w:val="-2"/>
          <w:sz w:val="24"/>
        </w:rPr>
      </w:pPr>
      <w:r w:rsidRPr="003126BE">
        <w:rPr>
          <w:bCs/>
          <w:spacing w:val="-2"/>
          <w:sz w:val="24"/>
        </w:rPr>
        <w:t>An information leaflet for family members is available on the GSAB website at:</w:t>
      </w:r>
    </w:p>
    <w:p w14:paraId="1ACFACC2" w14:textId="77777777" w:rsidR="005565E8" w:rsidRPr="003126BE" w:rsidRDefault="005565E8" w:rsidP="00D4144B">
      <w:pPr>
        <w:spacing w:line="275" w:lineRule="exact"/>
        <w:rPr>
          <w:bCs/>
          <w:spacing w:val="-2"/>
          <w:sz w:val="24"/>
        </w:rPr>
      </w:pPr>
    </w:p>
    <w:p w14:paraId="5684C889" w14:textId="4A900AED" w:rsidR="00D4144B" w:rsidRPr="005565E8" w:rsidRDefault="005565E8" w:rsidP="00D4144B">
      <w:pPr>
        <w:spacing w:line="275" w:lineRule="exact"/>
        <w:rPr>
          <w:bCs/>
          <w:spacing w:val="-2"/>
          <w:sz w:val="24"/>
        </w:rPr>
      </w:pPr>
      <w:hyperlink r:id="rId29" w:history="1">
        <w:r w:rsidRPr="005565E8">
          <w:rPr>
            <w:rStyle w:val="Hyperlink"/>
            <w:bCs/>
            <w:spacing w:val="-2"/>
            <w:sz w:val="24"/>
          </w:rPr>
          <w:t>https://www.gloucestershire.gov.uk/media/2111100/relevant-persons-representative-workbook-nov-21.pdf</w:t>
        </w:r>
      </w:hyperlink>
      <w:r w:rsidRPr="005565E8">
        <w:rPr>
          <w:bCs/>
          <w:spacing w:val="-2"/>
          <w:sz w:val="24"/>
        </w:rPr>
        <w:t xml:space="preserve"> </w:t>
      </w:r>
    </w:p>
    <w:p w14:paraId="176884CC" w14:textId="77777777" w:rsidR="00D4144B" w:rsidRDefault="00D4144B" w:rsidP="00D4144B">
      <w:pPr>
        <w:spacing w:line="275" w:lineRule="exact"/>
        <w:rPr>
          <w:b/>
          <w:spacing w:val="-2"/>
          <w:sz w:val="24"/>
        </w:rPr>
      </w:pPr>
    </w:p>
    <w:p w14:paraId="1DF75230" w14:textId="2C234361" w:rsidR="008B0784" w:rsidRDefault="00A414B9" w:rsidP="005565E8">
      <w:pPr>
        <w:pStyle w:val="BodyText"/>
      </w:pPr>
      <w:r>
        <w:rPr>
          <w:u w:val="single"/>
        </w:rPr>
        <w:t>Relevant</w:t>
      </w:r>
      <w:r>
        <w:rPr>
          <w:spacing w:val="-6"/>
          <w:u w:val="single"/>
        </w:rPr>
        <w:t xml:space="preserve"> </w:t>
      </w:r>
      <w:r>
        <w:rPr>
          <w:u w:val="single"/>
        </w:rPr>
        <w:t>Person’s</w:t>
      </w:r>
      <w:r>
        <w:rPr>
          <w:spacing w:val="-5"/>
          <w:u w:val="single"/>
        </w:rPr>
        <w:t xml:space="preserve"> </w:t>
      </w:r>
      <w:r>
        <w:rPr>
          <w:spacing w:val="-2"/>
          <w:u w:val="single"/>
        </w:rPr>
        <w:t>Representative:</w:t>
      </w:r>
      <w:r>
        <w:rPr>
          <w:spacing w:val="40"/>
          <w:u w:val="single"/>
        </w:rPr>
        <w:t xml:space="preserve"> </w:t>
      </w:r>
      <w:r>
        <w:rPr>
          <w:u w:val="single"/>
        </w:rPr>
        <w:t>A</w:t>
      </w:r>
      <w:r>
        <w:rPr>
          <w:spacing w:val="-2"/>
          <w:u w:val="single"/>
        </w:rPr>
        <w:t xml:space="preserve"> </w:t>
      </w:r>
      <w:r>
        <w:rPr>
          <w:u w:val="single"/>
        </w:rPr>
        <w:t>guide</w:t>
      </w:r>
      <w:r>
        <w:rPr>
          <w:spacing w:val="-1"/>
          <w:u w:val="single"/>
        </w:rPr>
        <w:t xml:space="preserve"> </w:t>
      </w:r>
      <w:r>
        <w:rPr>
          <w:u w:val="single"/>
        </w:rPr>
        <w:t>to</w:t>
      </w:r>
      <w:r>
        <w:rPr>
          <w:spacing w:val="-2"/>
          <w:u w:val="single"/>
        </w:rPr>
        <w:t xml:space="preserve"> </w:t>
      </w:r>
      <w:r>
        <w:rPr>
          <w:u w:val="single"/>
        </w:rPr>
        <w:t>your</w:t>
      </w:r>
      <w:r>
        <w:rPr>
          <w:spacing w:val="-2"/>
          <w:u w:val="single"/>
        </w:rPr>
        <w:t xml:space="preserve"> </w:t>
      </w:r>
      <w:r>
        <w:rPr>
          <w:u w:val="single"/>
        </w:rPr>
        <w:t>rights</w:t>
      </w:r>
      <w:r>
        <w:rPr>
          <w:spacing w:val="-2"/>
          <w:u w:val="single"/>
        </w:rPr>
        <w:t xml:space="preserve"> </w:t>
      </w:r>
      <w:r>
        <w:rPr>
          <w:u w:val="single"/>
        </w:rPr>
        <w:t>and</w:t>
      </w:r>
      <w:r>
        <w:rPr>
          <w:spacing w:val="-1"/>
          <w:u w:val="single"/>
        </w:rPr>
        <w:t xml:space="preserve"> </w:t>
      </w:r>
      <w:r>
        <w:rPr>
          <w:spacing w:val="-2"/>
          <w:u w:val="single"/>
        </w:rPr>
        <w:t>responsibilities</w:t>
      </w:r>
    </w:p>
    <w:p w14:paraId="1DF75231" w14:textId="77777777" w:rsidR="008B0784" w:rsidRDefault="008B0784">
      <w:pPr>
        <w:pStyle w:val="BodyText"/>
        <w:rPr>
          <w:sz w:val="20"/>
        </w:rPr>
      </w:pPr>
    </w:p>
    <w:p w14:paraId="1DF75232" w14:textId="77777777" w:rsidR="008B0784" w:rsidRDefault="008B0784">
      <w:pPr>
        <w:pStyle w:val="BodyText"/>
        <w:rPr>
          <w:sz w:val="20"/>
        </w:rPr>
      </w:pPr>
    </w:p>
    <w:p w14:paraId="1DF75233" w14:textId="77777777" w:rsidR="008B0784" w:rsidRDefault="00A414B9">
      <w:pPr>
        <w:pStyle w:val="ListParagraph"/>
        <w:numPr>
          <w:ilvl w:val="0"/>
          <w:numId w:val="1"/>
        </w:numPr>
        <w:tabs>
          <w:tab w:val="left" w:pos="900"/>
        </w:tabs>
        <w:spacing w:before="92" w:line="360" w:lineRule="auto"/>
        <w:ind w:right="234" w:firstLine="0"/>
        <w:rPr>
          <w:sz w:val="24"/>
        </w:rPr>
      </w:pPr>
      <w:r>
        <w:rPr>
          <w:sz w:val="24"/>
        </w:rPr>
        <w:t>The Mental Capacity Act (the MCA) sets out the law and details what to do when acting and making decisions on behalf of adults who lack the capacity to make those decisions themselves.</w:t>
      </w:r>
    </w:p>
    <w:p w14:paraId="1DF75234" w14:textId="77777777" w:rsidR="008B0784" w:rsidRDefault="008B0784">
      <w:pPr>
        <w:pStyle w:val="BodyText"/>
        <w:spacing w:before="1"/>
        <w:rPr>
          <w:sz w:val="36"/>
        </w:rPr>
      </w:pPr>
    </w:p>
    <w:p w14:paraId="1DF75235" w14:textId="77777777" w:rsidR="008B0784" w:rsidRDefault="00A414B9">
      <w:pPr>
        <w:pStyle w:val="ListParagraph"/>
        <w:numPr>
          <w:ilvl w:val="0"/>
          <w:numId w:val="1"/>
        </w:numPr>
        <w:tabs>
          <w:tab w:val="left" w:pos="900"/>
        </w:tabs>
        <w:spacing w:line="360" w:lineRule="auto"/>
        <w:ind w:right="228" w:firstLine="0"/>
        <w:rPr>
          <w:sz w:val="24"/>
        </w:rPr>
      </w:pPr>
      <w:r>
        <w:rPr>
          <w:sz w:val="24"/>
        </w:rPr>
        <w:t>The Deprivation of Liberty Safeguards (DoLS) are part of the MCA (at Schedule A1 of the MCA); they</w:t>
      </w:r>
      <w:r>
        <w:rPr>
          <w:spacing w:val="-1"/>
          <w:sz w:val="24"/>
        </w:rPr>
        <w:t xml:space="preserve"> </w:t>
      </w:r>
      <w:r>
        <w:rPr>
          <w:sz w:val="24"/>
        </w:rPr>
        <w:t>relate to people over 18 who are in a care home or hospital and who lack capacity to make the decision about being there. If the Relevant</w:t>
      </w:r>
      <w:r>
        <w:rPr>
          <w:spacing w:val="-1"/>
          <w:sz w:val="24"/>
        </w:rPr>
        <w:t xml:space="preserve"> </w:t>
      </w:r>
      <w:r>
        <w:rPr>
          <w:sz w:val="24"/>
        </w:rPr>
        <w:t>Person (RP)</w:t>
      </w:r>
      <w:r>
        <w:rPr>
          <w:spacing w:val="-2"/>
          <w:sz w:val="24"/>
        </w:rPr>
        <w:t xml:space="preserve"> </w:t>
      </w:r>
      <w:r>
        <w:rPr>
          <w:sz w:val="24"/>
        </w:rPr>
        <w:t>is</w:t>
      </w:r>
      <w:r>
        <w:rPr>
          <w:spacing w:val="-2"/>
          <w:sz w:val="24"/>
        </w:rPr>
        <w:t xml:space="preserve"> </w:t>
      </w:r>
      <w:r>
        <w:rPr>
          <w:sz w:val="24"/>
        </w:rPr>
        <w:t>not</w:t>
      </w:r>
      <w:r>
        <w:rPr>
          <w:spacing w:val="-1"/>
          <w:sz w:val="24"/>
        </w:rPr>
        <w:t xml:space="preserve"> </w:t>
      </w:r>
      <w:r>
        <w:rPr>
          <w:sz w:val="24"/>
        </w:rPr>
        <w:t>able</w:t>
      </w:r>
      <w:r>
        <w:rPr>
          <w:spacing w:val="-1"/>
          <w:sz w:val="24"/>
        </w:rPr>
        <w:t xml:space="preserve"> </w:t>
      </w:r>
      <w:r>
        <w:rPr>
          <w:sz w:val="24"/>
        </w:rPr>
        <w:t>to leave</w:t>
      </w:r>
      <w:r>
        <w:rPr>
          <w:spacing w:val="-1"/>
          <w:sz w:val="24"/>
        </w:rPr>
        <w:t xml:space="preserve"> </w:t>
      </w:r>
      <w:r>
        <w:rPr>
          <w:sz w:val="24"/>
        </w:rPr>
        <w:t>the</w:t>
      </w:r>
      <w:r>
        <w:rPr>
          <w:spacing w:val="-3"/>
          <w:sz w:val="24"/>
        </w:rPr>
        <w:t xml:space="preserve"> </w:t>
      </w:r>
      <w:r>
        <w:rPr>
          <w:sz w:val="24"/>
        </w:rPr>
        <w:t>placement</w:t>
      </w:r>
      <w:r>
        <w:rPr>
          <w:spacing w:val="-1"/>
          <w:sz w:val="24"/>
        </w:rPr>
        <w:t xml:space="preserve"> </w:t>
      </w:r>
      <w:r>
        <w:rPr>
          <w:sz w:val="24"/>
        </w:rPr>
        <w:t>(even</w:t>
      </w:r>
      <w:r>
        <w:rPr>
          <w:spacing w:val="-1"/>
          <w:sz w:val="24"/>
        </w:rPr>
        <w:t xml:space="preserve"> </w:t>
      </w:r>
      <w:r>
        <w:rPr>
          <w:sz w:val="24"/>
        </w:rPr>
        <w:t>if they</w:t>
      </w:r>
      <w:r>
        <w:rPr>
          <w:spacing w:val="-4"/>
          <w:sz w:val="24"/>
        </w:rPr>
        <w:t xml:space="preserve"> </w:t>
      </w:r>
      <w:r>
        <w:rPr>
          <w:sz w:val="24"/>
        </w:rPr>
        <w:t>don’t want</w:t>
      </w:r>
      <w:r>
        <w:rPr>
          <w:spacing w:val="-1"/>
          <w:sz w:val="24"/>
        </w:rPr>
        <w:t xml:space="preserve"> </w:t>
      </w:r>
      <w:r>
        <w:rPr>
          <w:sz w:val="24"/>
        </w:rPr>
        <w:t>to leave or would be unable to do so or would be stopped if they tried to do so) AND staff supervise them all the time and control what happens (staff are aware of where they are and what they’re doing, even if not closely supervising and there is a routine or care interventions to which the person can’t consent) AND the state (Gloucestershire County Council) is aware of the person’s situation – then person is assessed as being deprived of their liberty.</w:t>
      </w:r>
    </w:p>
    <w:p w14:paraId="1DF75236" w14:textId="77777777" w:rsidR="008B0784" w:rsidRDefault="008B0784">
      <w:pPr>
        <w:pStyle w:val="BodyText"/>
        <w:spacing w:before="11"/>
        <w:rPr>
          <w:sz w:val="35"/>
        </w:rPr>
      </w:pPr>
    </w:p>
    <w:p w14:paraId="1DF75237" w14:textId="77777777" w:rsidR="008B0784" w:rsidRDefault="00A414B9">
      <w:pPr>
        <w:pStyle w:val="ListParagraph"/>
        <w:numPr>
          <w:ilvl w:val="0"/>
          <w:numId w:val="1"/>
        </w:numPr>
        <w:tabs>
          <w:tab w:val="left" w:pos="900"/>
        </w:tabs>
        <w:spacing w:line="360" w:lineRule="auto"/>
        <w:ind w:right="227" w:firstLine="0"/>
        <w:rPr>
          <w:sz w:val="24"/>
        </w:rPr>
      </w:pPr>
      <w:r>
        <w:rPr>
          <w:sz w:val="24"/>
        </w:rPr>
        <w:t>Any</w:t>
      </w:r>
      <w:r>
        <w:rPr>
          <w:spacing w:val="-2"/>
          <w:sz w:val="24"/>
        </w:rPr>
        <w:t xml:space="preserve"> </w:t>
      </w:r>
      <w:r>
        <w:rPr>
          <w:sz w:val="24"/>
        </w:rPr>
        <w:t>deprivation of liberty</w:t>
      </w:r>
      <w:r>
        <w:rPr>
          <w:spacing w:val="-2"/>
          <w:sz w:val="24"/>
        </w:rPr>
        <w:t xml:space="preserve"> </w:t>
      </w:r>
      <w:r>
        <w:rPr>
          <w:sz w:val="24"/>
        </w:rPr>
        <w:t>must be authorised</w:t>
      </w:r>
      <w:r>
        <w:rPr>
          <w:spacing w:val="-2"/>
          <w:sz w:val="24"/>
        </w:rPr>
        <w:t xml:space="preserve"> </w:t>
      </w:r>
      <w:r>
        <w:rPr>
          <w:sz w:val="24"/>
        </w:rPr>
        <w:t>and where</w:t>
      </w:r>
      <w:r>
        <w:rPr>
          <w:spacing w:val="-2"/>
          <w:sz w:val="24"/>
        </w:rPr>
        <w:t xml:space="preserve"> </w:t>
      </w:r>
      <w:r>
        <w:rPr>
          <w:sz w:val="24"/>
        </w:rPr>
        <w:t>a person is</w:t>
      </w:r>
      <w:r>
        <w:rPr>
          <w:spacing w:val="-3"/>
          <w:sz w:val="24"/>
        </w:rPr>
        <w:t xml:space="preserve"> </w:t>
      </w:r>
      <w:r>
        <w:rPr>
          <w:sz w:val="24"/>
        </w:rPr>
        <w:t>deprived of his/her liberty in a care home or hospital, the DoLS process involves a careful assessment of their situation to make sure that what is happening is necessary</w:t>
      </w:r>
      <w:r>
        <w:rPr>
          <w:spacing w:val="40"/>
          <w:sz w:val="24"/>
        </w:rPr>
        <w:t xml:space="preserve"> </w:t>
      </w:r>
      <w:r>
        <w:rPr>
          <w:sz w:val="24"/>
        </w:rPr>
        <w:t>and a proportionate response to the risks they face. It assesses whether the current arrangements are in the person’s best interests.</w:t>
      </w:r>
    </w:p>
    <w:p w14:paraId="1DF75238" w14:textId="77777777" w:rsidR="008B0784" w:rsidRDefault="008B0784">
      <w:pPr>
        <w:pStyle w:val="BodyText"/>
        <w:spacing w:before="1"/>
        <w:rPr>
          <w:sz w:val="36"/>
        </w:rPr>
      </w:pPr>
    </w:p>
    <w:p w14:paraId="1DF75239" w14:textId="77777777" w:rsidR="008B0784" w:rsidRDefault="00A414B9">
      <w:pPr>
        <w:pStyle w:val="ListParagraph"/>
        <w:numPr>
          <w:ilvl w:val="0"/>
          <w:numId w:val="1"/>
        </w:numPr>
        <w:tabs>
          <w:tab w:val="left" w:pos="900"/>
        </w:tabs>
        <w:spacing w:line="360" w:lineRule="auto"/>
        <w:ind w:right="231" w:firstLine="0"/>
        <w:rPr>
          <w:sz w:val="24"/>
        </w:rPr>
      </w:pPr>
      <w:r>
        <w:rPr>
          <w:sz w:val="24"/>
        </w:rPr>
        <w:t>If so, a Standard Authorisation is issued by the relevant local authority (known</w:t>
      </w:r>
      <w:r>
        <w:rPr>
          <w:spacing w:val="-1"/>
          <w:sz w:val="24"/>
        </w:rPr>
        <w:t xml:space="preserve"> </w:t>
      </w:r>
      <w:r>
        <w:rPr>
          <w:sz w:val="24"/>
        </w:rPr>
        <w:t>as</w:t>
      </w:r>
      <w:r>
        <w:rPr>
          <w:spacing w:val="-1"/>
          <w:sz w:val="24"/>
        </w:rPr>
        <w:t xml:space="preserve"> </w:t>
      </w:r>
      <w:r>
        <w:rPr>
          <w:sz w:val="24"/>
        </w:rPr>
        <w:t>the</w:t>
      </w:r>
      <w:r>
        <w:rPr>
          <w:spacing w:val="-1"/>
          <w:sz w:val="24"/>
        </w:rPr>
        <w:t xml:space="preserve"> </w:t>
      </w:r>
      <w:r>
        <w:rPr>
          <w:sz w:val="24"/>
        </w:rPr>
        <w:t>Supervisory</w:t>
      </w:r>
      <w:r>
        <w:rPr>
          <w:spacing w:val="-4"/>
          <w:sz w:val="24"/>
        </w:rPr>
        <w:t xml:space="preserve"> </w:t>
      </w:r>
      <w:r>
        <w:rPr>
          <w:sz w:val="24"/>
        </w:rPr>
        <w:t>Body).</w:t>
      </w:r>
      <w:r>
        <w:rPr>
          <w:spacing w:val="-1"/>
          <w:sz w:val="24"/>
        </w:rPr>
        <w:t xml:space="preserve"> </w:t>
      </w:r>
      <w:r>
        <w:rPr>
          <w:sz w:val="24"/>
        </w:rPr>
        <w:t>This</w:t>
      </w:r>
      <w:r>
        <w:rPr>
          <w:spacing w:val="-2"/>
          <w:sz w:val="24"/>
        </w:rPr>
        <w:t xml:space="preserve"> </w:t>
      </w:r>
      <w:r>
        <w:rPr>
          <w:sz w:val="24"/>
        </w:rPr>
        <w:t>is</w:t>
      </w:r>
      <w:r>
        <w:rPr>
          <w:spacing w:val="-2"/>
          <w:sz w:val="24"/>
        </w:rPr>
        <w:t xml:space="preserve"> </w:t>
      </w:r>
      <w:r>
        <w:rPr>
          <w:sz w:val="24"/>
        </w:rPr>
        <w:t>for</w:t>
      </w:r>
      <w:r>
        <w:rPr>
          <w:spacing w:val="-4"/>
          <w:sz w:val="24"/>
        </w:rPr>
        <w:t xml:space="preserve"> </w:t>
      </w:r>
      <w:r>
        <w:rPr>
          <w:sz w:val="24"/>
        </w:rPr>
        <w:t>a</w:t>
      </w:r>
      <w:r>
        <w:rPr>
          <w:spacing w:val="-1"/>
          <w:sz w:val="24"/>
        </w:rPr>
        <w:t xml:space="preserve"> </w:t>
      </w:r>
      <w:r>
        <w:rPr>
          <w:sz w:val="24"/>
        </w:rPr>
        <w:t>set</w:t>
      </w:r>
      <w:r>
        <w:rPr>
          <w:spacing w:val="-1"/>
          <w:sz w:val="24"/>
        </w:rPr>
        <w:t xml:space="preserve"> </w:t>
      </w:r>
      <w:r>
        <w:rPr>
          <w:sz w:val="24"/>
        </w:rPr>
        <w:t>period</w:t>
      </w:r>
      <w:r>
        <w:rPr>
          <w:spacing w:val="-1"/>
          <w:sz w:val="24"/>
        </w:rPr>
        <w:t xml:space="preserve"> </w:t>
      </w:r>
      <w:r>
        <w:rPr>
          <w:sz w:val="24"/>
        </w:rPr>
        <w:t>of</w:t>
      </w:r>
      <w:r>
        <w:rPr>
          <w:spacing w:val="-1"/>
          <w:sz w:val="24"/>
        </w:rPr>
        <w:t xml:space="preserve"> </w:t>
      </w:r>
      <w:r>
        <w:rPr>
          <w:sz w:val="24"/>
        </w:rPr>
        <w:t>time;</w:t>
      </w:r>
      <w:r>
        <w:rPr>
          <w:spacing w:val="-1"/>
          <w:sz w:val="24"/>
        </w:rPr>
        <w:t xml:space="preserve"> </w:t>
      </w:r>
      <w:r>
        <w:rPr>
          <w:sz w:val="24"/>
        </w:rPr>
        <w:t>it</w:t>
      </w:r>
      <w:r>
        <w:rPr>
          <w:spacing w:val="-3"/>
          <w:sz w:val="24"/>
        </w:rPr>
        <w:t xml:space="preserve"> </w:t>
      </w:r>
      <w:r>
        <w:rPr>
          <w:sz w:val="24"/>
        </w:rPr>
        <w:t>can</w:t>
      </w:r>
      <w:r>
        <w:rPr>
          <w:spacing w:val="-1"/>
          <w:sz w:val="24"/>
        </w:rPr>
        <w:t xml:space="preserve"> </w:t>
      </w:r>
      <w:r>
        <w:rPr>
          <w:sz w:val="24"/>
        </w:rPr>
        <w:t>be</w:t>
      </w:r>
      <w:r>
        <w:rPr>
          <w:spacing w:val="-3"/>
          <w:sz w:val="24"/>
        </w:rPr>
        <w:t xml:space="preserve"> </w:t>
      </w:r>
      <w:r>
        <w:rPr>
          <w:sz w:val="24"/>
        </w:rPr>
        <w:t>for</w:t>
      </w:r>
      <w:r>
        <w:rPr>
          <w:spacing w:val="-1"/>
          <w:sz w:val="24"/>
        </w:rPr>
        <w:t xml:space="preserve"> </w:t>
      </w:r>
      <w:r>
        <w:rPr>
          <w:sz w:val="24"/>
        </w:rPr>
        <w:t>up</w:t>
      </w:r>
      <w:r>
        <w:rPr>
          <w:spacing w:val="-1"/>
          <w:sz w:val="24"/>
        </w:rPr>
        <w:t xml:space="preserve"> </w:t>
      </w:r>
      <w:r>
        <w:rPr>
          <w:sz w:val="24"/>
        </w:rPr>
        <w:t>to one year. Conditions can be placed on the hospital or care home (known as the Managing Authority) about the deprivation of liberty.</w:t>
      </w:r>
    </w:p>
    <w:p w14:paraId="1DF7523A" w14:textId="77777777" w:rsidR="008B0784" w:rsidRDefault="008B0784">
      <w:pPr>
        <w:pStyle w:val="BodyText"/>
        <w:spacing w:before="1"/>
        <w:rPr>
          <w:sz w:val="36"/>
        </w:rPr>
      </w:pPr>
    </w:p>
    <w:p w14:paraId="1DF7523B" w14:textId="77777777" w:rsidR="008B0784" w:rsidRDefault="00A414B9">
      <w:pPr>
        <w:pStyle w:val="ListParagraph"/>
        <w:numPr>
          <w:ilvl w:val="0"/>
          <w:numId w:val="1"/>
        </w:numPr>
        <w:tabs>
          <w:tab w:val="left" w:pos="900"/>
        </w:tabs>
        <w:spacing w:line="360" w:lineRule="auto"/>
        <w:ind w:right="234" w:firstLine="0"/>
        <w:rPr>
          <w:sz w:val="24"/>
        </w:rPr>
      </w:pPr>
      <w:r>
        <w:rPr>
          <w:sz w:val="24"/>
        </w:rPr>
        <w:t xml:space="preserve">Whenever a Standard Authorisation is issued a Relevant Person’s </w:t>
      </w:r>
      <w:r>
        <w:rPr>
          <w:sz w:val="24"/>
        </w:rPr>
        <w:lastRenderedPageBreak/>
        <w:t>Representative</w:t>
      </w:r>
      <w:r>
        <w:rPr>
          <w:spacing w:val="71"/>
          <w:sz w:val="24"/>
        </w:rPr>
        <w:t xml:space="preserve"> </w:t>
      </w:r>
      <w:r>
        <w:rPr>
          <w:sz w:val="24"/>
        </w:rPr>
        <w:t>(RPR)</w:t>
      </w:r>
      <w:r>
        <w:rPr>
          <w:spacing w:val="70"/>
          <w:sz w:val="24"/>
        </w:rPr>
        <w:t xml:space="preserve"> </w:t>
      </w:r>
      <w:r>
        <w:rPr>
          <w:sz w:val="24"/>
        </w:rPr>
        <w:t>is</w:t>
      </w:r>
      <w:r>
        <w:rPr>
          <w:spacing w:val="71"/>
          <w:sz w:val="24"/>
        </w:rPr>
        <w:t xml:space="preserve"> </w:t>
      </w:r>
      <w:r>
        <w:rPr>
          <w:sz w:val="24"/>
        </w:rPr>
        <w:t>appointed,</w:t>
      </w:r>
      <w:r>
        <w:rPr>
          <w:spacing w:val="71"/>
          <w:sz w:val="24"/>
        </w:rPr>
        <w:t xml:space="preserve"> </w:t>
      </w:r>
      <w:r>
        <w:rPr>
          <w:sz w:val="24"/>
        </w:rPr>
        <w:t>as</w:t>
      </w:r>
      <w:r>
        <w:rPr>
          <w:spacing w:val="69"/>
          <w:sz w:val="24"/>
        </w:rPr>
        <w:t xml:space="preserve"> </w:t>
      </w:r>
      <w:r>
        <w:rPr>
          <w:sz w:val="24"/>
        </w:rPr>
        <w:t>part</w:t>
      </w:r>
      <w:r>
        <w:rPr>
          <w:spacing w:val="71"/>
          <w:sz w:val="24"/>
        </w:rPr>
        <w:t xml:space="preserve"> </w:t>
      </w:r>
      <w:r>
        <w:rPr>
          <w:sz w:val="24"/>
        </w:rPr>
        <w:t>of</w:t>
      </w:r>
      <w:r>
        <w:rPr>
          <w:spacing w:val="74"/>
          <w:sz w:val="24"/>
        </w:rPr>
        <w:t xml:space="preserve"> </w:t>
      </w:r>
      <w:r>
        <w:rPr>
          <w:sz w:val="24"/>
        </w:rPr>
        <w:t>the</w:t>
      </w:r>
      <w:r>
        <w:rPr>
          <w:spacing w:val="71"/>
          <w:sz w:val="24"/>
        </w:rPr>
        <w:t xml:space="preserve"> </w:t>
      </w:r>
      <w:r>
        <w:rPr>
          <w:sz w:val="24"/>
        </w:rPr>
        <w:t>safeguards</w:t>
      </w:r>
      <w:r>
        <w:rPr>
          <w:spacing w:val="69"/>
          <w:sz w:val="24"/>
        </w:rPr>
        <w:t xml:space="preserve"> </w:t>
      </w:r>
      <w:r>
        <w:rPr>
          <w:sz w:val="24"/>
        </w:rPr>
        <w:t>offered</w:t>
      </w:r>
      <w:r>
        <w:rPr>
          <w:spacing w:val="72"/>
          <w:sz w:val="24"/>
        </w:rPr>
        <w:t xml:space="preserve"> </w:t>
      </w:r>
      <w:r>
        <w:rPr>
          <w:sz w:val="24"/>
        </w:rPr>
        <w:t>to</w:t>
      </w:r>
      <w:r>
        <w:rPr>
          <w:spacing w:val="69"/>
          <w:sz w:val="24"/>
        </w:rPr>
        <w:t xml:space="preserve"> </w:t>
      </w:r>
      <w:r>
        <w:rPr>
          <w:spacing w:val="-5"/>
          <w:sz w:val="24"/>
        </w:rPr>
        <w:t>the</w:t>
      </w:r>
    </w:p>
    <w:p w14:paraId="1DF7523D" w14:textId="77777777" w:rsidR="008B0784" w:rsidRDefault="00A414B9">
      <w:pPr>
        <w:pStyle w:val="BodyText"/>
        <w:spacing w:before="76"/>
        <w:ind w:left="280"/>
      </w:pPr>
      <w:r>
        <w:rPr>
          <w:spacing w:val="-2"/>
        </w:rPr>
        <w:t>person.</w:t>
      </w:r>
    </w:p>
    <w:p w14:paraId="1DF7523E" w14:textId="77777777" w:rsidR="008B0784" w:rsidRDefault="008B0784">
      <w:pPr>
        <w:pStyle w:val="BodyText"/>
        <w:rPr>
          <w:sz w:val="26"/>
        </w:rPr>
      </w:pPr>
    </w:p>
    <w:p w14:paraId="1DF7523F" w14:textId="77777777" w:rsidR="008B0784" w:rsidRDefault="008B0784">
      <w:pPr>
        <w:pStyle w:val="BodyText"/>
        <w:rPr>
          <w:sz w:val="22"/>
        </w:rPr>
      </w:pPr>
    </w:p>
    <w:p w14:paraId="1DF75240" w14:textId="77777777" w:rsidR="008B0784" w:rsidRDefault="00A414B9">
      <w:pPr>
        <w:pStyle w:val="ListParagraph"/>
        <w:numPr>
          <w:ilvl w:val="0"/>
          <w:numId w:val="1"/>
        </w:numPr>
        <w:tabs>
          <w:tab w:val="left" w:pos="900"/>
        </w:tabs>
        <w:spacing w:before="1"/>
        <w:ind w:left="899"/>
        <w:rPr>
          <w:sz w:val="24"/>
        </w:rPr>
      </w:pPr>
      <w:r>
        <w:rPr>
          <w:sz w:val="24"/>
        </w:rPr>
        <w:t>A</w:t>
      </w:r>
      <w:r>
        <w:rPr>
          <w:spacing w:val="-3"/>
          <w:sz w:val="24"/>
        </w:rPr>
        <w:t xml:space="preserve"> </w:t>
      </w:r>
      <w:r>
        <w:rPr>
          <w:sz w:val="24"/>
        </w:rPr>
        <w:t>RPR</w:t>
      </w:r>
      <w:r>
        <w:rPr>
          <w:spacing w:val="-2"/>
          <w:sz w:val="24"/>
        </w:rPr>
        <w:t xml:space="preserve"> </w:t>
      </w:r>
      <w:r>
        <w:rPr>
          <w:sz w:val="24"/>
        </w:rPr>
        <w:t>must</w:t>
      </w:r>
      <w:r>
        <w:rPr>
          <w:spacing w:val="-2"/>
          <w:sz w:val="24"/>
        </w:rPr>
        <w:t xml:space="preserve"> </w:t>
      </w:r>
      <w:r>
        <w:rPr>
          <w:spacing w:val="-5"/>
          <w:sz w:val="24"/>
        </w:rPr>
        <w:t>be:</w:t>
      </w:r>
    </w:p>
    <w:p w14:paraId="1DF75241" w14:textId="77777777" w:rsidR="008B0784" w:rsidRDefault="00A414B9">
      <w:pPr>
        <w:spacing w:before="139"/>
        <w:ind w:left="280"/>
        <w:rPr>
          <w:sz w:val="24"/>
        </w:rPr>
      </w:pPr>
      <w:r>
        <w:rPr>
          <w:noProof/>
          <w:position w:val="-4"/>
        </w:rPr>
        <w:drawing>
          <wp:inline distT="0" distB="0" distL="0" distR="0" wp14:anchorId="1DF75276" wp14:editId="1DF75277">
            <wp:extent cx="228600" cy="170688"/>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30" cstate="print"/>
                    <a:stretch>
                      <a:fillRect/>
                    </a:stretch>
                  </pic:blipFill>
                  <pic:spPr>
                    <a:xfrm>
                      <a:off x="0" y="0"/>
                      <a:ext cx="228600" cy="170688"/>
                    </a:xfrm>
                    <a:prstGeom prst="rect">
                      <a:avLst/>
                    </a:prstGeom>
                  </pic:spPr>
                </pic:pic>
              </a:graphicData>
            </a:graphic>
          </wp:inline>
        </w:drawing>
      </w:r>
      <w:r>
        <w:rPr>
          <w:rFonts w:ascii="Times New Roman"/>
          <w:spacing w:val="80"/>
          <w:sz w:val="20"/>
        </w:rPr>
        <w:t xml:space="preserve">  </w:t>
      </w:r>
      <w:r>
        <w:rPr>
          <w:sz w:val="24"/>
        </w:rPr>
        <w:t>Over 18</w:t>
      </w:r>
    </w:p>
    <w:p w14:paraId="1DF75242" w14:textId="77777777" w:rsidR="008B0784" w:rsidRDefault="00A414B9">
      <w:pPr>
        <w:pStyle w:val="BodyText"/>
        <w:spacing w:before="135"/>
        <w:ind w:left="280"/>
      </w:pPr>
      <w:r>
        <w:rPr>
          <w:noProof/>
          <w:position w:val="-4"/>
        </w:rPr>
        <w:drawing>
          <wp:inline distT="0" distB="0" distL="0" distR="0" wp14:anchorId="1DF75278" wp14:editId="1DF75279">
            <wp:extent cx="228600" cy="170688"/>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30" cstate="print"/>
                    <a:stretch>
                      <a:fillRect/>
                    </a:stretch>
                  </pic:blipFill>
                  <pic:spPr>
                    <a:xfrm>
                      <a:off x="0" y="0"/>
                      <a:ext cx="228600" cy="170688"/>
                    </a:xfrm>
                    <a:prstGeom prst="rect">
                      <a:avLst/>
                    </a:prstGeom>
                  </pic:spPr>
                </pic:pic>
              </a:graphicData>
            </a:graphic>
          </wp:inline>
        </w:drawing>
      </w:r>
      <w:r>
        <w:rPr>
          <w:rFonts w:ascii="Times New Roman"/>
          <w:spacing w:val="80"/>
          <w:sz w:val="20"/>
        </w:rPr>
        <w:t xml:space="preserve">  </w:t>
      </w:r>
      <w:r>
        <w:t>Able to keep in regular contact with the relevant person</w:t>
      </w:r>
    </w:p>
    <w:p w14:paraId="1DF75243" w14:textId="77777777" w:rsidR="008B0784" w:rsidRDefault="00A414B9">
      <w:pPr>
        <w:pStyle w:val="BodyText"/>
        <w:spacing w:before="137" w:line="357" w:lineRule="auto"/>
        <w:ind w:left="280" w:right="751"/>
      </w:pPr>
      <w:r>
        <w:rPr>
          <w:noProof/>
          <w:position w:val="-4"/>
        </w:rPr>
        <w:drawing>
          <wp:inline distT="0" distB="0" distL="0" distR="0" wp14:anchorId="1DF7527A" wp14:editId="1DF7527B">
            <wp:extent cx="228600" cy="170688"/>
            <wp:effectExtent l="0" t="0" r="0" b="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30" cstate="print"/>
                    <a:stretch>
                      <a:fillRect/>
                    </a:stretch>
                  </pic:blipFill>
                  <pic:spPr>
                    <a:xfrm>
                      <a:off x="0" y="0"/>
                      <a:ext cx="228600" cy="170688"/>
                    </a:xfrm>
                    <a:prstGeom prst="rect">
                      <a:avLst/>
                    </a:prstGeom>
                  </pic:spPr>
                </pic:pic>
              </a:graphicData>
            </a:graphic>
          </wp:inline>
        </w:drawing>
      </w:r>
      <w:r>
        <w:rPr>
          <w:rFonts w:ascii="Times New Roman"/>
          <w:spacing w:val="75"/>
          <w:sz w:val="20"/>
        </w:rPr>
        <w:t xml:space="preserve">  </w:t>
      </w:r>
      <w:r>
        <w:t>Not</w:t>
      </w:r>
      <w:r>
        <w:rPr>
          <w:spacing w:val="-2"/>
        </w:rPr>
        <w:t xml:space="preserve"> </w:t>
      </w:r>
      <w:r>
        <w:t>employed</w:t>
      </w:r>
      <w:r>
        <w:rPr>
          <w:spacing w:val="-4"/>
        </w:rPr>
        <w:t xml:space="preserve"> </w:t>
      </w:r>
      <w:r>
        <w:t>by</w:t>
      </w:r>
      <w:r>
        <w:rPr>
          <w:spacing w:val="-5"/>
        </w:rPr>
        <w:t xml:space="preserve"> </w:t>
      </w:r>
      <w:r>
        <w:t>or</w:t>
      </w:r>
      <w:r>
        <w:rPr>
          <w:spacing w:val="-2"/>
        </w:rPr>
        <w:t xml:space="preserve"> </w:t>
      </w:r>
      <w:r>
        <w:t>be</w:t>
      </w:r>
      <w:r>
        <w:rPr>
          <w:spacing w:val="-3"/>
        </w:rPr>
        <w:t xml:space="preserve"> </w:t>
      </w:r>
      <w:r>
        <w:t>financially</w:t>
      </w:r>
      <w:r>
        <w:rPr>
          <w:spacing w:val="-5"/>
        </w:rPr>
        <w:t xml:space="preserve"> </w:t>
      </w:r>
      <w:r>
        <w:t>involved with</w:t>
      </w:r>
      <w:r>
        <w:rPr>
          <w:spacing w:val="-2"/>
        </w:rPr>
        <w:t xml:space="preserve"> </w:t>
      </w:r>
      <w:r>
        <w:t>the</w:t>
      </w:r>
      <w:r>
        <w:rPr>
          <w:spacing w:val="-2"/>
        </w:rPr>
        <w:t xml:space="preserve"> </w:t>
      </w:r>
      <w:r>
        <w:t>Managing</w:t>
      </w:r>
      <w:r>
        <w:rPr>
          <w:spacing w:val="-3"/>
        </w:rPr>
        <w:t xml:space="preserve"> </w:t>
      </w:r>
      <w:r>
        <w:t xml:space="preserve">Authority </w:t>
      </w:r>
      <w:r>
        <w:rPr>
          <w:noProof/>
          <w:position w:val="-4"/>
        </w:rPr>
        <w:drawing>
          <wp:inline distT="0" distB="0" distL="0" distR="0" wp14:anchorId="1DF7527C" wp14:editId="1DF7527D">
            <wp:extent cx="228600" cy="170688"/>
            <wp:effectExtent l="0" t="0" r="0" b="0"/>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30" cstate="print"/>
                    <a:stretch>
                      <a:fillRect/>
                    </a:stretch>
                  </pic:blipFill>
                  <pic:spPr>
                    <a:xfrm>
                      <a:off x="0" y="0"/>
                      <a:ext cx="228600" cy="170688"/>
                    </a:xfrm>
                    <a:prstGeom prst="rect">
                      <a:avLst/>
                    </a:prstGeom>
                  </pic:spPr>
                </pic:pic>
              </a:graphicData>
            </a:graphic>
          </wp:inline>
        </w:drawing>
      </w:r>
      <w:r>
        <w:rPr>
          <w:rFonts w:ascii="Times New Roman"/>
          <w:spacing w:val="40"/>
        </w:rPr>
        <w:t xml:space="preserve">  </w:t>
      </w:r>
      <w:r>
        <w:t>Not employed by the Supervisory Body</w:t>
      </w:r>
    </w:p>
    <w:p w14:paraId="1DF75244" w14:textId="73074645" w:rsidR="008B0784" w:rsidRDefault="005565E8">
      <w:pPr>
        <w:pStyle w:val="BodyText"/>
        <w:spacing w:before="2"/>
        <w:ind w:left="280"/>
      </w:pPr>
      <w:r>
        <w:rPr>
          <w:noProof/>
        </w:rPr>
        <w:drawing>
          <wp:inline distT="0" distB="0" distL="0" distR="0" wp14:anchorId="23E93B64" wp14:editId="7796E620">
            <wp:extent cx="228600" cy="17145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28600" cy="171450"/>
                    </a:xfrm>
                    <a:prstGeom prst="rect">
                      <a:avLst/>
                    </a:prstGeom>
                    <a:noFill/>
                    <a:ln>
                      <a:noFill/>
                    </a:ln>
                  </pic:spPr>
                </pic:pic>
              </a:graphicData>
            </a:graphic>
          </wp:inline>
        </w:drawing>
      </w:r>
      <w:r w:rsidR="00A414B9">
        <w:rPr>
          <w:rFonts w:ascii="Times New Roman"/>
          <w:spacing w:val="80"/>
          <w:sz w:val="20"/>
        </w:rPr>
        <w:t xml:space="preserve">  </w:t>
      </w:r>
      <w:r w:rsidR="00A414B9">
        <w:t>Willing to be appointed</w:t>
      </w:r>
    </w:p>
    <w:p w14:paraId="1DF75245" w14:textId="2DF4E8F0" w:rsidR="008B0784" w:rsidRDefault="00A414B9" w:rsidP="006A1ABF">
      <w:pPr>
        <w:pStyle w:val="BodyText"/>
        <w:spacing w:before="135" w:line="357" w:lineRule="auto"/>
        <w:ind w:left="709" w:right="191" w:hanging="429"/>
      </w:pPr>
      <w:r>
        <w:rPr>
          <w:noProof/>
          <w:position w:val="-4"/>
        </w:rPr>
        <w:drawing>
          <wp:inline distT="0" distB="0" distL="0" distR="0" wp14:anchorId="1DF75280" wp14:editId="1DF75281">
            <wp:extent cx="228600" cy="170688"/>
            <wp:effectExtent l="0" t="0" r="0" b="0"/>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30" cstate="print"/>
                    <a:stretch>
                      <a:fillRect/>
                    </a:stretch>
                  </pic:blipFill>
                  <pic:spPr>
                    <a:xfrm>
                      <a:off x="0" y="0"/>
                      <a:ext cx="228600" cy="170688"/>
                    </a:xfrm>
                    <a:prstGeom prst="rect">
                      <a:avLst/>
                    </a:prstGeom>
                  </pic:spPr>
                </pic:pic>
              </a:graphicData>
            </a:graphic>
          </wp:inline>
        </w:drawing>
      </w:r>
      <w:r>
        <w:rPr>
          <w:rFonts w:ascii="Times New Roman" w:hAnsi="Times New Roman"/>
          <w:spacing w:val="75"/>
          <w:sz w:val="20"/>
        </w:rPr>
        <w:t xml:space="preserve"> </w:t>
      </w:r>
      <w:r>
        <w:t>A RPR</w:t>
      </w:r>
      <w:r>
        <w:rPr>
          <w:spacing w:val="-1"/>
        </w:rPr>
        <w:t xml:space="preserve"> </w:t>
      </w:r>
      <w:r>
        <w:t>doesn’t</w:t>
      </w:r>
      <w:r>
        <w:rPr>
          <w:spacing w:val="-1"/>
        </w:rPr>
        <w:t xml:space="preserve"> </w:t>
      </w:r>
      <w:r>
        <w:t>have to</w:t>
      </w:r>
      <w:r>
        <w:rPr>
          <w:spacing w:val="-2"/>
        </w:rPr>
        <w:t xml:space="preserve"> </w:t>
      </w:r>
      <w:r>
        <w:t>be</w:t>
      </w:r>
      <w:r>
        <w:rPr>
          <w:spacing w:val="-2"/>
        </w:rPr>
        <w:t xml:space="preserve"> </w:t>
      </w:r>
      <w:r>
        <w:t>a relative and doesn’t have to</w:t>
      </w:r>
      <w:r>
        <w:rPr>
          <w:spacing w:val="-2"/>
        </w:rPr>
        <w:t xml:space="preserve"> </w:t>
      </w:r>
      <w:r>
        <w:t>be</w:t>
      </w:r>
      <w:r>
        <w:rPr>
          <w:spacing w:val="-2"/>
        </w:rPr>
        <w:t xml:space="preserve"> </w:t>
      </w:r>
      <w:r>
        <w:t>the same person as the ‘nearest relative’ under the Mental Health Act</w:t>
      </w:r>
    </w:p>
    <w:p w14:paraId="1DF75246" w14:textId="3C10D1A4" w:rsidR="008B0784" w:rsidRDefault="00A414B9" w:rsidP="006A1ABF">
      <w:pPr>
        <w:pStyle w:val="BodyText"/>
        <w:spacing w:before="4" w:line="357" w:lineRule="auto"/>
        <w:ind w:left="709" w:hanging="429"/>
      </w:pPr>
      <w:r>
        <w:rPr>
          <w:noProof/>
          <w:position w:val="-4"/>
        </w:rPr>
        <w:drawing>
          <wp:inline distT="0" distB="0" distL="0" distR="0" wp14:anchorId="1DF75282" wp14:editId="1DF75283">
            <wp:extent cx="228600" cy="170688"/>
            <wp:effectExtent l="0" t="0" r="0" b="0"/>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30" cstate="print"/>
                    <a:stretch>
                      <a:fillRect/>
                    </a:stretch>
                  </pic:blipFill>
                  <pic:spPr>
                    <a:xfrm>
                      <a:off x="0" y="0"/>
                      <a:ext cx="228600" cy="170688"/>
                    </a:xfrm>
                    <a:prstGeom prst="rect">
                      <a:avLst/>
                    </a:prstGeom>
                  </pic:spPr>
                </pic:pic>
              </a:graphicData>
            </a:graphic>
          </wp:inline>
        </w:drawing>
      </w:r>
      <w:r>
        <w:rPr>
          <w:rFonts w:ascii="Times New Roman" w:hAnsi="Times New Roman"/>
          <w:spacing w:val="77"/>
          <w:sz w:val="20"/>
        </w:rPr>
        <w:t xml:space="preserve"> </w:t>
      </w:r>
      <w:r>
        <w:t>A</w:t>
      </w:r>
      <w:r>
        <w:rPr>
          <w:spacing w:val="40"/>
        </w:rPr>
        <w:t xml:space="preserve"> </w:t>
      </w:r>
      <w:r>
        <w:t>RPR</w:t>
      </w:r>
      <w:r>
        <w:rPr>
          <w:spacing w:val="40"/>
        </w:rPr>
        <w:t xml:space="preserve"> </w:t>
      </w:r>
      <w:r>
        <w:t>doesn’t</w:t>
      </w:r>
      <w:r>
        <w:rPr>
          <w:spacing w:val="40"/>
        </w:rPr>
        <w:t xml:space="preserve"> </w:t>
      </w:r>
      <w:r>
        <w:t>have</w:t>
      </w:r>
      <w:r>
        <w:rPr>
          <w:spacing w:val="40"/>
        </w:rPr>
        <w:t xml:space="preserve"> </w:t>
      </w:r>
      <w:r>
        <w:t>to</w:t>
      </w:r>
      <w:r>
        <w:rPr>
          <w:spacing w:val="40"/>
        </w:rPr>
        <w:t xml:space="preserve"> </w:t>
      </w:r>
      <w:r>
        <w:t>be</w:t>
      </w:r>
      <w:r>
        <w:rPr>
          <w:spacing w:val="40"/>
        </w:rPr>
        <w:t xml:space="preserve"> </w:t>
      </w:r>
      <w:r>
        <w:t>someone</w:t>
      </w:r>
      <w:r>
        <w:rPr>
          <w:spacing w:val="40"/>
        </w:rPr>
        <w:t xml:space="preserve"> </w:t>
      </w:r>
      <w:r>
        <w:t>who</w:t>
      </w:r>
      <w:r>
        <w:rPr>
          <w:spacing w:val="40"/>
        </w:rPr>
        <w:t xml:space="preserve"> </w:t>
      </w:r>
      <w:r>
        <w:t>agrees</w:t>
      </w:r>
      <w:r>
        <w:rPr>
          <w:spacing w:val="40"/>
        </w:rPr>
        <w:t xml:space="preserve"> </w:t>
      </w:r>
      <w:r>
        <w:t>with</w:t>
      </w:r>
      <w:r>
        <w:rPr>
          <w:spacing w:val="40"/>
        </w:rPr>
        <w:t xml:space="preserve"> </w:t>
      </w:r>
      <w:r>
        <w:t>the</w:t>
      </w:r>
      <w:r>
        <w:rPr>
          <w:spacing w:val="40"/>
        </w:rPr>
        <w:t xml:space="preserve"> </w:t>
      </w:r>
      <w:r>
        <w:t>arrangements which deprive the person of their liberty</w:t>
      </w:r>
    </w:p>
    <w:p w14:paraId="1DF75247" w14:textId="77777777" w:rsidR="008B0784" w:rsidRDefault="008B0784">
      <w:pPr>
        <w:pStyle w:val="BodyText"/>
        <w:spacing w:before="5"/>
        <w:rPr>
          <w:sz w:val="36"/>
        </w:rPr>
      </w:pPr>
    </w:p>
    <w:p w14:paraId="1DF75248" w14:textId="77777777" w:rsidR="008B0784" w:rsidRDefault="00A414B9">
      <w:pPr>
        <w:pStyle w:val="ListParagraph"/>
        <w:numPr>
          <w:ilvl w:val="0"/>
          <w:numId w:val="1"/>
        </w:numPr>
        <w:tabs>
          <w:tab w:val="left" w:pos="900"/>
        </w:tabs>
        <w:ind w:left="899"/>
        <w:rPr>
          <w:sz w:val="24"/>
        </w:rPr>
      </w:pPr>
      <w:r>
        <w:rPr>
          <w:sz w:val="24"/>
        </w:rPr>
        <w:t>A</w:t>
      </w:r>
      <w:r>
        <w:rPr>
          <w:spacing w:val="-3"/>
          <w:sz w:val="24"/>
        </w:rPr>
        <w:t xml:space="preserve"> </w:t>
      </w:r>
      <w:r>
        <w:rPr>
          <w:sz w:val="24"/>
        </w:rPr>
        <w:t>RPR</w:t>
      </w:r>
      <w:r>
        <w:rPr>
          <w:spacing w:val="-2"/>
          <w:sz w:val="24"/>
        </w:rPr>
        <w:t xml:space="preserve"> </w:t>
      </w:r>
      <w:r>
        <w:rPr>
          <w:sz w:val="24"/>
        </w:rPr>
        <w:t>is</w:t>
      </w:r>
      <w:r>
        <w:rPr>
          <w:spacing w:val="-3"/>
          <w:sz w:val="24"/>
        </w:rPr>
        <w:t xml:space="preserve"> </w:t>
      </w:r>
      <w:r>
        <w:rPr>
          <w:sz w:val="24"/>
        </w:rPr>
        <w:t>chosen</w:t>
      </w:r>
      <w:r>
        <w:rPr>
          <w:spacing w:val="-5"/>
          <w:sz w:val="24"/>
        </w:rPr>
        <w:t xml:space="preserve"> by:</w:t>
      </w:r>
    </w:p>
    <w:p w14:paraId="1DF75249" w14:textId="77777777" w:rsidR="008B0784" w:rsidRDefault="00A414B9">
      <w:pPr>
        <w:pStyle w:val="BodyText"/>
        <w:spacing w:before="137" w:line="357" w:lineRule="auto"/>
        <w:ind w:left="280" w:right="232"/>
        <w:jc w:val="both"/>
      </w:pPr>
      <w:r>
        <w:rPr>
          <w:noProof/>
          <w:position w:val="-4"/>
        </w:rPr>
        <w:drawing>
          <wp:inline distT="0" distB="0" distL="0" distR="0" wp14:anchorId="1DF75284" wp14:editId="1DF75285">
            <wp:extent cx="228600" cy="170687"/>
            <wp:effectExtent l="0" t="0" r="0" b="0"/>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png"/>
                    <pic:cNvPicPr/>
                  </pic:nvPicPr>
                  <pic:blipFill>
                    <a:blip r:embed="rId30" cstate="print"/>
                    <a:stretch>
                      <a:fillRect/>
                    </a:stretch>
                  </pic:blipFill>
                  <pic:spPr>
                    <a:xfrm>
                      <a:off x="0" y="0"/>
                      <a:ext cx="228600" cy="170687"/>
                    </a:xfrm>
                    <a:prstGeom prst="rect">
                      <a:avLst/>
                    </a:prstGeom>
                  </pic:spPr>
                </pic:pic>
              </a:graphicData>
            </a:graphic>
          </wp:inline>
        </w:drawing>
      </w:r>
      <w:r>
        <w:rPr>
          <w:rFonts w:ascii="Times New Roman" w:hAnsi="Times New Roman"/>
          <w:spacing w:val="80"/>
          <w:sz w:val="20"/>
        </w:rPr>
        <w:t xml:space="preserve"> </w:t>
      </w:r>
      <w:r>
        <w:t xml:space="preserve">The relevant person, if they have capacity to do so OR if they don’t have </w:t>
      </w:r>
      <w:r>
        <w:rPr>
          <w:spacing w:val="-2"/>
        </w:rPr>
        <w:t>capacity;</w:t>
      </w:r>
    </w:p>
    <w:p w14:paraId="1DF7524A" w14:textId="77777777" w:rsidR="008B0784" w:rsidRDefault="00A414B9">
      <w:pPr>
        <w:pStyle w:val="BodyText"/>
        <w:spacing w:before="3" w:line="360" w:lineRule="auto"/>
        <w:ind w:left="280" w:right="238"/>
        <w:jc w:val="both"/>
      </w:pPr>
      <w:r>
        <w:rPr>
          <w:noProof/>
          <w:position w:val="-4"/>
        </w:rPr>
        <w:drawing>
          <wp:inline distT="0" distB="0" distL="0" distR="0" wp14:anchorId="1DF75286" wp14:editId="1DF75287">
            <wp:extent cx="228600" cy="170687"/>
            <wp:effectExtent l="0" t="0" r="0" b="0"/>
            <wp:docPr id="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png"/>
                    <pic:cNvPicPr/>
                  </pic:nvPicPr>
                  <pic:blipFill>
                    <a:blip r:embed="rId30" cstate="print"/>
                    <a:stretch>
                      <a:fillRect/>
                    </a:stretch>
                  </pic:blipFill>
                  <pic:spPr>
                    <a:xfrm>
                      <a:off x="0" y="0"/>
                      <a:ext cx="228600" cy="170687"/>
                    </a:xfrm>
                    <a:prstGeom prst="rect">
                      <a:avLst/>
                    </a:prstGeom>
                  </pic:spPr>
                </pic:pic>
              </a:graphicData>
            </a:graphic>
          </wp:inline>
        </w:drawing>
      </w:r>
      <w:r>
        <w:rPr>
          <w:rFonts w:ascii="Times New Roman"/>
          <w:spacing w:val="80"/>
          <w:sz w:val="20"/>
        </w:rPr>
        <w:t xml:space="preserve"> </w:t>
      </w:r>
      <w:r>
        <w:t xml:space="preserve">An Attorney appointed under a Lasting Power of Attorney for health and welfare or a Deputy for health and welfare decisions OR, if there is no LPA or </w:t>
      </w:r>
      <w:r>
        <w:rPr>
          <w:spacing w:val="-2"/>
        </w:rPr>
        <w:t>Deputy;</w:t>
      </w:r>
    </w:p>
    <w:p w14:paraId="1DF7524B" w14:textId="77777777" w:rsidR="008B0784" w:rsidRDefault="00A414B9">
      <w:pPr>
        <w:pStyle w:val="BodyText"/>
        <w:spacing w:line="357" w:lineRule="auto"/>
        <w:ind w:left="280" w:right="227"/>
        <w:jc w:val="both"/>
      </w:pPr>
      <w:r>
        <w:rPr>
          <w:noProof/>
          <w:position w:val="-4"/>
        </w:rPr>
        <w:drawing>
          <wp:inline distT="0" distB="0" distL="0" distR="0" wp14:anchorId="1DF75288" wp14:editId="1DF75289">
            <wp:extent cx="228600" cy="170687"/>
            <wp:effectExtent l="0" t="0" r="0" b="0"/>
            <wp:docPr id="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png"/>
                    <pic:cNvPicPr/>
                  </pic:nvPicPr>
                  <pic:blipFill>
                    <a:blip r:embed="rId30" cstate="print"/>
                    <a:stretch>
                      <a:fillRect/>
                    </a:stretch>
                  </pic:blipFill>
                  <pic:spPr>
                    <a:xfrm>
                      <a:off x="0" y="0"/>
                      <a:ext cx="228600" cy="170687"/>
                    </a:xfrm>
                    <a:prstGeom prst="rect">
                      <a:avLst/>
                    </a:prstGeom>
                  </pic:spPr>
                </pic:pic>
              </a:graphicData>
            </a:graphic>
          </wp:inline>
        </w:drawing>
      </w:r>
      <w:r>
        <w:rPr>
          <w:rFonts w:ascii="Times New Roman"/>
          <w:spacing w:val="80"/>
          <w:w w:val="150"/>
          <w:sz w:val="20"/>
        </w:rPr>
        <w:t xml:space="preserve"> </w:t>
      </w:r>
      <w:r>
        <w:t>The</w:t>
      </w:r>
      <w:r>
        <w:rPr>
          <w:spacing w:val="-2"/>
        </w:rPr>
        <w:t xml:space="preserve"> </w:t>
      </w:r>
      <w:r>
        <w:t>Best</w:t>
      </w:r>
      <w:r>
        <w:rPr>
          <w:spacing w:val="-2"/>
        </w:rPr>
        <w:t xml:space="preserve"> </w:t>
      </w:r>
      <w:r>
        <w:t>Interest</w:t>
      </w:r>
      <w:r>
        <w:rPr>
          <w:spacing w:val="-4"/>
        </w:rPr>
        <w:t xml:space="preserve"> </w:t>
      </w:r>
      <w:r>
        <w:t>Assessor</w:t>
      </w:r>
      <w:r>
        <w:rPr>
          <w:spacing w:val="-2"/>
        </w:rPr>
        <w:t xml:space="preserve"> </w:t>
      </w:r>
      <w:r>
        <w:t>who</w:t>
      </w:r>
      <w:r>
        <w:rPr>
          <w:spacing w:val="-2"/>
        </w:rPr>
        <w:t xml:space="preserve"> </w:t>
      </w:r>
      <w:r>
        <w:t>carried</w:t>
      </w:r>
      <w:r>
        <w:rPr>
          <w:spacing w:val="-1"/>
        </w:rPr>
        <w:t xml:space="preserve"> </w:t>
      </w:r>
      <w:r>
        <w:t>out</w:t>
      </w:r>
      <w:r>
        <w:rPr>
          <w:spacing w:val="-4"/>
        </w:rPr>
        <w:t xml:space="preserve"> </w:t>
      </w:r>
      <w:r>
        <w:t>the</w:t>
      </w:r>
      <w:r>
        <w:rPr>
          <w:spacing w:val="-2"/>
        </w:rPr>
        <w:t xml:space="preserve"> </w:t>
      </w:r>
      <w:r>
        <w:t>best</w:t>
      </w:r>
      <w:r>
        <w:rPr>
          <w:spacing w:val="-4"/>
        </w:rPr>
        <w:t xml:space="preserve"> </w:t>
      </w:r>
      <w:r>
        <w:t>interests</w:t>
      </w:r>
      <w:r>
        <w:rPr>
          <w:spacing w:val="-2"/>
        </w:rPr>
        <w:t xml:space="preserve"> </w:t>
      </w:r>
      <w:r>
        <w:t>assessment</w:t>
      </w:r>
      <w:r>
        <w:rPr>
          <w:spacing w:val="-4"/>
        </w:rPr>
        <w:t xml:space="preserve"> </w:t>
      </w:r>
      <w:r>
        <w:t>for the DoLS process.</w:t>
      </w:r>
    </w:p>
    <w:p w14:paraId="1DF7524C" w14:textId="77777777" w:rsidR="008B0784" w:rsidRDefault="008B0784">
      <w:pPr>
        <w:pStyle w:val="BodyText"/>
        <w:spacing w:before="2"/>
        <w:rPr>
          <w:sz w:val="36"/>
        </w:rPr>
      </w:pPr>
    </w:p>
    <w:p w14:paraId="1DF7524D" w14:textId="77777777" w:rsidR="008B0784" w:rsidRDefault="00A414B9">
      <w:pPr>
        <w:pStyle w:val="ListParagraph"/>
        <w:numPr>
          <w:ilvl w:val="0"/>
          <w:numId w:val="1"/>
        </w:numPr>
        <w:tabs>
          <w:tab w:val="left" w:pos="900"/>
        </w:tabs>
        <w:ind w:left="899"/>
        <w:rPr>
          <w:sz w:val="24"/>
        </w:rPr>
      </w:pPr>
      <w:r>
        <w:rPr>
          <w:sz w:val="24"/>
        </w:rPr>
        <w:t>Only</w:t>
      </w:r>
      <w:r>
        <w:rPr>
          <w:spacing w:val="-5"/>
          <w:sz w:val="24"/>
        </w:rPr>
        <w:t xml:space="preserve"> </w:t>
      </w:r>
      <w:r>
        <w:rPr>
          <w:sz w:val="24"/>
        </w:rPr>
        <w:t>one</w:t>
      </w:r>
      <w:r>
        <w:rPr>
          <w:spacing w:val="-1"/>
          <w:sz w:val="24"/>
        </w:rPr>
        <w:t xml:space="preserve"> </w:t>
      </w:r>
      <w:r>
        <w:rPr>
          <w:sz w:val="24"/>
        </w:rPr>
        <w:t>RPR</w:t>
      </w:r>
      <w:r>
        <w:rPr>
          <w:spacing w:val="-1"/>
          <w:sz w:val="24"/>
        </w:rPr>
        <w:t xml:space="preserve"> </w:t>
      </w:r>
      <w:r>
        <w:rPr>
          <w:sz w:val="24"/>
        </w:rPr>
        <w:t>can</w:t>
      </w:r>
      <w:r>
        <w:rPr>
          <w:spacing w:val="-1"/>
          <w:sz w:val="24"/>
        </w:rPr>
        <w:t xml:space="preserve"> </w:t>
      </w:r>
      <w:r>
        <w:rPr>
          <w:sz w:val="24"/>
        </w:rPr>
        <w:t>be</w:t>
      </w:r>
      <w:r>
        <w:rPr>
          <w:spacing w:val="-3"/>
          <w:sz w:val="24"/>
        </w:rPr>
        <w:t xml:space="preserve"> </w:t>
      </w:r>
      <w:r>
        <w:rPr>
          <w:sz w:val="24"/>
        </w:rPr>
        <w:t>appointed</w:t>
      </w:r>
      <w:r>
        <w:rPr>
          <w:spacing w:val="3"/>
          <w:sz w:val="24"/>
        </w:rPr>
        <w:t xml:space="preserve"> </w:t>
      </w:r>
      <w:r>
        <w:rPr>
          <w:sz w:val="24"/>
        </w:rPr>
        <w:t>–</w:t>
      </w:r>
      <w:r>
        <w:rPr>
          <w:spacing w:val="-2"/>
          <w:sz w:val="24"/>
        </w:rPr>
        <w:t xml:space="preserve"> </w:t>
      </w:r>
      <w:r>
        <w:rPr>
          <w:sz w:val="24"/>
        </w:rPr>
        <w:t>the</w:t>
      </w:r>
      <w:r>
        <w:rPr>
          <w:spacing w:val="-3"/>
          <w:sz w:val="24"/>
        </w:rPr>
        <w:t xml:space="preserve"> </w:t>
      </w:r>
      <w:r>
        <w:rPr>
          <w:sz w:val="24"/>
        </w:rPr>
        <w:t>role cannot</w:t>
      </w:r>
      <w:r>
        <w:rPr>
          <w:spacing w:val="-3"/>
          <w:sz w:val="24"/>
        </w:rPr>
        <w:t xml:space="preserve"> </w:t>
      </w:r>
      <w:r>
        <w:rPr>
          <w:sz w:val="24"/>
        </w:rPr>
        <w:t>be</w:t>
      </w:r>
      <w:r>
        <w:rPr>
          <w:spacing w:val="-4"/>
          <w:sz w:val="24"/>
        </w:rPr>
        <w:t xml:space="preserve"> </w:t>
      </w:r>
      <w:r>
        <w:rPr>
          <w:spacing w:val="-2"/>
          <w:sz w:val="24"/>
        </w:rPr>
        <w:t>shared.</w:t>
      </w:r>
    </w:p>
    <w:p w14:paraId="1DF7524E" w14:textId="77777777" w:rsidR="008B0784" w:rsidRDefault="008B0784">
      <w:pPr>
        <w:pStyle w:val="BodyText"/>
        <w:rPr>
          <w:sz w:val="26"/>
        </w:rPr>
      </w:pPr>
    </w:p>
    <w:p w14:paraId="1DF7524F" w14:textId="77777777" w:rsidR="008B0784" w:rsidRDefault="008B0784">
      <w:pPr>
        <w:pStyle w:val="BodyText"/>
        <w:rPr>
          <w:sz w:val="22"/>
        </w:rPr>
      </w:pPr>
    </w:p>
    <w:p w14:paraId="1DF75250" w14:textId="77777777" w:rsidR="008B0784" w:rsidRDefault="00A414B9">
      <w:pPr>
        <w:pStyle w:val="ListParagraph"/>
        <w:numPr>
          <w:ilvl w:val="0"/>
          <w:numId w:val="1"/>
        </w:numPr>
        <w:tabs>
          <w:tab w:val="left" w:pos="900"/>
        </w:tabs>
        <w:spacing w:before="1" w:line="360" w:lineRule="auto"/>
        <w:ind w:right="226" w:firstLine="0"/>
        <w:rPr>
          <w:sz w:val="24"/>
        </w:rPr>
      </w:pPr>
      <w:r>
        <w:rPr>
          <w:sz w:val="24"/>
        </w:rPr>
        <w:t>The appointment of a RPR is made for the same length of time as the Standard Authorisation. A RPR can resign at any time. If there are concerns about their work a RPR can be replaced by the Supervisory Body.</w:t>
      </w:r>
    </w:p>
    <w:p w14:paraId="1DF75251" w14:textId="77777777" w:rsidR="008B0784" w:rsidRDefault="008B0784">
      <w:pPr>
        <w:pStyle w:val="BodyText"/>
        <w:rPr>
          <w:sz w:val="36"/>
        </w:rPr>
      </w:pPr>
    </w:p>
    <w:p w14:paraId="1DF75252" w14:textId="77777777" w:rsidR="008B0784" w:rsidRDefault="00A414B9">
      <w:pPr>
        <w:pStyle w:val="ListParagraph"/>
        <w:numPr>
          <w:ilvl w:val="0"/>
          <w:numId w:val="1"/>
        </w:numPr>
        <w:tabs>
          <w:tab w:val="left" w:pos="900"/>
        </w:tabs>
        <w:spacing w:line="360" w:lineRule="auto"/>
        <w:ind w:right="235" w:firstLine="0"/>
        <w:rPr>
          <w:sz w:val="24"/>
        </w:rPr>
      </w:pPr>
      <w:r>
        <w:rPr>
          <w:sz w:val="24"/>
        </w:rPr>
        <w:t>A RPR has the right to their own advocacy to support them in their role. An Independent Mental Capacity Advocate (IMCA) can be appointed to help the relevant person or the RPR or both. The role of an IMCA appointed in this way is limited</w:t>
      </w:r>
      <w:r>
        <w:rPr>
          <w:spacing w:val="-2"/>
          <w:sz w:val="24"/>
        </w:rPr>
        <w:t xml:space="preserve"> </w:t>
      </w:r>
      <w:r>
        <w:rPr>
          <w:sz w:val="24"/>
        </w:rPr>
        <w:t>to</w:t>
      </w:r>
      <w:r>
        <w:rPr>
          <w:spacing w:val="-2"/>
          <w:sz w:val="24"/>
        </w:rPr>
        <w:t xml:space="preserve"> </w:t>
      </w:r>
      <w:r>
        <w:rPr>
          <w:sz w:val="24"/>
        </w:rPr>
        <w:t>support</w:t>
      </w:r>
      <w:r>
        <w:rPr>
          <w:spacing w:val="-2"/>
          <w:sz w:val="24"/>
        </w:rPr>
        <w:t xml:space="preserve"> </w:t>
      </w:r>
      <w:r>
        <w:rPr>
          <w:sz w:val="24"/>
        </w:rPr>
        <w:t>about</w:t>
      </w:r>
      <w:r>
        <w:rPr>
          <w:spacing w:val="-2"/>
          <w:sz w:val="24"/>
        </w:rPr>
        <w:t xml:space="preserve"> </w:t>
      </w:r>
      <w:r>
        <w:rPr>
          <w:sz w:val="24"/>
        </w:rPr>
        <w:t>the</w:t>
      </w:r>
      <w:r>
        <w:rPr>
          <w:spacing w:val="-2"/>
          <w:sz w:val="24"/>
        </w:rPr>
        <w:t xml:space="preserve"> </w:t>
      </w:r>
      <w:r>
        <w:rPr>
          <w:sz w:val="24"/>
        </w:rPr>
        <w:t>deprivation</w:t>
      </w:r>
      <w:r>
        <w:rPr>
          <w:spacing w:val="-2"/>
          <w:sz w:val="24"/>
        </w:rPr>
        <w:t xml:space="preserve"> </w:t>
      </w:r>
      <w:r>
        <w:rPr>
          <w:sz w:val="24"/>
        </w:rPr>
        <w:t>of liberty.</w:t>
      </w:r>
      <w:r>
        <w:rPr>
          <w:spacing w:val="-2"/>
          <w:sz w:val="24"/>
        </w:rPr>
        <w:t xml:space="preserve"> </w:t>
      </w:r>
      <w:r>
        <w:rPr>
          <w:sz w:val="24"/>
        </w:rPr>
        <w:t>An</w:t>
      </w:r>
      <w:r>
        <w:rPr>
          <w:spacing w:val="-2"/>
          <w:sz w:val="24"/>
        </w:rPr>
        <w:t xml:space="preserve"> </w:t>
      </w:r>
      <w:r>
        <w:rPr>
          <w:sz w:val="24"/>
        </w:rPr>
        <w:t>IMCA</w:t>
      </w:r>
      <w:r>
        <w:rPr>
          <w:spacing w:val="-2"/>
          <w:sz w:val="24"/>
        </w:rPr>
        <w:t xml:space="preserve"> </w:t>
      </w:r>
      <w:r>
        <w:rPr>
          <w:sz w:val="24"/>
        </w:rPr>
        <w:t>can</w:t>
      </w:r>
      <w:r>
        <w:rPr>
          <w:spacing w:val="-2"/>
          <w:sz w:val="24"/>
        </w:rPr>
        <w:t xml:space="preserve"> </w:t>
      </w:r>
      <w:r>
        <w:rPr>
          <w:sz w:val="24"/>
        </w:rPr>
        <w:t>be</w:t>
      </w:r>
      <w:r>
        <w:rPr>
          <w:spacing w:val="-2"/>
          <w:sz w:val="24"/>
        </w:rPr>
        <w:t xml:space="preserve"> </w:t>
      </w:r>
      <w:r>
        <w:rPr>
          <w:sz w:val="24"/>
        </w:rPr>
        <w:t>appointed</w:t>
      </w:r>
      <w:r>
        <w:rPr>
          <w:spacing w:val="-2"/>
          <w:sz w:val="24"/>
        </w:rPr>
        <w:t xml:space="preserve"> </w:t>
      </w:r>
      <w:r>
        <w:rPr>
          <w:sz w:val="24"/>
        </w:rPr>
        <w:t>at</w:t>
      </w:r>
      <w:r>
        <w:rPr>
          <w:spacing w:val="-2"/>
          <w:sz w:val="24"/>
        </w:rPr>
        <w:t xml:space="preserve"> </w:t>
      </w:r>
      <w:r>
        <w:rPr>
          <w:sz w:val="24"/>
        </w:rPr>
        <w:t>the beginning of the Standard Authorisation, or can be requested by the RPR later.</w:t>
      </w:r>
    </w:p>
    <w:p w14:paraId="1DF75253" w14:textId="77777777" w:rsidR="008B0784" w:rsidRDefault="008B0784">
      <w:pPr>
        <w:spacing w:line="360" w:lineRule="auto"/>
        <w:jc w:val="both"/>
        <w:rPr>
          <w:sz w:val="24"/>
        </w:rPr>
        <w:sectPr w:rsidR="008B0784">
          <w:pgSz w:w="11920" w:h="16850"/>
          <w:pgMar w:top="1320" w:right="1440" w:bottom="1240" w:left="1160" w:header="0" w:footer="1040" w:gutter="0"/>
          <w:cols w:space="720"/>
        </w:sectPr>
      </w:pPr>
    </w:p>
    <w:p w14:paraId="1DF75254" w14:textId="77777777" w:rsidR="008B0784" w:rsidRDefault="00A414B9">
      <w:pPr>
        <w:pStyle w:val="ListParagraph"/>
        <w:numPr>
          <w:ilvl w:val="0"/>
          <w:numId w:val="1"/>
        </w:numPr>
        <w:tabs>
          <w:tab w:val="left" w:pos="899"/>
          <w:tab w:val="left" w:pos="900"/>
        </w:tabs>
        <w:spacing w:before="72"/>
        <w:ind w:left="899"/>
        <w:jc w:val="left"/>
        <w:rPr>
          <w:sz w:val="24"/>
        </w:rPr>
      </w:pPr>
      <w:r>
        <w:rPr>
          <w:sz w:val="24"/>
        </w:rPr>
        <w:lastRenderedPageBreak/>
        <w:t>A</w:t>
      </w:r>
      <w:r>
        <w:rPr>
          <w:spacing w:val="-3"/>
          <w:sz w:val="24"/>
        </w:rPr>
        <w:t xml:space="preserve"> </w:t>
      </w:r>
      <w:r>
        <w:rPr>
          <w:sz w:val="24"/>
        </w:rPr>
        <w:t>RPR</w:t>
      </w:r>
      <w:r>
        <w:rPr>
          <w:spacing w:val="-3"/>
          <w:sz w:val="24"/>
        </w:rPr>
        <w:t xml:space="preserve"> </w:t>
      </w:r>
      <w:r>
        <w:rPr>
          <w:sz w:val="24"/>
        </w:rPr>
        <w:t>is</w:t>
      </w:r>
      <w:r>
        <w:rPr>
          <w:spacing w:val="-4"/>
          <w:sz w:val="24"/>
        </w:rPr>
        <w:t xml:space="preserve"> </w:t>
      </w:r>
      <w:r>
        <w:rPr>
          <w:sz w:val="24"/>
        </w:rPr>
        <w:t>required</w:t>
      </w:r>
      <w:r>
        <w:rPr>
          <w:spacing w:val="-3"/>
          <w:sz w:val="24"/>
        </w:rPr>
        <w:t xml:space="preserve"> </w:t>
      </w:r>
      <w:r>
        <w:rPr>
          <w:spacing w:val="-5"/>
          <w:sz w:val="24"/>
        </w:rPr>
        <w:t>to:</w:t>
      </w:r>
    </w:p>
    <w:p w14:paraId="1DF75255" w14:textId="77777777" w:rsidR="008B0784" w:rsidRDefault="00A414B9">
      <w:pPr>
        <w:pStyle w:val="BodyText"/>
        <w:spacing w:before="137"/>
        <w:ind w:left="280"/>
      </w:pPr>
      <w:r>
        <w:rPr>
          <w:noProof/>
          <w:position w:val="-4"/>
        </w:rPr>
        <w:drawing>
          <wp:inline distT="0" distB="0" distL="0" distR="0" wp14:anchorId="1DF7528A" wp14:editId="1DF7528B">
            <wp:extent cx="228600" cy="170688"/>
            <wp:effectExtent l="0" t="0" r="0" b="0"/>
            <wp:docPr id="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png"/>
                    <pic:cNvPicPr/>
                  </pic:nvPicPr>
                  <pic:blipFill>
                    <a:blip r:embed="rId30" cstate="print"/>
                    <a:stretch>
                      <a:fillRect/>
                    </a:stretch>
                  </pic:blipFill>
                  <pic:spPr>
                    <a:xfrm>
                      <a:off x="0" y="0"/>
                      <a:ext cx="228600" cy="170688"/>
                    </a:xfrm>
                    <a:prstGeom prst="rect">
                      <a:avLst/>
                    </a:prstGeom>
                  </pic:spPr>
                </pic:pic>
              </a:graphicData>
            </a:graphic>
          </wp:inline>
        </w:drawing>
      </w:r>
      <w:r>
        <w:rPr>
          <w:rFonts w:ascii="Times New Roman"/>
          <w:spacing w:val="80"/>
          <w:sz w:val="20"/>
        </w:rPr>
        <w:t xml:space="preserve">  </w:t>
      </w:r>
      <w:r>
        <w:t>Maintain regular contact with the relevant person</w:t>
      </w:r>
    </w:p>
    <w:p w14:paraId="1DF75256" w14:textId="77777777" w:rsidR="008B0784" w:rsidRDefault="00A414B9">
      <w:pPr>
        <w:pStyle w:val="BodyText"/>
        <w:spacing w:before="137"/>
        <w:ind w:left="280"/>
      </w:pPr>
      <w:r>
        <w:rPr>
          <w:noProof/>
          <w:position w:val="-4"/>
        </w:rPr>
        <w:drawing>
          <wp:inline distT="0" distB="0" distL="0" distR="0" wp14:anchorId="1DF7528C" wp14:editId="1DF7528D">
            <wp:extent cx="228600" cy="170688"/>
            <wp:effectExtent l="0" t="0" r="0" b="0"/>
            <wp:docPr id="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png"/>
                    <pic:cNvPicPr/>
                  </pic:nvPicPr>
                  <pic:blipFill>
                    <a:blip r:embed="rId30" cstate="print"/>
                    <a:stretch>
                      <a:fillRect/>
                    </a:stretch>
                  </pic:blipFill>
                  <pic:spPr>
                    <a:xfrm>
                      <a:off x="0" y="0"/>
                      <a:ext cx="228600" cy="170688"/>
                    </a:xfrm>
                    <a:prstGeom prst="rect">
                      <a:avLst/>
                    </a:prstGeom>
                  </pic:spPr>
                </pic:pic>
              </a:graphicData>
            </a:graphic>
          </wp:inline>
        </w:drawing>
      </w:r>
      <w:r>
        <w:rPr>
          <w:rFonts w:ascii="Times New Roman"/>
          <w:spacing w:val="80"/>
          <w:sz w:val="20"/>
        </w:rPr>
        <w:t xml:space="preserve">  </w:t>
      </w:r>
      <w:r>
        <w:t>Support the person with all matters concerning their deprivation of liberty</w:t>
      </w:r>
    </w:p>
    <w:p w14:paraId="1DF75257" w14:textId="77777777" w:rsidR="008B0784" w:rsidRDefault="00A414B9">
      <w:pPr>
        <w:pStyle w:val="BodyText"/>
        <w:spacing w:before="135" w:line="360" w:lineRule="auto"/>
        <w:ind w:left="280" w:right="225"/>
        <w:jc w:val="both"/>
      </w:pPr>
      <w:r>
        <w:rPr>
          <w:noProof/>
          <w:position w:val="-4"/>
        </w:rPr>
        <w:drawing>
          <wp:inline distT="0" distB="0" distL="0" distR="0" wp14:anchorId="1DF7528E" wp14:editId="1DF7528F">
            <wp:extent cx="228600" cy="170688"/>
            <wp:effectExtent l="0" t="0" r="0" b="0"/>
            <wp:docPr id="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png"/>
                    <pic:cNvPicPr/>
                  </pic:nvPicPr>
                  <pic:blipFill>
                    <a:blip r:embed="rId30" cstate="print"/>
                    <a:stretch>
                      <a:fillRect/>
                    </a:stretch>
                  </pic:blipFill>
                  <pic:spPr>
                    <a:xfrm>
                      <a:off x="0" y="0"/>
                      <a:ext cx="228600" cy="170688"/>
                    </a:xfrm>
                    <a:prstGeom prst="rect">
                      <a:avLst/>
                    </a:prstGeom>
                  </pic:spPr>
                </pic:pic>
              </a:graphicData>
            </a:graphic>
          </wp:inline>
        </w:drawing>
      </w:r>
      <w:r>
        <w:rPr>
          <w:rFonts w:ascii="Times New Roman"/>
          <w:spacing w:val="80"/>
          <w:w w:val="150"/>
          <w:sz w:val="20"/>
        </w:rPr>
        <w:t xml:space="preserve"> </w:t>
      </w:r>
      <w:r>
        <w:t>Represent the person in all matters concerning their deprivation of liberty.</w:t>
      </w:r>
      <w:r>
        <w:rPr>
          <w:spacing w:val="40"/>
        </w:rPr>
        <w:t xml:space="preserve"> </w:t>
      </w:r>
      <w:r>
        <w:t>This</w:t>
      </w:r>
      <w:r>
        <w:rPr>
          <w:spacing w:val="-1"/>
        </w:rPr>
        <w:t xml:space="preserve"> </w:t>
      </w:r>
      <w:r>
        <w:t>could</w:t>
      </w:r>
      <w:r>
        <w:rPr>
          <w:spacing w:val="-3"/>
        </w:rPr>
        <w:t xml:space="preserve"> </w:t>
      </w:r>
      <w:r>
        <w:t>mean talking</w:t>
      </w:r>
      <w:r>
        <w:rPr>
          <w:spacing w:val="-2"/>
        </w:rPr>
        <w:t xml:space="preserve"> </w:t>
      </w:r>
      <w:r>
        <w:t>to the Managing</w:t>
      </w:r>
      <w:r>
        <w:rPr>
          <w:spacing w:val="-2"/>
        </w:rPr>
        <w:t xml:space="preserve"> </w:t>
      </w:r>
      <w:r>
        <w:t>Authority, making</w:t>
      </w:r>
      <w:r>
        <w:rPr>
          <w:spacing w:val="-2"/>
        </w:rPr>
        <w:t xml:space="preserve"> </w:t>
      </w:r>
      <w:r>
        <w:t>a</w:t>
      </w:r>
      <w:r>
        <w:rPr>
          <w:spacing w:val="-2"/>
        </w:rPr>
        <w:t xml:space="preserve"> </w:t>
      </w:r>
      <w:r>
        <w:t>complaint, requesting the Supervisory Body to carry out a review of the Authorisation or making an application to the Court of Protection.</w:t>
      </w:r>
    </w:p>
    <w:p w14:paraId="1DF75258" w14:textId="77777777" w:rsidR="008B0784" w:rsidRDefault="008B0784">
      <w:pPr>
        <w:pStyle w:val="BodyText"/>
        <w:spacing w:before="11"/>
        <w:rPr>
          <w:sz w:val="35"/>
        </w:rPr>
      </w:pPr>
    </w:p>
    <w:p w14:paraId="1DF75259" w14:textId="77777777" w:rsidR="008B0784" w:rsidRDefault="00A414B9">
      <w:pPr>
        <w:pStyle w:val="ListParagraph"/>
        <w:numPr>
          <w:ilvl w:val="0"/>
          <w:numId w:val="1"/>
        </w:numPr>
        <w:tabs>
          <w:tab w:val="left" w:pos="900"/>
        </w:tabs>
        <w:spacing w:line="360" w:lineRule="auto"/>
        <w:ind w:right="230" w:firstLine="0"/>
        <w:rPr>
          <w:sz w:val="24"/>
        </w:rPr>
      </w:pPr>
      <w:r>
        <w:rPr>
          <w:sz w:val="24"/>
        </w:rPr>
        <w:t>Reviews - A review can be requested of the Supervisory Body if it is felt that the RP no-longer meets any of the requirements of a DoLs e.g. if it is felt that the RP has regained capacity or is no longer experiencing a mental disorder or if it is felt it is no-longer in their best interests to be where they are. A review can be requested by the RP, by their RPR, by the Managing Authority or the Supervisory Body. The particular requirement identified will be re-assessed. A request for a review is sent to the Supervisory Body.</w:t>
      </w:r>
    </w:p>
    <w:p w14:paraId="1DF7525A" w14:textId="77777777" w:rsidR="008B0784" w:rsidRDefault="008B0784">
      <w:pPr>
        <w:pStyle w:val="BodyText"/>
        <w:rPr>
          <w:sz w:val="36"/>
        </w:rPr>
      </w:pPr>
    </w:p>
    <w:p w14:paraId="1DF7525B" w14:textId="77777777" w:rsidR="008B0784" w:rsidRDefault="00A414B9">
      <w:pPr>
        <w:pStyle w:val="ListParagraph"/>
        <w:numPr>
          <w:ilvl w:val="0"/>
          <w:numId w:val="1"/>
        </w:numPr>
        <w:tabs>
          <w:tab w:val="left" w:pos="900"/>
        </w:tabs>
        <w:spacing w:before="1" w:line="360" w:lineRule="auto"/>
        <w:ind w:right="228" w:firstLine="0"/>
        <w:rPr>
          <w:sz w:val="24"/>
        </w:rPr>
      </w:pPr>
      <w:r>
        <w:rPr>
          <w:sz w:val="24"/>
        </w:rPr>
        <w:t>Application to the</w:t>
      </w:r>
      <w:r>
        <w:rPr>
          <w:spacing w:val="-2"/>
          <w:sz w:val="24"/>
        </w:rPr>
        <w:t xml:space="preserve"> </w:t>
      </w:r>
      <w:r>
        <w:rPr>
          <w:sz w:val="24"/>
        </w:rPr>
        <w:t>Court of Protection -</w:t>
      </w:r>
      <w:r>
        <w:rPr>
          <w:spacing w:val="-3"/>
          <w:sz w:val="24"/>
        </w:rPr>
        <w:t xml:space="preserve"> </w:t>
      </w:r>
      <w:r>
        <w:rPr>
          <w:sz w:val="24"/>
        </w:rPr>
        <w:t>The RP has</w:t>
      </w:r>
      <w:r>
        <w:rPr>
          <w:spacing w:val="-3"/>
          <w:sz w:val="24"/>
        </w:rPr>
        <w:t xml:space="preserve"> </w:t>
      </w:r>
      <w:r>
        <w:rPr>
          <w:sz w:val="24"/>
        </w:rPr>
        <w:t>the right to</w:t>
      </w:r>
      <w:r>
        <w:rPr>
          <w:spacing w:val="-3"/>
          <w:sz w:val="24"/>
        </w:rPr>
        <w:t xml:space="preserve"> </w:t>
      </w:r>
      <w:r>
        <w:rPr>
          <w:sz w:val="24"/>
        </w:rPr>
        <w:t>apply</w:t>
      </w:r>
      <w:r>
        <w:rPr>
          <w:spacing w:val="-3"/>
          <w:sz w:val="24"/>
        </w:rPr>
        <w:t xml:space="preserve"> </w:t>
      </w:r>
      <w:r>
        <w:rPr>
          <w:sz w:val="24"/>
        </w:rPr>
        <w:t>to Court for a decision regarding their deprivation of liberty. Even if everyone else involved feels it is in the person’s best interests to be where they are, the person has the right to make an application to Court. The RPR may notice this, or the Managing Authority may inform the RPR that the person is objecting, either directly or indirectly, to their placement – e.g. asking to leave, asking to go home, trying to leave, asking for help to go or by their general behaviour indicating an objection. If the RP is consistently objecting to being where they are their RPR must start the process of issuing court proceedings. This is a requirement even if you, as the RPR, feel the placement is in the person’s best interests, you must still make an application to Court. An IMCA can support the RPR to do this – and can be requested at this point. An application can also be made if the person feels they have capacity, or if they feel the Standard Authorisation was not properly issued.</w:t>
      </w:r>
    </w:p>
    <w:p w14:paraId="1DF7525C" w14:textId="77777777" w:rsidR="008B0784" w:rsidRDefault="008B0784">
      <w:pPr>
        <w:pStyle w:val="BodyText"/>
        <w:spacing w:before="10"/>
        <w:rPr>
          <w:sz w:val="35"/>
        </w:rPr>
      </w:pPr>
    </w:p>
    <w:p w14:paraId="1DF7525D" w14:textId="77777777" w:rsidR="008B0784" w:rsidRDefault="00A414B9">
      <w:pPr>
        <w:pStyle w:val="BodyText"/>
        <w:spacing w:line="360" w:lineRule="auto"/>
        <w:ind w:left="280" w:right="232"/>
        <w:jc w:val="both"/>
      </w:pPr>
      <w:r>
        <w:t>A RPR also has a separate duty to assess for him/herself whether to make an application to the Court on the Relevant Person’s behalf, irrespective of whether the</w:t>
      </w:r>
      <w:r>
        <w:rPr>
          <w:spacing w:val="8"/>
        </w:rPr>
        <w:t xml:space="preserve"> </w:t>
      </w:r>
      <w:r>
        <w:t>RP</w:t>
      </w:r>
      <w:r>
        <w:rPr>
          <w:spacing w:val="9"/>
        </w:rPr>
        <w:t xml:space="preserve"> </w:t>
      </w:r>
      <w:r>
        <w:t>is</w:t>
      </w:r>
      <w:r>
        <w:rPr>
          <w:spacing w:val="8"/>
        </w:rPr>
        <w:t xml:space="preserve"> </w:t>
      </w:r>
      <w:r>
        <w:t>asking</w:t>
      </w:r>
      <w:r>
        <w:rPr>
          <w:spacing w:val="7"/>
        </w:rPr>
        <w:t xml:space="preserve"> </w:t>
      </w:r>
      <w:r>
        <w:t>him/her</w:t>
      </w:r>
      <w:r>
        <w:rPr>
          <w:spacing w:val="8"/>
        </w:rPr>
        <w:t xml:space="preserve"> </w:t>
      </w:r>
      <w:r>
        <w:t>to</w:t>
      </w:r>
      <w:r>
        <w:rPr>
          <w:spacing w:val="10"/>
        </w:rPr>
        <w:t xml:space="preserve"> </w:t>
      </w:r>
      <w:r>
        <w:t>do</w:t>
      </w:r>
      <w:r>
        <w:rPr>
          <w:spacing w:val="9"/>
        </w:rPr>
        <w:t xml:space="preserve"> </w:t>
      </w:r>
      <w:r>
        <w:t>this.</w:t>
      </w:r>
      <w:r>
        <w:rPr>
          <w:spacing w:val="47"/>
          <w:w w:val="150"/>
        </w:rPr>
        <w:t xml:space="preserve"> </w:t>
      </w:r>
      <w:r>
        <w:t>When</w:t>
      </w:r>
      <w:r>
        <w:rPr>
          <w:spacing w:val="7"/>
        </w:rPr>
        <w:t xml:space="preserve"> </w:t>
      </w:r>
      <w:r>
        <w:t>doing</w:t>
      </w:r>
      <w:r>
        <w:rPr>
          <w:spacing w:val="7"/>
        </w:rPr>
        <w:t xml:space="preserve"> </w:t>
      </w:r>
      <w:r>
        <w:t>so,</w:t>
      </w:r>
      <w:r>
        <w:rPr>
          <w:spacing w:val="9"/>
        </w:rPr>
        <w:t xml:space="preserve"> </w:t>
      </w:r>
      <w:r>
        <w:t>the</w:t>
      </w:r>
      <w:r>
        <w:rPr>
          <w:spacing w:val="9"/>
        </w:rPr>
        <w:t xml:space="preserve"> </w:t>
      </w:r>
      <w:r>
        <w:t>RPR</w:t>
      </w:r>
      <w:r>
        <w:rPr>
          <w:spacing w:val="8"/>
        </w:rPr>
        <w:t xml:space="preserve"> </w:t>
      </w:r>
      <w:r>
        <w:t>must</w:t>
      </w:r>
      <w:r>
        <w:rPr>
          <w:spacing w:val="6"/>
        </w:rPr>
        <w:t xml:space="preserve"> </w:t>
      </w:r>
      <w:r>
        <w:t>apply</w:t>
      </w:r>
      <w:r>
        <w:rPr>
          <w:spacing w:val="5"/>
        </w:rPr>
        <w:t xml:space="preserve"> </w:t>
      </w:r>
      <w:r>
        <w:t>the</w:t>
      </w:r>
      <w:r>
        <w:rPr>
          <w:spacing w:val="9"/>
        </w:rPr>
        <w:t xml:space="preserve"> </w:t>
      </w:r>
      <w:r>
        <w:rPr>
          <w:spacing w:val="-4"/>
        </w:rPr>
        <w:t>best</w:t>
      </w:r>
    </w:p>
    <w:p w14:paraId="1DF7525E" w14:textId="77777777" w:rsidR="008B0784" w:rsidRDefault="008B0784">
      <w:pPr>
        <w:spacing w:line="360" w:lineRule="auto"/>
        <w:jc w:val="both"/>
        <w:sectPr w:rsidR="008B0784">
          <w:pgSz w:w="11920" w:h="16850"/>
          <w:pgMar w:top="1740" w:right="1440" w:bottom="1240" w:left="1160" w:header="0" w:footer="1040" w:gutter="0"/>
          <w:cols w:space="720"/>
        </w:sectPr>
      </w:pPr>
    </w:p>
    <w:p w14:paraId="1DF7525F" w14:textId="77777777" w:rsidR="008B0784" w:rsidRDefault="00A414B9">
      <w:pPr>
        <w:pStyle w:val="BodyText"/>
        <w:spacing w:before="76"/>
        <w:ind w:left="280"/>
      </w:pPr>
      <w:r>
        <w:lastRenderedPageBreak/>
        <w:t>interests</w:t>
      </w:r>
      <w:r>
        <w:rPr>
          <w:spacing w:val="-4"/>
        </w:rPr>
        <w:t xml:space="preserve"> </w:t>
      </w:r>
      <w:r>
        <w:t>principle</w:t>
      </w:r>
      <w:r>
        <w:rPr>
          <w:spacing w:val="-1"/>
        </w:rPr>
        <w:t xml:space="preserve"> </w:t>
      </w:r>
      <w:r>
        <w:t>(set</w:t>
      </w:r>
      <w:r>
        <w:rPr>
          <w:spacing w:val="-5"/>
        </w:rPr>
        <w:t xml:space="preserve"> </w:t>
      </w:r>
      <w:r>
        <w:t>out</w:t>
      </w:r>
      <w:r>
        <w:rPr>
          <w:spacing w:val="-3"/>
        </w:rPr>
        <w:t xml:space="preserve"> </w:t>
      </w:r>
      <w:r>
        <w:t>at</w:t>
      </w:r>
      <w:r>
        <w:rPr>
          <w:spacing w:val="-2"/>
        </w:rPr>
        <w:t xml:space="preserve"> </w:t>
      </w:r>
      <w:r>
        <w:t>Section</w:t>
      </w:r>
      <w:r>
        <w:rPr>
          <w:spacing w:val="-3"/>
        </w:rPr>
        <w:t xml:space="preserve"> </w:t>
      </w:r>
      <w:r>
        <w:t>4</w:t>
      </w:r>
      <w:r>
        <w:rPr>
          <w:spacing w:val="-2"/>
        </w:rPr>
        <w:t xml:space="preserve"> </w:t>
      </w:r>
      <w:r>
        <w:t>of the</w:t>
      </w:r>
      <w:r>
        <w:rPr>
          <w:spacing w:val="-3"/>
        </w:rPr>
        <w:t xml:space="preserve"> </w:t>
      </w:r>
      <w:r>
        <w:rPr>
          <w:spacing w:val="-2"/>
        </w:rPr>
        <w:t>MCA).</w:t>
      </w:r>
    </w:p>
    <w:p w14:paraId="1DF75260" w14:textId="77777777" w:rsidR="008B0784" w:rsidRDefault="008B0784">
      <w:pPr>
        <w:pStyle w:val="BodyText"/>
        <w:rPr>
          <w:sz w:val="26"/>
        </w:rPr>
      </w:pPr>
    </w:p>
    <w:p w14:paraId="1DF75261" w14:textId="77777777" w:rsidR="008B0784" w:rsidRDefault="008B0784">
      <w:pPr>
        <w:pStyle w:val="BodyText"/>
        <w:rPr>
          <w:sz w:val="22"/>
        </w:rPr>
      </w:pPr>
    </w:p>
    <w:p w14:paraId="1DF75262" w14:textId="77777777" w:rsidR="008B0784" w:rsidRDefault="00A414B9">
      <w:pPr>
        <w:pStyle w:val="ListParagraph"/>
        <w:numPr>
          <w:ilvl w:val="0"/>
          <w:numId w:val="1"/>
        </w:numPr>
        <w:tabs>
          <w:tab w:val="left" w:pos="900"/>
        </w:tabs>
        <w:spacing w:before="1" w:line="360" w:lineRule="auto"/>
        <w:ind w:right="227" w:firstLine="0"/>
        <w:rPr>
          <w:sz w:val="24"/>
        </w:rPr>
      </w:pPr>
      <w:r>
        <w:rPr>
          <w:sz w:val="24"/>
        </w:rPr>
        <w:t>Court process: The RP and the RPR are entitled to non means-tested Legal Aid to enable them to apply to Court. The RPR generally needs to go to a solicitor to start the application. When the case comes to Court, the Official Solicitor (a Government officer whose role is to represent children and vulnerable adults in legal proceedings) can be asked to take over the role of acting for the RP.</w:t>
      </w:r>
    </w:p>
    <w:p w14:paraId="1DF75263" w14:textId="77777777" w:rsidR="008B0784" w:rsidRDefault="008B0784">
      <w:pPr>
        <w:pStyle w:val="BodyText"/>
        <w:rPr>
          <w:sz w:val="36"/>
        </w:rPr>
      </w:pPr>
    </w:p>
    <w:p w14:paraId="1DF75264" w14:textId="77777777" w:rsidR="008B0784" w:rsidRDefault="00A414B9">
      <w:pPr>
        <w:pStyle w:val="ListParagraph"/>
        <w:numPr>
          <w:ilvl w:val="0"/>
          <w:numId w:val="1"/>
        </w:numPr>
        <w:tabs>
          <w:tab w:val="left" w:pos="899"/>
          <w:tab w:val="left" w:pos="900"/>
        </w:tabs>
        <w:ind w:left="899"/>
        <w:jc w:val="left"/>
        <w:rPr>
          <w:sz w:val="24"/>
        </w:rPr>
      </w:pPr>
      <w:r>
        <w:rPr>
          <w:sz w:val="24"/>
        </w:rPr>
        <w:t>Rights</w:t>
      </w:r>
      <w:r>
        <w:rPr>
          <w:spacing w:val="-1"/>
          <w:sz w:val="24"/>
        </w:rPr>
        <w:t xml:space="preserve"> </w:t>
      </w:r>
      <w:r>
        <w:rPr>
          <w:sz w:val="24"/>
        </w:rPr>
        <w:t>-</w:t>
      </w:r>
      <w:r>
        <w:rPr>
          <w:spacing w:val="-2"/>
          <w:sz w:val="24"/>
        </w:rPr>
        <w:t xml:space="preserve"> </w:t>
      </w:r>
      <w:r>
        <w:rPr>
          <w:sz w:val="24"/>
        </w:rPr>
        <w:t>The</w:t>
      </w:r>
      <w:r>
        <w:rPr>
          <w:spacing w:val="-4"/>
          <w:sz w:val="24"/>
        </w:rPr>
        <w:t xml:space="preserve"> </w:t>
      </w:r>
      <w:r>
        <w:rPr>
          <w:sz w:val="24"/>
        </w:rPr>
        <w:t>RPR</w:t>
      </w:r>
      <w:r>
        <w:rPr>
          <w:spacing w:val="-1"/>
          <w:sz w:val="24"/>
        </w:rPr>
        <w:t xml:space="preserve"> </w:t>
      </w:r>
      <w:r>
        <w:rPr>
          <w:sz w:val="24"/>
        </w:rPr>
        <w:t>has</w:t>
      </w:r>
      <w:r>
        <w:rPr>
          <w:spacing w:val="-7"/>
          <w:sz w:val="24"/>
        </w:rPr>
        <w:t xml:space="preserve"> </w:t>
      </w:r>
      <w:r>
        <w:rPr>
          <w:sz w:val="24"/>
        </w:rPr>
        <w:t>the</w:t>
      </w:r>
      <w:r>
        <w:rPr>
          <w:spacing w:val="-1"/>
          <w:sz w:val="24"/>
        </w:rPr>
        <w:t xml:space="preserve"> </w:t>
      </w:r>
      <w:r>
        <w:rPr>
          <w:sz w:val="24"/>
        </w:rPr>
        <w:t>right</w:t>
      </w:r>
      <w:r>
        <w:rPr>
          <w:spacing w:val="-2"/>
          <w:sz w:val="24"/>
        </w:rPr>
        <w:t xml:space="preserve"> </w:t>
      </w:r>
      <w:r>
        <w:rPr>
          <w:spacing w:val="-5"/>
          <w:sz w:val="24"/>
        </w:rPr>
        <w:t>to:</w:t>
      </w:r>
    </w:p>
    <w:p w14:paraId="1DF75265" w14:textId="77777777" w:rsidR="008B0784" w:rsidRDefault="00A414B9">
      <w:pPr>
        <w:pStyle w:val="BodyText"/>
        <w:tabs>
          <w:tab w:val="left" w:pos="1397"/>
          <w:tab w:val="left" w:pos="2532"/>
          <w:tab w:val="left" w:pos="2935"/>
          <w:tab w:val="left" w:pos="3472"/>
          <w:tab w:val="left" w:pos="4649"/>
          <w:tab w:val="left" w:pos="6251"/>
          <w:tab w:val="left" w:pos="6855"/>
          <w:tab w:val="left" w:pos="7831"/>
          <w:tab w:val="left" w:pos="8167"/>
        </w:tabs>
        <w:spacing w:before="139" w:line="357" w:lineRule="auto"/>
        <w:ind w:left="280" w:right="238"/>
      </w:pPr>
      <w:r>
        <w:rPr>
          <w:noProof/>
          <w:position w:val="-4"/>
        </w:rPr>
        <w:drawing>
          <wp:inline distT="0" distB="0" distL="0" distR="0" wp14:anchorId="1DF75290" wp14:editId="1DF75291">
            <wp:extent cx="228600" cy="170688"/>
            <wp:effectExtent l="0" t="0" r="0" b="0"/>
            <wp:docPr id="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png"/>
                    <pic:cNvPicPr/>
                  </pic:nvPicPr>
                  <pic:blipFill>
                    <a:blip r:embed="rId30" cstate="print"/>
                    <a:stretch>
                      <a:fillRect/>
                    </a:stretch>
                  </pic:blipFill>
                  <pic:spPr>
                    <a:xfrm>
                      <a:off x="0" y="0"/>
                      <a:ext cx="228600" cy="170688"/>
                    </a:xfrm>
                    <a:prstGeom prst="rect">
                      <a:avLst/>
                    </a:prstGeom>
                  </pic:spPr>
                </pic:pic>
              </a:graphicData>
            </a:graphic>
          </wp:inline>
        </w:drawing>
      </w:r>
      <w:r>
        <w:rPr>
          <w:rFonts w:ascii="Times New Roman"/>
          <w:spacing w:val="40"/>
          <w:sz w:val="20"/>
        </w:rPr>
        <w:t xml:space="preserve">  </w:t>
      </w:r>
      <w:r>
        <w:t>Be</w:t>
      </w:r>
      <w:r>
        <w:tab/>
      </w:r>
      <w:r>
        <w:rPr>
          <w:spacing w:val="-2"/>
        </w:rPr>
        <w:t>informed</w:t>
      </w:r>
      <w:r>
        <w:tab/>
      </w:r>
      <w:r>
        <w:rPr>
          <w:spacing w:val="-6"/>
        </w:rPr>
        <w:t>of</w:t>
      </w:r>
      <w:r>
        <w:tab/>
      </w:r>
      <w:r>
        <w:rPr>
          <w:spacing w:val="-4"/>
        </w:rPr>
        <w:t>the</w:t>
      </w:r>
      <w:r>
        <w:tab/>
      </w:r>
      <w:r>
        <w:rPr>
          <w:spacing w:val="-2"/>
        </w:rPr>
        <w:t>Standard</w:t>
      </w:r>
      <w:r>
        <w:tab/>
      </w:r>
      <w:r>
        <w:rPr>
          <w:spacing w:val="-2"/>
        </w:rPr>
        <w:t>Authorisation</w:t>
      </w:r>
      <w:r>
        <w:tab/>
      </w:r>
      <w:r>
        <w:rPr>
          <w:spacing w:val="-4"/>
        </w:rPr>
        <w:t>and</w:t>
      </w:r>
      <w:r>
        <w:tab/>
      </w:r>
      <w:r>
        <w:rPr>
          <w:spacing w:val="-2"/>
        </w:rPr>
        <w:t>receive</w:t>
      </w:r>
      <w:r>
        <w:tab/>
      </w:r>
      <w:r>
        <w:rPr>
          <w:spacing w:val="-10"/>
        </w:rPr>
        <w:t>a</w:t>
      </w:r>
      <w:r>
        <w:tab/>
        <w:t>copy</w:t>
      </w:r>
      <w:r>
        <w:rPr>
          <w:spacing w:val="80"/>
        </w:rPr>
        <w:t xml:space="preserve"> </w:t>
      </w:r>
      <w:r>
        <w:t xml:space="preserve">of </w:t>
      </w:r>
      <w:r>
        <w:rPr>
          <w:spacing w:val="-2"/>
        </w:rPr>
        <w:t>assessments</w:t>
      </w:r>
    </w:p>
    <w:p w14:paraId="1DF75266" w14:textId="77777777" w:rsidR="008B0784" w:rsidRDefault="00A414B9">
      <w:pPr>
        <w:pStyle w:val="BodyText"/>
        <w:spacing w:before="4"/>
        <w:ind w:left="280"/>
      </w:pPr>
      <w:r>
        <w:rPr>
          <w:noProof/>
          <w:position w:val="-4"/>
        </w:rPr>
        <w:drawing>
          <wp:inline distT="0" distB="0" distL="0" distR="0" wp14:anchorId="1DF75292" wp14:editId="1DF75293">
            <wp:extent cx="228600" cy="170688"/>
            <wp:effectExtent l="0" t="0" r="0" b="0"/>
            <wp:docPr id="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png"/>
                    <pic:cNvPicPr/>
                  </pic:nvPicPr>
                  <pic:blipFill>
                    <a:blip r:embed="rId30" cstate="print"/>
                    <a:stretch>
                      <a:fillRect/>
                    </a:stretch>
                  </pic:blipFill>
                  <pic:spPr>
                    <a:xfrm>
                      <a:off x="0" y="0"/>
                      <a:ext cx="228600" cy="170688"/>
                    </a:xfrm>
                    <a:prstGeom prst="rect">
                      <a:avLst/>
                    </a:prstGeom>
                  </pic:spPr>
                </pic:pic>
              </a:graphicData>
            </a:graphic>
          </wp:inline>
        </w:drawing>
      </w:r>
      <w:r>
        <w:rPr>
          <w:rFonts w:ascii="Times New Roman"/>
          <w:spacing w:val="80"/>
          <w:sz w:val="20"/>
        </w:rPr>
        <w:t xml:space="preserve">  </w:t>
      </w:r>
      <w:r>
        <w:t>Be informed about the complaints processes</w:t>
      </w:r>
    </w:p>
    <w:p w14:paraId="1DF75267" w14:textId="77777777" w:rsidR="008B0784" w:rsidRDefault="00A414B9">
      <w:pPr>
        <w:pStyle w:val="BodyText"/>
        <w:spacing w:before="135" w:line="357" w:lineRule="auto"/>
        <w:ind w:left="280" w:right="1008"/>
      </w:pPr>
      <w:r>
        <w:rPr>
          <w:noProof/>
          <w:position w:val="-4"/>
        </w:rPr>
        <w:drawing>
          <wp:inline distT="0" distB="0" distL="0" distR="0" wp14:anchorId="1DF75294" wp14:editId="1DF75295">
            <wp:extent cx="228600" cy="170687"/>
            <wp:effectExtent l="0" t="0" r="0" b="0"/>
            <wp:docPr id="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png"/>
                    <pic:cNvPicPr/>
                  </pic:nvPicPr>
                  <pic:blipFill>
                    <a:blip r:embed="rId30" cstate="print"/>
                    <a:stretch>
                      <a:fillRect/>
                    </a:stretch>
                  </pic:blipFill>
                  <pic:spPr>
                    <a:xfrm>
                      <a:off x="0" y="0"/>
                      <a:ext cx="228600" cy="170687"/>
                    </a:xfrm>
                    <a:prstGeom prst="rect">
                      <a:avLst/>
                    </a:prstGeom>
                  </pic:spPr>
                </pic:pic>
              </a:graphicData>
            </a:graphic>
          </wp:inline>
        </w:drawing>
      </w:r>
      <w:r>
        <w:rPr>
          <w:rFonts w:ascii="Times New Roman"/>
          <w:spacing w:val="75"/>
          <w:sz w:val="20"/>
        </w:rPr>
        <w:t xml:space="preserve">  </w:t>
      </w:r>
      <w:r>
        <w:t>The</w:t>
      </w:r>
      <w:r>
        <w:rPr>
          <w:spacing w:val="-3"/>
        </w:rPr>
        <w:t xml:space="preserve"> </w:t>
      </w:r>
      <w:r>
        <w:t>Managing</w:t>
      </w:r>
      <w:r>
        <w:rPr>
          <w:spacing w:val="-4"/>
        </w:rPr>
        <w:t xml:space="preserve"> </w:t>
      </w:r>
      <w:r>
        <w:t>Authority</w:t>
      </w:r>
      <w:r>
        <w:rPr>
          <w:spacing w:val="-5"/>
        </w:rPr>
        <w:t xml:space="preserve"> </w:t>
      </w:r>
      <w:r>
        <w:t>must</w:t>
      </w:r>
      <w:r>
        <w:rPr>
          <w:spacing w:val="-3"/>
        </w:rPr>
        <w:t xml:space="preserve"> </w:t>
      </w:r>
      <w:r>
        <w:t>support</w:t>
      </w:r>
      <w:r>
        <w:rPr>
          <w:spacing w:val="-3"/>
        </w:rPr>
        <w:t xml:space="preserve"> </w:t>
      </w:r>
      <w:r>
        <w:t>contact</w:t>
      </w:r>
      <w:r>
        <w:rPr>
          <w:spacing w:val="-5"/>
        </w:rPr>
        <w:t xml:space="preserve"> </w:t>
      </w:r>
      <w:r>
        <w:t>(at</w:t>
      </w:r>
      <w:r>
        <w:rPr>
          <w:spacing w:val="-2"/>
        </w:rPr>
        <w:t xml:space="preserve"> </w:t>
      </w:r>
      <w:r>
        <w:t>reasonable</w:t>
      </w:r>
      <w:r>
        <w:rPr>
          <w:spacing w:val="-3"/>
        </w:rPr>
        <w:t xml:space="preserve"> </w:t>
      </w:r>
      <w:r>
        <w:t xml:space="preserve">times) </w:t>
      </w:r>
      <w:r>
        <w:rPr>
          <w:noProof/>
          <w:position w:val="-4"/>
        </w:rPr>
        <w:drawing>
          <wp:inline distT="0" distB="0" distL="0" distR="0" wp14:anchorId="1DF75296" wp14:editId="1DF75297">
            <wp:extent cx="228600" cy="170687"/>
            <wp:effectExtent l="0" t="0" r="0" b="0"/>
            <wp:docPr id="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png"/>
                    <pic:cNvPicPr/>
                  </pic:nvPicPr>
                  <pic:blipFill>
                    <a:blip r:embed="rId30" cstate="print"/>
                    <a:stretch>
                      <a:fillRect/>
                    </a:stretch>
                  </pic:blipFill>
                  <pic:spPr>
                    <a:xfrm>
                      <a:off x="0" y="0"/>
                      <a:ext cx="228600" cy="170687"/>
                    </a:xfrm>
                    <a:prstGeom prst="rect">
                      <a:avLst/>
                    </a:prstGeom>
                  </pic:spPr>
                </pic:pic>
              </a:graphicData>
            </a:graphic>
          </wp:inline>
        </w:drawing>
      </w:r>
      <w:r>
        <w:rPr>
          <w:rFonts w:ascii="Times New Roman"/>
          <w:spacing w:val="40"/>
        </w:rPr>
        <w:t xml:space="preserve">  </w:t>
      </w:r>
      <w:r>
        <w:t>Request an IMCA</w:t>
      </w:r>
    </w:p>
    <w:p w14:paraId="1DF75268" w14:textId="77777777" w:rsidR="008B0784" w:rsidRDefault="00A414B9">
      <w:pPr>
        <w:pStyle w:val="BodyText"/>
        <w:spacing w:before="2"/>
        <w:ind w:left="280"/>
      </w:pPr>
      <w:r>
        <w:rPr>
          <w:noProof/>
          <w:position w:val="-4"/>
        </w:rPr>
        <w:drawing>
          <wp:inline distT="0" distB="0" distL="0" distR="0" wp14:anchorId="1DF75298" wp14:editId="1DF75299">
            <wp:extent cx="228600" cy="170687"/>
            <wp:effectExtent l="0" t="0" r="0" b="0"/>
            <wp:docPr id="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png"/>
                    <pic:cNvPicPr/>
                  </pic:nvPicPr>
                  <pic:blipFill>
                    <a:blip r:embed="rId30" cstate="print"/>
                    <a:stretch>
                      <a:fillRect/>
                    </a:stretch>
                  </pic:blipFill>
                  <pic:spPr>
                    <a:xfrm>
                      <a:off x="0" y="0"/>
                      <a:ext cx="228600" cy="170687"/>
                    </a:xfrm>
                    <a:prstGeom prst="rect">
                      <a:avLst/>
                    </a:prstGeom>
                  </pic:spPr>
                </pic:pic>
              </a:graphicData>
            </a:graphic>
          </wp:inline>
        </w:drawing>
      </w:r>
      <w:r>
        <w:rPr>
          <w:rFonts w:ascii="Times New Roman"/>
          <w:spacing w:val="80"/>
          <w:sz w:val="20"/>
        </w:rPr>
        <w:t xml:space="preserve">  </w:t>
      </w:r>
      <w:r>
        <w:t>Request a review</w:t>
      </w:r>
    </w:p>
    <w:p w14:paraId="1DF75269" w14:textId="77777777" w:rsidR="008B0784" w:rsidRDefault="00A414B9">
      <w:pPr>
        <w:pStyle w:val="BodyText"/>
        <w:spacing w:before="137" w:line="357" w:lineRule="auto"/>
        <w:ind w:left="280" w:right="2978"/>
      </w:pPr>
      <w:r>
        <w:rPr>
          <w:noProof/>
          <w:position w:val="-4"/>
        </w:rPr>
        <w:drawing>
          <wp:inline distT="0" distB="0" distL="0" distR="0" wp14:anchorId="1DF7529A" wp14:editId="1DF7529B">
            <wp:extent cx="228600" cy="170687"/>
            <wp:effectExtent l="0" t="0" r="0" b="0"/>
            <wp:docPr id="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png"/>
                    <pic:cNvPicPr/>
                  </pic:nvPicPr>
                  <pic:blipFill>
                    <a:blip r:embed="rId30" cstate="print"/>
                    <a:stretch>
                      <a:fillRect/>
                    </a:stretch>
                  </pic:blipFill>
                  <pic:spPr>
                    <a:xfrm>
                      <a:off x="0" y="0"/>
                      <a:ext cx="228600" cy="170687"/>
                    </a:xfrm>
                    <a:prstGeom prst="rect">
                      <a:avLst/>
                    </a:prstGeom>
                  </pic:spPr>
                </pic:pic>
              </a:graphicData>
            </a:graphic>
          </wp:inline>
        </w:drawing>
      </w:r>
      <w:r>
        <w:rPr>
          <w:rFonts w:ascii="Times New Roman"/>
          <w:spacing w:val="76"/>
          <w:sz w:val="20"/>
        </w:rPr>
        <w:t xml:space="preserve">  </w:t>
      </w:r>
      <w:r>
        <w:t>Be</w:t>
      </w:r>
      <w:r>
        <w:rPr>
          <w:spacing w:val="-2"/>
        </w:rPr>
        <w:t xml:space="preserve"> </w:t>
      </w:r>
      <w:r>
        <w:t>consulted</w:t>
      </w:r>
      <w:r>
        <w:rPr>
          <w:spacing w:val="-2"/>
        </w:rPr>
        <w:t xml:space="preserve"> </w:t>
      </w:r>
      <w:r>
        <w:t>as</w:t>
      </w:r>
      <w:r>
        <w:rPr>
          <w:spacing w:val="-5"/>
        </w:rPr>
        <w:t xml:space="preserve"> </w:t>
      </w:r>
      <w:r>
        <w:t>part</w:t>
      </w:r>
      <w:r>
        <w:rPr>
          <w:spacing w:val="-5"/>
        </w:rPr>
        <w:t xml:space="preserve"> </w:t>
      </w:r>
      <w:r>
        <w:t>of</w:t>
      </w:r>
      <w:r>
        <w:rPr>
          <w:spacing w:val="-2"/>
        </w:rPr>
        <w:t xml:space="preserve"> </w:t>
      </w:r>
      <w:r>
        <w:t>any</w:t>
      </w:r>
      <w:r>
        <w:rPr>
          <w:spacing w:val="-5"/>
        </w:rPr>
        <w:t xml:space="preserve"> </w:t>
      </w:r>
      <w:r>
        <w:t>further</w:t>
      </w:r>
      <w:r>
        <w:rPr>
          <w:spacing w:val="-5"/>
        </w:rPr>
        <w:t xml:space="preserve"> </w:t>
      </w:r>
      <w:r>
        <w:t xml:space="preserve">assessments </w:t>
      </w:r>
      <w:r>
        <w:rPr>
          <w:noProof/>
          <w:position w:val="-4"/>
        </w:rPr>
        <w:drawing>
          <wp:inline distT="0" distB="0" distL="0" distR="0" wp14:anchorId="1DF7529C" wp14:editId="1DF7529D">
            <wp:extent cx="228600" cy="170687"/>
            <wp:effectExtent l="0" t="0" r="0" b="0"/>
            <wp:docPr id="4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png"/>
                    <pic:cNvPicPr/>
                  </pic:nvPicPr>
                  <pic:blipFill>
                    <a:blip r:embed="rId30" cstate="print"/>
                    <a:stretch>
                      <a:fillRect/>
                    </a:stretch>
                  </pic:blipFill>
                  <pic:spPr>
                    <a:xfrm>
                      <a:off x="0" y="0"/>
                      <a:ext cx="228600" cy="170687"/>
                    </a:xfrm>
                    <a:prstGeom prst="rect">
                      <a:avLst/>
                    </a:prstGeom>
                  </pic:spPr>
                </pic:pic>
              </a:graphicData>
            </a:graphic>
          </wp:inline>
        </w:drawing>
      </w:r>
      <w:r>
        <w:rPr>
          <w:rFonts w:ascii="Times New Roman"/>
          <w:spacing w:val="40"/>
        </w:rPr>
        <w:t xml:space="preserve">  </w:t>
      </w:r>
      <w:r>
        <w:t>Make an application to the Court of Protection</w:t>
      </w:r>
    </w:p>
    <w:p w14:paraId="1DF7526A" w14:textId="77777777" w:rsidR="008B0784" w:rsidRDefault="008B0784">
      <w:pPr>
        <w:pStyle w:val="BodyText"/>
        <w:spacing w:before="1"/>
        <w:rPr>
          <w:sz w:val="36"/>
        </w:rPr>
      </w:pPr>
    </w:p>
    <w:p w14:paraId="1DF7526B" w14:textId="77777777" w:rsidR="008B0784" w:rsidRDefault="00A414B9">
      <w:pPr>
        <w:pStyle w:val="ListParagraph"/>
        <w:numPr>
          <w:ilvl w:val="0"/>
          <w:numId w:val="1"/>
        </w:numPr>
        <w:tabs>
          <w:tab w:val="left" w:pos="899"/>
          <w:tab w:val="left" w:pos="900"/>
        </w:tabs>
        <w:ind w:left="899"/>
        <w:jc w:val="left"/>
        <w:rPr>
          <w:sz w:val="24"/>
        </w:rPr>
      </w:pPr>
      <w:r>
        <w:rPr>
          <w:sz w:val="24"/>
        </w:rPr>
        <w:t>Where</w:t>
      </w:r>
      <w:r>
        <w:rPr>
          <w:spacing w:val="-3"/>
          <w:sz w:val="24"/>
        </w:rPr>
        <w:t xml:space="preserve"> </w:t>
      </w:r>
      <w:r>
        <w:rPr>
          <w:sz w:val="24"/>
        </w:rPr>
        <w:t>to get</w:t>
      </w:r>
      <w:r>
        <w:rPr>
          <w:spacing w:val="-1"/>
          <w:sz w:val="24"/>
        </w:rPr>
        <w:t xml:space="preserve"> </w:t>
      </w:r>
      <w:r>
        <w:rPr>
          <w:spacing w:val="-4"/>
          <w:sz w:val="24"/>
        </w:rPr>
        <w:t>help:</w:t>
      </w:r>
    </w:p>
    <w:p w14:paraId="1DF7526C" w14:textId="77777777" w:rsidR="008B0784" w:rsidRDefault="008B0784">
      <w:pPr>
        <w:pStyle w:val="BodyText"/>
        <w:rPr>
          <w:sz w:val="20"/>
        </w:rPr>
      </w:pPr>
    </w:p>
    <w:p w14:paraId="1DF7526D" w14:textId="77777777" w:rsidR="008B0784" w:rsidRDefault="008B0784">
      <w:pPr>
        <w:pStyle w:val="BodyText"/>
        <w:rPr>
          <w:sz w:val="20"/>
        </w:rPr>
      </w:pPr>
    </w:p>
    <w:p w14:paraId="1DF7526E" w14:textId="57875ABA" w:rsidR="008B0784" w:rsidRDefault="00A414B9" w:rsidP="00E934E7">
      <w:pPr>
        <w:pStyle w:val="BodyText"/>
        <w:numPr>
          <w:ilvl w:val="0"/>
          <w:numId w:val="13"/>
        </w:numPr>
        <w:spacing w:before="92" w:line="357" w:lineRule="auto"/>
        <w:ind w:right="234"/>
        <w:jc w:val="both"/>
      </w:pPr>
      <w:r>
        <w:t>Speak to staff in the care home or hospital where RP is residing or to any social worker, mental health worker or other professional involved</w:t>
      </w:r>
    </w:p>
    <w:p w14:paraId="1DF7526F" w14:textId="3DA7E7B8" w:rsidR="008B0784" w:rsidRDefault="00A414B9" w:rsidP="00E934E7">
      <w:pPr>
        <w:pStyle w:val="BodyText"/>
        <w:numPr>
          <w:ilvl w:val="0"/>
          <w:numId w:val="13"/>
        </w:numPr>
        <w:tabs>
          <w:tab w:val="left" w:pos="5206"/>
        </w:tabs>
        <w:spacing w:before="4" w:line="357" w:lineRule="auto"/>
        <w:ind w:right="235"/>
        <w:jc w:val="both"/>
      </w:pPr>
      <w:r>
        <w:t>Contact Gloucestershire County Council (the Supervisory Body) Deprivation of Liberty Safeguards service</w:t>
      </w:r>
      <w:r w:rsidR="00B556F0">
        <w:t xml:space="preserve"> </w:t>
      </w:r>
      <w:r>
        <w:t>E</w:t>
      </w:r>
      <w:r w:rsidR="00F246D0">
        <w:t>mail</w:t>
      </w:r>
      <w:r>
        <w:t xml:space="preserve">: </w:t>
      </w:r>
      <w:hyperlink r:id="rId32">
        <w:r>
          <w:rPr>
            <w:spacing w:val="-2"/>
          </w:rPr>
          <w:t>dolsservice@gloucestershire.gov.uk</w:t>
        </w:r>
      </w:hyperlink>
    </w:p>
    <w:p w14:paraId="25B6B77E" w14:textId="1AA958DE" w:rsidR="002A5A49" w:rsidRDefault="00A414B9" w:rsidP="0046770D">
      <w:pPr>
        <w:pStyle w:val="BodyText"/>
        <w:numPr>
          <w:ilvl w:val="0"/>
          <w:numId w:val="13"/>
        </w:numPr>
        <w:spacing w:before="5" w:line="357" w:lineRule="auto"/>
        <w:ind w:right="2385"/>
        <w:jc w:val="both"/>
      </w:pPr>
      <w:r>
        <w:t>Further</w:t>
      </w:r>
      <w:r>
        <w:rPr>
          <w:spacing w:val="-3"/>
        </w:rPr>
        <w:t xml:space="preserve"> </w:t>
      </w:r>
      <w:r>
        <w:t>Information</w:t>
      </w:r>
      <w:r>
        <w:rPr>
          <w:spacing w:val="-3"/>
        </w:rPr>
        <w:t xml:space="preserve"> </w:t>
      </w:r>
      <w:r>
        <w:t>is</w:t>
      </w:r>
      <w:r>
        <w:rPr>
          <w:spacing w:val="-5"/>
        </w:rPr>
        <w:t xml:space="preserve"> </w:t>
      </w:r>
      <w:r>
        <w:t>available</w:t>
      </w:r>
      <w:r>
        <w:rPr>
          <w:spacing w:val="-3"/>
        </w:rPr>
        <w:t xml:space="preserve"> </w:t>
      </w:r>
      <w:r>
        <w:t>at</w:t>
      </w:r>
      <w:r>
        <w:rPr>
          <w:spacing w:val="-3"/>
        </w:rPr>
        <w:t xml:space="preserve"> </w:t>
      </w:r>
      <w:r>
        <w:t>the</w:t>
      </w:r>
      <w:r>
        <w:rPr>
          <w:spacing w:val="-5"/>
        </w:rPr>
        <w:t xml:space="preserve"> </w:t>
      </w:r>
      <w:r>
        <w:t>following</w:t>
      </w:r>
      <w:r>
        <w:rPr>
          <w:spacing w:val="-4"/>
        </w:rPr>
        <w:t xml:space="preserve"> </w:t>
      </w:r>
      <w:r>
        <w:t xml:space="preserve">websites: </w:t>
      </w:r>
    </w:p>
    <w:p w14:paraId="6DC2EDB9" w14:textId="6E3D79A5" w:rsidR="00D56D5B" w:rsidRDefault="00D56D5B" w:rsidP="00D56D5B">
      <w:pPr>
        <w:pStyle w:val="BodyText"/>
        <w:spacing w:before="5" w:line="357" w:lineRule="auto"/>
        <w:ind w:left="360" w:right="2385"/>
        <w:jc w:val="both"/>
      </w:pPr>
    </w:p>
    <w:p w14:paraId="1DF75270" w14:textId="1C5747B2" w:rsidR="008B0784" w:rsidRDefault="00A414B9" w:rsidP="002A5A49">
      <w:pPr>
        <w:pStyle w:val="BodyText"/>
        <w:numPr>
          <w:ilvl w:val="0"/>
          <w:numId w:val="12"/>
        </w:numPr>
        <w:spacing w:before="5" w:line="357" w:lineRule="auto"/>
        <w:ind w:right="2385"/>
        <w:jc w:val="both"/>
      </w:pPr>
      <w:r>
        <w:t xml:space="preserve">MIND: </w:t>
      </w:r>
      <w:hyperlink r:id="rId33" w:history="1">
        <w:r w:rsidR="006E49A1" w:rsidRPr="00BA6051">
          <w:rPr>
            <w:rStyle w:val="Hyperlink"/>
          </w:rPr>
          <w:t>www.mind.org.uk</w:t>
        </w:r>
      </w:hyperlink>
      <w:r w:rsidR="006E49A1">
        <w:t xml:space="preserve"> </w:t>
      </w:r>
    </w:p>
    <w:p w14:paraId="5B662C56" w14:textId="77777777" w:rsidR="00D56D5B" w:rsidRDefault="00D56D5B" w:rsidP="00D56D5B">
      <w:pPr>
        <w:pStyle w:val="BodyText"/>
        <w:spacing w:before="5" w:line="357" w:lineRule="auto"/>
        <w:ind w:left="360" w:right="2385"/>
        <w:jc w:val="both"/>
      </w:pPr>
    </w:p>
    <w:p w14:paraId="1DF75271" w14:textId="79BFD3AD" w:rsidR="008B0784" w:rsidRDefault="00A414B9" w:rsidP="00AF7D21">
      <w:pPr>
        <w:pStyle w:val="BodyText"/>
        <w:numPr>
          <w:ilvl w:val="0"/>
          <w:numId w:val="12"/>
        </w:numPr>
        <w:spacing w:before="4"/>
        <w:jc w:val="both"/>
      </w:pPr>
      <w:r>
        <w:t>Age</w:t>
      </w:r>
      <w:r>
        <w:rPr>
          <w:spacing w:val="-4"/>
        </w:rPr>
        <w:t xml:space="preserve"> </w:t>
      </w:r>
      <w:r>
        <w:t>UK:</w:t>
      </w:r>
      <w:r>
        <w:rPr>
          <w:spacing w:val="-2"/>
        </w:rPr>
        <w:t xml:space="preserve"> </w:t>
      </w:r>
      <w:hyperlink r:id="rId34" w:history="1">
        <w:r w:rsidR="00AB32AF">
          <w:rPr>
            <w:rStyle w:val="Hyperlink"/>
          </w:rPr>
          <w:t>Human rights - why they're important | Age UK</w:t>
        </w:r>
      </w:hyperlink>
    </w:p>
    <w:p w14:paraId="6451369F" w14:textId="77777777" w:rsidR="00D56D5B" w:rsidRDefault="00D56D5B" w:rsidP="00D56D5B">
      <w:pPr>
        <w:pStyle w:val="ListParagraph"/>
      </w:pPr>
    </w:p>
    <w:p w14:paraId="4F289E64" w14:textId="77777777" w:rsidR="00D56D5B" w:rsidRDefault="00D56D5B" w:rsidP="00D56D5B">
      <w:pPr>
        <w:pStyle w:val="BodyText"/>
        <w:spacing w:before="4"/>
        <w:ind w:left="720"/>
        <w:jc w:val="both"/>
      </w:pPr>
    </w:p>
    <w:p w14:paraId="1DF75272" w14:textId="12BC76C4" w:rsidR="008B0784" w:rsidRDefault="00A414B9" w:rsidP="00AF7D21">
      <w:pPr>
        <w:pStyle w:val="BodyText"/>
        <w:numPr>
          <w:ilvl w:val="0"/>
          <w:numId w:val="12"/>
        </w:numPr>
        <w:spacing w:before="140"/>
        <w:jc w:val="both"/>
      </w:pPr>
      <w:r>
        <w:t>SCIE:</w:t>
      </w:r>
      <w:r>
        <w:rPr>
          <w:spacing w:val="-14"/>
        </w:rPr>
        <w:t xml:space="preserve"> </w:t>
      </w:r>
      <w:hyperlink r:id="rId35" w:history="1">
        <w:r w:rsidR="008D38B9">
          <w:rPr>
            <w:rStyle w:val="Hyperlink"/>
          </w:rPr>
          <w:t>Deprivation of Liberty Safeguards (DoLS) at a glance | SCIE</w:t>
        </w:r>
      </w:hyperlink>
    </w:p>
    <w:p w14:paraId="6324F852" w14:textId="77777777" w:rsidR="00D56D5B" w:rsidRDefault="00D56D5B" w:rsidP="00D56D5B">
      <w:pPr>
        <w:pStyle w:val="BodyText"/>
        <w:spacing w:before="140"/>
        <w:ind w:left="360"/>
        <w:jc w:val="both"/>
      </w:pPr>
    </w:p>
    <w:p w14:paraId="1DF75273" w14:textId="0CA0F5EE" w:rsidR="008B0784" w:rsidRDefault="00A414B9" w:rsidP="00DA11ED">
      <w:pPr>
        <w:pStyle w:val="ListParagraph"/>
        <w:numPr>
          <w:ilvl w:val="0"/>
          <w:numId w:val="12"/>
        </w:numPr>
        <w:spacing w:line="275" w:lineRule="exact"/>
      </w:pPr>
      <w:r w:rsidRPr="00DA11ED">
        <w:rPr>
          <w:spacing w:val="-4"/>
        </w:rPr>
        <w:t>G</w:t>
      </w:r>
      <w:r w:rsidR="00DA11ED" w:rsidRPr="00DA11ED">
        <w:rPr>
          <w:spacing w:val="-4"/>
        </w:rPr>
        <w:t xml:space="preserve">SAB: </w:t>
      </w:r>
      <w:hyperlink r:id="rId36" w:history="1">
        <w:r w:rsidR="00DA11ED">
          <w:rPr>
            <w:rStyle w:val="Hyperlink"/>
          </w:rPr>
          <w:t>dols-rpr-information-sheet.docx (live.com)</w:t>
        </w:r>
      </w:hyperlink>
    </w:p>
    <w:sectPr w:rsidR="008B0784">
      <w:pgSz w:w="11920" w:h="16850"/>
      <w:pgMar w:top="1320" w:right="1440" w:bottom="1240" w:left="1160" w:header="0" w:footer="10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DC628" w14:textId="77777777" w:rsidR="005834B8" w:rsidRDefault="005834B8">
      <w:r>
        <w:separator/>
      </w:r>
    </w:p>
  </w:endnote>
  <w:endnote w:type="continuationSeparator" w:id="0">
    <w:p w14:paraId="1EC4D5FB" w14:textId="77777777" w:rsidR="005834B8" w:rsidRDefault="00583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752A4" w14:textId="45DE2B1E" w:rsidR="008B0784" w:rsidRDefault="005565E8">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1DF752A5" wp14:editId="6F164EE9">
              <wp:simplePos x="0" y="0"/>
              <wp:positionH relativeFrom="page">
                <wp:posOffset>3601720</wp:posOffset>
              </wp:positionH>
              <wp:positionV relativeFrom="page">
                <wp:posOffset>9891395</wp:posOffset>
              </wp:positionV>
              <wp:extent cx="232410" cy="16573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752A6" w14:textId="77777777" w:rsidR="008B0784" w:rsidRDefault="00A414B9">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13</w:t>
                          </w:r>
                          <w:r>
                            <w:rPr>
                              <w:rFonts w:ascii="Calibri"/>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F752A5" id="_x0000_t202" coordsize="21600,21600" o:spt="202" path="m,l,21600r21600,l21600,xe">
              <v:stroke joinstyle="miter"/>
              <v:path gradientshapeok="t" o:connecttype="rect"/>
            </v:shapetype>
            <v:shape id="docshape1" o:spid="_x0000_s1026" type="#_x0000_t202" style="position:absolute;margin-left:283.6pt;margin-top:778.85pt;width:18.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" filled="f" stroked="f">
              <v:textbox inset="0,0,0,0">
                <w:txbxContent>
                  <w:p w14:paraId="1DF752A6" w14:textId="77777777" w:rsidR="008B0784" w:rsidRDefault="00A414B9">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13</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E802C" w14:textId="77777777" w:rsidR="005834B8" w:rsidRDefault="005834B8">
      <w:r>
        <w:separator/>
      </w:r>
    </w:p>
  </w:footnote>
  <w:footnote w:type="continuationSeparator" w:id="0">
    <w:p w14:paraId="09FCAA55" w14:textId="77777777" w:rsidR="005834B8" w:rsidRDefault="005834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84pt;visibility:visible;mso-wrap-style:square" o:bullet="t">
        <v:imagedata r:id="rId1" o:title=""/>
      </v:shape>
    </w:pict>
  </w:numPicBullet>
  <w:abstractNum w:abstractNumId="0" w15:restartNumberingAfterBreak="0">
    <w:nsid w:val="07741D54"/>
    <w:multiLevelType w:val="hybridMultilevel"/>
    <w:tmpl w:val="AE208224"/>
    <w:lvl w:ilvl="0" w:tplc="42BA4C84">
      <w:numFmt w:val="bullet"/>
      <w:lvlText w:val=""/>
      <w:lvlJc w:val="left"/>
      <w:pPr>
        <w:ind w:left="1883" w:hanging="164"/>
      </w:pPr>
      <w:rPr>
        <w:rFonts w:ascii="Symbol" w:eastAsia="Symbol" w:hAnsi="Symbol" w:cs="Symbol" w:hint="default"/>
        <w:b w:val="0"/>
        <w:bCs w:val="0"/>
        <w:i w:val="0"/>
        <w:iCs w:val="0"/>
        <w:w w:val="100"/>
        <w:sz w:val="22"/>
        <w:szCs w:val="22"/>
        <w:lang w:val="en-US" w:eastAsia="en-US" w:bidi="ar-SA"/>
      </w:rPr>
    </w:lvl>
    <w:lvl w:ilvl="1" w:tplc="D0BC322A">
      <w:numFmt w:val="bullet"/>
      <w:lvlText w:val="•"/>
      <w:lvlJc w:val="left"/>
      <w:pPr>
        <w:ind w:left="2623" w:hanging="164"/>
      </w:pPr>
      <w:rPr>
        <w:rFonts w:hint="default"/>
        <w:lang w:val="en-US" w:eastAsia="en-US" w:bidi="ar-SA"/>
      </w:rPr>
    </w:lvl>
    <w:lvl w:ilvl="2" w:tplc="FCD6438E">
      <w:numFmt w:val="bullet"/>
      <w:lvlText w:val="•"/>
      <w:lvlJc w:val="left"/>
      <w:pPr>
        <w:ind w:left="3366" w:hanging="164"/>
      </w:pPr>
      <w:rPr>
        <w:rFonts w:hint="default"/>
        <w:lang w:val="en-US" w:eastAsia="en-US" w:bidi="ar-SA"/>
      </w:rPr>
    </w:lvl>
    <w:lvl w:ilvl="3" w:tplc="00646238">
      <w:numFmt w:val="bullet"/>
      <w:lvlText w:val="•"/>
      <w:lvlJc w:val="left"/>
      <w:pPr>
        <w:ind w:left="4109" w:hanging="164"/>
      </w:pPr>
      <w:rPr>
        <w:rFonts w:hint="default"/>
        <w:lang w:val="en-US" w:eastAsia="en-US" w:bidi="ar-SA"/>
      </w:rPr>
    </w:lvl>
    <w:lvl w:ilvl="4" w:tplc="73589932">
      <w:numFmt w:val="bullet"/>
      <w:lvlText w:val="•"/>
      <w:lvlJc w:val="left"/>
      <w:pPr>
        <w:ind w:left="4852" w:hanging="164"/>
      </w:pPr>
      <w:rPr>
        <w:rFonts w:hint="default"/>
        <w:lang w:val="en-US" w:eastAsia="en-US" w:bidi="ar-SA"/>
      </w:rPr>
    </w:lvl>
    <w:lvl w:ilvl="5" w:tplc="BC36F02A">
      <w:numFmt w:val="bullet"/>
      <w:lvlText w:val="•"/>
      <w:lvlJc w:val="left"/>
      <w:pPr>
        <w:ind w:left="5595" w:hanging="164"/>
      </w:pPr>
      <w:rPr>
        <w:rFonts w:hint="default"/>
        <w:lang w:val="en-US" w:eastAsia="en-US" w:bidi="ar-SA"/>
      </w:rPr>
    </w:lvl>
    <w:lvl w:ilvl="6" w:tplc="05AE29E0">
      <w:numFmt w:val="bullet"/>
      <w:lvlText w:val="•"/>
      <w:lvlJc w:val="left"/>
      <w:pPr>
        <w:ind w:left="6338" w:hanging="164"/>
      </w:pPr>
      <w:rPr>
        <w:rFonts w:hint="default"/>
        <w:lang w:val="en-US" w:eastAsia="en-US" w:bidi="ar-SA"/>
      </w:rPr>
    </w:lvl>
    <w:lvl w:ilvl="7" w:tplc="C6FC3ACC">
      <w:numFmt w:val="bullet"/>
      <w:lvlText w:val="•"/>
      <w:lvlJc w:val="left"/>
      <w:pPr>
        <w:ind w:left="7081" w:hanging="164"/>
      </w:pPr>
      <w:rPr>
        <w:rFonts w:hint="default"/>
        <w:lang w:val="en-US" w:eastAsia="en-US" w:bidi="ar-SA"/>
      </w:rPr>
    </w:lvl>
    <w:lvl w:ilvl="8" w:tplc="F948FD18">
      <w:numFmt w:val="bullet"/>
      <w:lvlText w:val="•"/>
      <w:lvlJc w:val="left"/>
      <w:pPr>
        <w:ind w:left="7824" w:hanging="164"/>
      </w:pPr>
      <w:rPr>
        <w:rFonts w:hint="default"/>
        <w:lang w:val="en-US" w:eastAsia="en-US" w:bidi="ar-SA"/>
      </w:rPr>
    </w:lvl>
  </w:abstractNum>
  <w:abstractNum w:abstractNumId="1" w15:restartNumberingAfterBreak="0">
    <w:nsid w:val="1CD427C1"/>
    <w:multiLevelType w:val="hybridMultilevel"/>
    <w:tmpl w:val="90AEF9FE"/>
    <w:lvl w:ilvl="0" w:tplc="0ECE67D8">
      <w:numFmt w:val="bullet"/>
      <w:lvlText w:val=""/>
      <w:lvlJc w:val="left"/>
      <w:pPr>
        <w:ind w:left="462" w:hanging="360"/>
      </w:pPr>
      <w:rPr>
        <w:rFonts w:ascii="Symbol" w:eastAsia="Symbol" w:hAnsi="Symbol" w:cs="Symbol" w:hint="default"/>
        <w:b w:val="0"/>
        <w:bCs w:val="0"/>
        <w:i w:val="0"/>
        <w:iCs w:val="0"/>
        <w:w w:val="100"/>
        <w:sz w:val="24"/>
        <w:szCs w:val="24"/>
        <w:lang w:val="en-US" w:eastAsia="en-US" w:bidi="ar-SA"/>
      </w:rPr>
    </w:lvl>
    <w:lvl w:ilvl="1" w:tplc="5CAEE7D8">
      <w:numFmt w:val="bullet"/>
      <w:lvlText w:val="•"/>
      <w:lvlJc w:val="left"/>
      <w:pPr>
        <w:ind w:left="1345" w:hanging="360"/>
      </w:pPr>
      <w:rPr>
        <w:rFonts w:hint="default"/>
        <w:lang w:val="en-US" w:eastAsia="en-US" w:bidi="ar-SA"/>
      </w:rPr>
    </w:lvl>
    <w:lvl w:ilvl="2" w:tplc="0122E1F4">
      <w:numFmt w:val="bullet"/>
      <w:lvlText w:val="•"/>
      <w:lvlJc w:val="left"/>
      <w:pPr>
        <w:ind w:left="2230" w:hanging="360"/>
      </w:pPr>
      <w:rPr>
        <w:rFonts w:hint="default"/>
        <w:lang w:val="en-US" w:eastAsia="en-US" w:bidi="ar-SA"/>
      </w:rPr>
    </w:lvl>
    <w:lvl w:ilvl="3" w:tplc="12162848">
      <w:numFmt w:val="bullet"/>
      <w:lvlText w:val="•"/>
      <w:lvlJc w:val="left"/>
      <w:pPr>
        <w:ind w:left="3115" w:hanging="360"/>
      </w:pPr>
      <w:rPr>
        <w:rFonts w:hint="default"/>
        <w:lang w:val="en-US" w:eastAsia="en-US" w:bidi="ar-SA"/>
      </w:rPr>
    </w:lvl>
    <w:lvl w:ilvl="4" w:tplc="AFB2DC24">
      <w:numFmt w:val="bullet"/>
      <w:lvlText w:val="•"/>
      <w:lvlJc w:val="left"/>
      <w:pPr>
        <w:ind w:left="4000" w:hanging="360"/>
      </w:pPr>
      <w:rPr>
        <w:rFonts w:hint="default"/>
        <w:lang w:val="en-US" w:eastAsia="en-US" w:bidi="ar-SA"/>
      </w:rPr>
    </w:lvl>
    <w:lvl w:ilvl="5" w:tplc="DC5E8542">
      <w:numFmt w:val="bullet"/>
      <w:lvlText w:val="•"/>
      <w:lvlJc w:val="left"/>
      <w:pPr>
        <w:ind w:left="4885" w:hanging="360"/>
      </w:pPr>
      <w:rPr>
        <w:rFonts w:hint="default"/>
        <w:lang w:val="en-US" w:eastAsia="en-US" w:bidi="ar-SA"/>
      </w:rPr>
    </w:lvl>
    <w:lvl w:ilvl="6" w:tplc="B7FCD452">
      <w:numFmt w:val="bullet"/>
      <w:lvlText w:val="•"/>
      <w:lvlJc w:val="left"/>
      <w:pPr>
        <w:ind w:left="5770" w:hanging="360"/>
      </w:pPr>
      <w:rPr>
        <w:rFonts w:hint="default"/>
        <w:lang w:val="en-US" w:eastAsia="en-US" w:bidi="ar-SA"/>
      </w:rPr>
    </w:lvl>
    <w:lvl w:ilvl="7" w:tplc="0B1EE66A">
      <w:numFmt w:val="bullet"/>
      <w:lvlText w:val="•"/>
      <w:lvlJc w:val="left"/>
      <w:pPr>
        <w:ind w:left="6655" w:hanging="360"/>
      </w:pPr>
      <w:rPr>
        <w:rFonts w:hint="default"/>
        <w:lang w:val="en-US" w:eastAsia="en-US" w:bidi="ar-SA"/>
      </w:rPr>
    </w:lvl>
    <w:lvl w:ilvl="8" w:tplc="F176E1AC">
      <w:numFmt w:val="bullet"/>
      <w:lvlText w:val="•"/>
      <w:lvlJc w:val="left"/>
      <w:pPr>
        <w:ind w:left="7540" w:hanging="360"/>
      </w:pPr>
      <w:rPr>
        <w:rFonts w:hint="default"/>
        <w:lang w:val="en-US" w:eastAsia="en-US" w:bidi="ar-SA"/>
      </w:rPr>
    </w:lvl>
  </w:abstractNum>
  <w:abstractNum w:abstractNumId="2" w15:restartNumberingAfterBreak="0">
    <w:nsid w:val="1F4008F6"/>
    <w:multiLevelType w:val="hybridMultilevel"/>
    <w:tmpl w:val="0120AA12"/>
    <w:lvl w:ilvl="0" w:tplc="FD4ABC98">
      <w:numFmt w:val="bullet"/>
      <w:lvlText w:val=""/>
      <w:lvlJc w:val="left"/>
      <w:pPr>
        <w:ind w:left="899" w:hanging="360"/>
      </w:pPr>
      <w:rPr>
        <w:rFonts w:ascii="Wingdings" w:eastAsia="Wingdings" w:hAnsi="Wingdings" w:cs="Wingdings" w:hint="default"/>
        <w:w w:val="100"/>
        <w:lang w:val="en-US" w:eastAsia="en-US" w:bidi="ar-SA"/>
      </w:rPr>
    </w:lvl>
    <w:lvl w:ilvl="1" w:tplc="B88EBC3C">
      <w:numFmt w:val="bullet"/>
      <w:lvlText w:val="•"/>
      <w:lvlJc w:val="left"/>
      <w:pPr>
        <w:ind w:left="1741" w:hanging="360"/>
      </w:pPr>
      <w:rPr>
        <w:rFonts w:hint="default"/>
        <w:lang w:val="en-US" w:eastAsia="en-US" w:bidi="ar-SA"/>
      </w:rPr>
    </w:lvl>
    <w:lvl w:ilvl="2" w:tplc="F976AD7C">
      <w:numFmt w:val="bullet"/>
      <w:lvlText w:val="•"/>
      <w:lvlJc w:val="left"/>
      <w:pPr>
        <w:ind w:left="2582" w:hanging="360"/>
      </w:pPr>
      <w:rPr>
        <w:rFonts w:hint="default"/>
        <w:lang w:val="en-US" w:eastAsia="en-US" w:bidi="ar-SA"/>
      </w:rPr>
    </w:lvl>
    <w:lvl w:ilvl="3" w:tplc="F0A0C9E6">
      <w:numFmt w:val="bullet"/>
      <w:lvlText w:val="•"/>
      <w:lvlJc w:val="left"/>
      <w:pPr>
        <w:ind w:left="3423" w:hanging="360"/>
      </w:pPr>
      <w:rPr>
        <w:rFonts w:hint="default"/>
        <w:lang w:val="en-US" w:eastAsia="en-US" w:bidi="ar-SA"/>
      </w:rPr>
    </w:lvl>
    <w:lvl w:ilvl="4" w:tplc="FCE0B3D6">
      <w:numFmt w:val="bullet"/>
      <w:lvlText w:val="•"/>
      <w:lvlJc w:val="left"/>
      <w:pPr>
        <w:ind w:left="4264" w:hanging="360"/>
      </w:pPr>
      <w:rPr>
        <w:rFonts w:hint="default"/>
        <w:lang w:val="en-US" w:eastAsia="en-US" w:bidi="ar-SA"/>
      </w:rPr>
    </w:lvl>
    <w:lvl w:ilvl="5" w:tplc="C11E313E">
      <w:numFmt w:val="bullet"/>
      <w:lvlText w:val="•"/>
      <w:lvlJc w:val="left"/>
      <w:pPr>
        <w:ind w:left="5105" w:hanging="360"/>
      </w:pPr>
      <w:rPr>
        <w:rFonts w:hint="default"/>
        <w:lang w:val="en-US" w:eastAsia="en-US" w:bidi="ar-SA"/>
      </w:rPr>
    </w:lvl>
    <w:lvl w:ilvl="6" w:tplc="8DD21BEE">
      <w:numFmt w:val="bullet"/>
      <w:lvlText w:val="•"/>
      <w:lvlJc w:val="left"/>
      <w:pPr>
        <w:ind w:left="5946" w:hanging="360"/>
      </w:pPr>
      <w:rPr>
        <w:rFonts w:hint="default"/>
        <w:lang w:val="en-US" w:eastAsia="en-US" w:bidi="ar-SA"/>
      </w:rPr>
    </w:lvl>
    <w:lvl w:ilvl="7" w:tplc="BD2CB94C">
      <w:numFmt w:val="bullet"/>
      <w:lvlText w:val="•"/>
      <w:lvlJc w:val="left"/>
      <w:pPr>
        <w:ind w:left="6787" w:hanging="360"/>
      </w:pPr>
      <w:rPr>
        <w:rFonts w:hint="default"/>
        <w:lang w:val="en-US" w:eastAsia="en-US" w:bidi="ar-SA"/>
      </w:rPr>
    </w:lvl>
    <w:lvl w:ilvl="8" w:tplc="3D240C8C">
      <w:numFmt w:val="bullet"/>
      <w:lvlText w:val="•"/>
      <w:lvlJc w:val="left"/>
      <w:pPr>
        <w:ind w:left="7628" w:hanging="360"/>
      </w:pPr>
      <w:rPr>
        <w:rFonts w:hint="default"/>
        <w:lang w:val="en-US" w:eastAsia="en-US" w:bidi="ar-SA"/>
      </w:rPr>
    </w:lvl>
  </w:abstractNum>
  <w:abstractNum w:abstractNumId="3" w15:restartNumberingAfterBreak="0">
    <w:nsid w:val="2CFF7574"/>
    <w:multiLevelType w:val="hybridMultilevel"/>
    <w:tmpl w:val="8C32BFDA"/>
    <w:lvl w:ilvl="0" w:tplc="B14A1688">
      <w:numFmt w:val="bullet"/>
      <w:lvlText w:val=""/>
      <w:lvlJc w:val="left"/>
      <w:pPr>
        <w:ind w:left="1720" w:hanging="360"/>
      </w:pPr>
      <w:rPr>
        <w:rFonts w:ascii="Wingdings" w:eastAsia="Wingdings" w:hAnsi="Wingdings" w:cs="Wingdings" w:hint="default"/>
        <w:w w:val="100"/>
        <w:lang w:val="en-US" w:eastAsia="en-US" w:bidi="ar-SA"/>
      </w:rPr>
    </w:lvl>
    <w:lvl w:ilvl="1" w:tplc="C1A68426">
      <w:numFmt w:val="bullet"/>
      <w:lvlText w:val="•"/>
      <w:lvlJc w:val="left"/>
      <w:pPr>
        <w:ind w:left="2479" w:hanging="360"/>
      </w:pPr>
      <w:rPr>
        <w:rFonts w:hint="default"/>
        <w:lang w:val="en-US" w:eastAsia="en-US" w:bidi="ar-SA"/>
      </w:rPr>
    </w:lvl>
    <w:lvl w:ilvl="2" w:tplc="191E1C6A">
      <w:numFmt w:val="bullet"/>
      <w:lvlText w:val="•"/>
      <w:lvlJc w:val="left"/>
      <w:pPr>
        <w:ind w:left="3238" w:hanging="360"/>
      </w:pPr>
      <w:rPr>
        <w:rFonts w:hint="default"/>
        <w:lang w:val="en-US" w:eastAsia="en-US" w:bidi="ar-SA"/>
      </w:rPr>
    </w:lvl>
    <w:lvl w:ilvl="3" w:tplc="54C43DBA">
      <w:numFmt w:val="bullet"/>
      <w:lvlText w:val="•"/>
      <w:lvlJc w:val="left"/>
      <w:pPr>
        <w:ind w:left="3997" w:hanging="360"/>
      </w:pPr>
      <w:rPr>
        <w:rFonts w:hint="default"/>
        <w:lang w:val="en-US" w:eastAsia="en-US" w:bidi="ar-SA"/>
      </w:rPr>
    </w:lvl>
    <w:lvl w:ilvl="4" w:tplc="7CD210AA">
      <w:numFmt w:val="bullet"/>
      <w:lvlText w:val="•"/>
      <w:lvlJc w:val="left"/>
      <w:pPr>
        <w:ind w:left="4756" w:hanging="360"/>
      </w:pPr>
      <w:rPr>
        <w:rFonts w:hint="default"/>
        <w:lang w:val="en-US" w:eastAsia="en-US" w:bidi="ar-SA"/>
      </w:rPr>
    </w:lvl>
    <w:lvl w:ilvl="5" w:tplc="A68CBE58">
      <w:numFmt w:val="bullet"/>
      <w:lvlText w:val="•"/>
      <w:lvlJc w:val="left"/>
      <w:pPr>
        <w:ind w:left="5515" w:hanging="360"/>
      </w:pPr>
      <w:rPr>
        <w:rFonts w:hint="default"/>
        <w:lang w:val="en-US" w:eastAsia="en-US" w:bidi="ar-SA"/>
      </w:rPr>
    </w:lvl>
    <w:lvl w:ilvl="6" w:tplc="B3A8B708">
      <w:numFmt w:val="bullet"/>
      <w:lvlText w:val="•"/>
      <w:lvlJc w:val="left"/>
      <w:pPr>
        <w:ind w:left="6274" w:hanging="360"/>
      </w:pPr>
      <w:rPr>
        <w:rFonts w:hint="default"/>
        <w:lang w:val="en-US" w:eastAsia="en-US" w:bidi="ar-SA"/>
      </w:rPr>
    </w:lvl>
    <w:lvl w:ilvl="7" w:tplc="410E0308">
      <w:numFmt w:val="bullet"/>
      <w:lvlText w:val="•"/>
      <w:lvlJc w:val="left"/>
      <w:pPr>
        <w:ind w:left="7033" w:hanging="360"/>
      </w:pPr>
      <w:rPr>
        <w:rFonts w:hint="default"/>
        <w:lang w:val="en-US" w:eastAsia="en-US" w:bidi="ar-SA"/>
      </w:rPr>
    </w:lvl>
    <w:lvl w:ilvl="8" w:tplc="C2BACD2A">
      <w:numFmt w:val="bullet"/>
      <w:lvlText w:val="•"/>
      <w:lvlJc w:val="left"/>
      <w:pPr>
        <w:ind w:left="7792" w:hanging="360"/>
      </w:pPr>
      <w:rPr>
        <w:rFonts w:hint="default"/>
        <w:lang w:val="en-US" w:eastAsia="en-US" w:bidi="ar-SA"/>
      </w:rPr>
    </w:lvl>
  </w:abstractNum>
  <w:abstractNum w:abstractNumId="4" w15:restartNumberingAfterBreak="0">
    <w:nsid w:val="33CB2F82"/>
    <w:multiLevelType w:val="hybridMultilevel"/>
    <w:tmpl w:val="98663024"/>
    <w:lvl w:ilvl="0" w:tplc="31027FA6">
      <w:numFmt w:val="bullet"/>
      <w:lvlText w:val="•"/>
      <w:lvlJc w:val="left"/>
      <w:pPr>
        <w:ind w:left="280" w:hanging="620"/>
      </w:pPr>
      <w:rPr>
        <w:rFonts w:ascii="Arial" w:eastAsia="Arial" w:hAnsi="Arial" w:cs="Arial" w:hint="default"/>
        <w:b w:val="0"/>
        <w:bCs w:val="0"/>
        <w:i w:val="0"/>
        <w:iCs w:val="0"/>
        <w:w w:val="100"/>
        <w:sz w:val="24"/>
        <w:szCs w:val="24"/>
        <w:lang w:val="en-US" w:eastAsia="en-US" w:bidi="ar-SA"/>
      </w:rPr>
    </w:lvl>
    <w:lvl w:ilvl="1" w:tplc="877AF5E8">
      <w:numFmt w:val="bullet"/>
      <w:lvlText w:val="•"/>
      <w:lvlJc w:val="left"/>
      <w:pPr>
        <w:ind w:left="1183" w:hanging="620"/>
      </w:pPr>
      <w:rPr>
        <w:rFonts w:hint="default"/>
        <w:lang w:val="en-US" w:eastAsia="en-US" w:bidi="ar-SA"/>
      </w:rPr>
    </w:lvl>
    <w:lvl w:ilvl="2" w:tplc="858E3E96">
      <w:numFmt w:val="bullet"/>
      <w:lvlText w:val="•"/>
      <w:lvlJc w:val="left"/>
      <w:pPr>
        <w:ind w:left="2086" w:hanging="620"/>
      </w:pPr>
      <w:rPr>
        <w:rFonts w:hint="default"/>
        <w:lang w:val="en-US" w:eastAsia="en-US" w:bidi="ar-SA"/>
      </w:rPr>
    </w:lvl>
    <w:lvl w:ilvl="3" w:tplc="54B8AD28">
      <w:numFmt w:val="bullet"/>
      <w:lvlText w:val="•"/>
      <w:lvlJc w:val="left"/>
      <w:pPr>
        <w:ind w:left="2989" w:hanging="620"/>
      </w:pPr>
      <w:rPr>
        <w:rFonts w:hint="default"/>
        <w:lang w:val="en-US" w:eastAsia="en-US" w:bidi="ar-SA"/>
      </w:rPr>
    </w:lvl>
    <w:lvl w:ilvl="4" w:tplc="77EC226A">
      <w:numFmt w:val="bullet"/>
      <w:lvlText w:val="•"/>
      <w:lvlJc w:val="left"/>
      <w:pPr>
        <w:ind w:left="3892" w:hanging="620"/>
      </w:pPr>
      <w:rPr>
        <w:rFonts w:hint="default"/>
        <w:lang w:val="en-US" w:eastAsia="en-US" w:bidi="ar-SA"/>
      </w:rPr>
    </w:lvl>
    <w:lvl w:ilvl="5" w:tplc="A7A60BF4">
      <w:numFmt w:val="bullet"/>
      <w:lvlText w:val="•"/>
      <w:lvlJc w:val="left"/>
      <w:pPr>
        <w:ind w:left="4795" w:hanging="620"/>
      </w:pPr>
      <w:rPr>
        <w:rFonts w:hint="default"/>
        <w:lang w:val="en-US" w:eastAsia="en-US" w:bidi="ar-SA"/>
      </w:rPr>
    </w:lvl>
    <w:lvl w:ilvl="6" w:tplc="14A8C512">
      <w:numFmt w:val="bullet"/>
      <w:lvlText w:val="•"/>
      <w:lvlJc w:val="left"/>
      <w:pPr>
        <w:ind w:left="5698" w:hanging="620"/>
      </w:pPr>
      <w:rPr>
        <w:rFonts w:hint="default"/>
        <w:lang w:val="en-US" w:eastAsia="en-US" w:bidi="ar-SA"/>
      </w:rPr>
    </w:lvl>
    <w:lvl w:ilvl="7" w:tplc="DC44A980">
      <w:numFmt w:val="bullet"/>
      <w:lvlText w:val="•"/>
      <w:lvlJc w:val="left"/>
      <w:pPr>
        <w:ind w:left="6601" w:hanging="620"/>
      </w:pPr>
      <w:rPr>
        <w:rFonts w:hint="default"/>
        <w:lang w:val="en-US" w:eastAsia="en-US" w:bidi="ar-SA"/>
      </w:rPr>
    </w:lvl>
    <w:lvl w:ilvl="8" w:tplc="1BE4745A">
      <w:numFmt w:val="bullet"/>
      <w:lvlText w:val="•"/>
      <w:lvlJc w:val="left"/>
      <w:pPr>
        <w:ind w:left="7504" w:hanging="620"/>
      </w:pPr>
      <w:rPr>
        <w:rFonts w:hint="default"/>
        <w:lang w:val="en-US" w:eastAsia="en-US" w:bidi="ar-SA"/>
      </w:rPr>
    </w:lvl>
  </w:abstractNum>
  <w:abstractNum w:abstractNumId="5" w15:restartNumberingAfterBreak="0">
    <w:nsid w:val="379D4F77"/>
    <w:multiLevelType w:val="hybridMultilevel"/>
    <w:tmpl w:val="B4082272"/>
    <w:lvl w:ilvl="0" w:tplc="BC1ADA3A">
      <w:numFmt w:val="bullet"/>
      <w:lvlText w:val="•"/>
      <w:lvlJc w:val="left"/>
      <w:pPr>
        <w:ind w:left="462" w:hanging="360"/>
      </w:pPr>
      <w:rPr>
        <w:rFonts w:ascii="Arial" w:eastAsia="Arial" w:hAnsi="Arial" w:cs="Arial" w:hint="default"/>
        <w:b w:val="0"/>
        <w:bCs w:val="0"/>
        <w:i w:val="0"/>
        <w:iCs w:val="0"/>
        <w:w w:val="100"/>
        <w:sz w:val="24"/>
        <w:szCs w:val="24"/>
        <w:lang w:val="en-US" w:eastAsia="en-US" w:bidi="ar-SA"/>
      </w:rPr>
    </w:lvl>
    <w:lvl w:ilvl="1" w:tplc="73BC8E4C">
      <w:numFmt w:val="bullet"/>
      <w:lvlText w:val="•"/>
      <w:lvlJc w:val="left"/>
      <w:pPr>
        <w:ind w:left="1345" w:hanging="360"/>
      </w:pPr>
      <w:rPr>
        <w:rFonts w:hint="default"/>
        <w:lang w:val="en-US" w:eastAsia="en-US" w:bidi="ar-SA"/>
      </w:rPr>
    </w:lvl>
    <w:lvl w:ilvl="2" w:tplc="97B46DC2">
      <w:numFmt w:val="bullet"/>
      <w:lvlText w:val="•"/>
      <w:lvlJc w:val="left"/>
      <w:pPr>
        <w:ind w:left="2230" w:hanging="360"/>
      </w:pPr>
      <w:rPr>
        <w:rFonts w:hint="default"/>
        <w:lang w:val="en-US" w:eastAsia="en-US" w:bidi="ar-SA"/>
      </w:rPr>
    </w:lvl>
    <w:lvl w:ilvl="3" w:tplc="0A547DEE">
      <w:numFmt w:val="bullet"/>
      <w:lvlText w:val="•"/>
      <w:lvlJc w:val="left"/>
      <w:pPr>
        <w:ind w:left="3115" w:hanging="360"/>
      </w:pPr>
      <w:rPr>
        <w:rFonts w:hint="default"/>
        <w:lang w:val="en-US" w:eastAsia="en-US" w:bidi="ar-SA"/>
      </w:rPr>
    </w:lvl>
    <w:lvl w:ilvl="4" w:tplc="9E140F44">
      <w:numFmt w:val="bullet"/>
      <w:lvlText w:val="•"/>
      <w:lvlJc w:val="left"/>
      <w:pPr>
        <w:ind w:left="4000" w:hanging="360"/>
      </w:pPr>
      <w:rPr>
        <w:rFonts w:hint="default"/>
        <w:lang w:val="en-US" w:eastAsia="en-US" w:bidi="ar-SA"/>
      </w:rPr>
    </w:lvl>
    <w:lvl w:ilvl="5" w:tplc="0504ED48">
      <w:numFmt w:val="bullet"/>
      <w:lvlText w:val="•"/>
      <w:lvlJc w:val="left"/>
      <w:pPr>
        <w:ind w:left="4885" w:hanging="360"/>
      </w:pPr>
      <w:rPr>
        <w:rFonts w:hint="default"/>
        <w:lang w:val="en-US" w:eastAsia="en-US" w:bidi="ar-SA"/>
      </w:rPr>
    </w:lvl>
    <w:lvl w:ilvl="6" w:tplc="8EC23C24">
      <w:numFmt w:val="bullet"/>
      <w:lvlText w:val="•"/>
      <w:lvlJc w:val="left"/>
      <w:pPr>
        <w:ind w:left="5770" w:hanging="360"/>
      </w:pPr>
      <w:rPr>
        <w:rFonts w:hint="default"/>
        <w:lang w:val="en-US" w:eastAsia="en-US" w:bidi="ar-SA"/>
      </w:rPr>
    </w:lvl>
    <w:lvl w:ilvl="7" w:tplc="8DD21EE8">
      <w:numFmt w:val="bullet"/>
      <w:lvlText w:val="•"/>
      <w:lvlJc w:val="left"/>
      <w:pPr>
        <w:ind w:left="6655" w:hanging="360"/>
      </w:pPr>
      <w:rPr>
        <w:rFonts w:hint="default"/>
        <w:lang w:val="en-US" w:eastAsia="en-US" w:bidi="ar-SA"/>
      </w:rPr>
    </w:lvl>
    <w:lvl w:ilvl="8" w:tplc="175210EC">
      <w:numFmt w:val="bullet"/>
      <w:lvlText w:val="•"/>
      <w:lvlJc w:val="left"/>
      <w:pPr>
        <w:ind w:left="7540" w:hanging="360"/>
      </w:pPr>
      <w:rPr>
        <w:rFonts w:hint="default"/>
        <w:lang w:val="en-US" w:eastAsia="en-US" w:bidi="ar-SA"/>
      </w:rPr>
    </w:lvl>
  </w:abstractNum>
  <w:abstractNum w:abstractNumId="6" w15:restartNumberingAfterBreak="0">
    <w:nsid w:val="3959541A"/>
    <w:multiLevelType w:val="hybridMultilevel"/>
    <w:tmpl w:val="47CE0844"/>
    <w:lvl w:ilvl="0" w:tplc="5E66E276">
      <w:start w:val="1"/>
      <w:numFmt w:val="decimal"/>
      <w:lvlText w:val="%1."/>
      <w:lvlJc w:val="left"/>
      <w:pPr>
        <w:ind w:left="618" w:hanging="440"/>
      </w:pPr>
      <w:rPr>
        <w:rFonts w:ascii="Arial" w:eastAsia="Arial" w:hAnsi="Arial" w:cs="Arial" w:hint="default"/>
        <w:b w:val="0"/>
        <w:bCs w:val="0"/>
        <w:i w:val="0"/>
        <w:iCs w:val="0"/>
        <w:spacing w:val="-1"/>
        <w:w w:val="100"/>
        <w:sz w:val="22"/>
        <w:szCs w:val="22"/>
        <w:lang w:val="en-US" w:eastAsia="en-US" w:bidi="ar-SA"/>
      </w:rPr>
    </w:lvl>
    <w:lvl w:ilvl="1" w:tplc="6A247898">
      <w:numFmt w:val="bullet"/>
      <w:lvlText w:val="•"/>
      <w:lvlJc w:val="left"/>
      <w:pPr>
        <w:ind w:left="1489" w:hanging="440"/>
      </w:pPr>
      <w:rPr>
        <w:rFonts w:hint="default"/>
        <w:lang w:val="en-US" w:eastAsia="en-US" w:bidi="ar-SA"/>
      </w:rPr>
    </w:lvl>
    <w:lvl w:ilvl="2" w:tplc="FD1A96D6">
      <w:numFmt w:val="bullet"/>
      <w:lvlText w:val="•"/>
      <w:lvlJc w:val="left"/>
      <w:pPr>
        <w:ind w:left="2358" w:hanging="440"/>
      </w:pPr>
      <w:rPr>
        <w:rFonts w:hint="default"/>
        <w:lang w:val="en-US" w:eastAsia="en-US" w:bidi="ar-SA"/>
      </w:rPr>
    </w:lvl>
    <w:lvl w:ilvl="3" w:tplc="2B826868">
      <w:numFmt w:val="bullet"/>
      <w:lvlText w:val="•"/>
      <w:lvlJc w:val="left"/>
      <w:pPr>
        <w:ind w:left="3227" w:hanging="440"/>
      </w:pPr>
      <w:rPr>
        <w:rFonts w:hint="default"/>
        <w:lang w:val="en-US" w:eastAsia="en-US" w:bidi="ar-SA"/>
      </w:rPr>
    </w:lvl>
    <w:lvl w:ilvl="4" w:tplc="B5F2BDBC">
      <w:numFmt w:val="bullet"/>
      <w:lvlText w:val="•"/>
      <w:lvlJc w:val="left"/>
      <w:pPr>
        <w:ind w:left="4096" w:hanging="440"/>
      </w:pPr>
      <w:rPr>
        <w:rFonts w:hint="default"/>
        <w:lang w:val="en-US" w:eastAsia="en-US" w:bidi="ar-SA"/>
      </w:rPr>
    </w:lvl>
    <w:lvl w:ilvl="5" w:tplc="4B463B34">
      <w:numFmt w:val="bullet"/>
      <w:lvlText w:val="•"/>
      <w:lvlJc w:val="left"/>
      <w:pPr>
        <w:ind w:left="4965" w:hanging="440"/>
      </w:pPr>
      <w:rPr>
        <w:rFonts w:hint="default"/>
        <w:lang w:val="en-US" w:eastAsia="en-US" w:bidi="ar-SA"/>
      </w:rPr>
    </w:lvl>
    <w:lvl w:ilvl="6" w:tplc="959AD900">
      <w:numFmt w:val="bullet"/>
      <w:lvlText w:val="•"/>
      <w:lvlJc w:val="left"/>
      <w:pPr>
        <w:ind w:left="5834" w:hanging="440"/>
      </w:pPr>
      <w:rPr>
        <w:rFonts w:hint="default"/>
        <w:lang w:val="en-US" w:eastAsia="en-US" w:bidi="ar-SA"/>
      </w:rPr>
    </w:lvl>
    <w:lvl w:ilvl="7" w:tplc="6700C868">
      <w:numFmt w:val="bullet"/>
      <w:lvlText w:val="•"/>
      <w:lvlJc w:val="left"/>
      <w:pPr>
        <w:ind w:left="6703" w:hanging="440"/>
      </w:pPr>
      <w:rPr>
        <w:rFonts w:hint="default"/>
        <w:lang w:val="en-US" w:eastAsia="en-US" w:bidi="ar-SA"/>
      </w:rPr>
    </w:lvl>
    <w:lvl w:ilvl="8" w:tplc="EE5025EC">
      <w:numFmt w:val="bullet"/>
      <w:lvlText w:val="•"/>
      <w:lvlJc w:val="left"/>
      <w:pPr>
        <w:ind w:left="7572" w:hanging="440"/>
      </w:pPr>
      <w:rPr>
        <w:rFonts w:hint="default"/>
        <w:lang w:val="en-US" w:eastAsia="en-US" w:bidi="ar-SA"/>
      </w:rPr>
    </w:lvl>
  </w:abstractNum>
  <w:abstractNum w:abstractNumId="7" w15:restartNumberingAfterBreak="0">
    <w:nsid w:val="3A727534"/>
    <w:multiLevelType w:val="hybridMultilevel"/>
    <w:tmpl w:val="23A85BBC"/>
    <w:lvl w:ilvl="0" w:tplc="A5EE1E28">
      <w:start w:val="1"/>
      <w:numFmt w:val="decimal"/>
      <w:lvlText w:val="%1."/>
      <w:lvlJc w:val="left"/>
      <w:pPr>
        <w:ind w:left="899" w:hanging="360"/>
      </w:pPr>
      <w:rPr>
        <w:rFonts w:ascii="Arial" w:eastAsia="Arial" w:hAnsi="Arial" w:cs="Arial" w:hint="default"/>
        <w:b w:val="0"/>
        <w:bCs w:val="0"/>
        <w:i w:val="0"/>
        <w:iCs w:val="0"/>
        <w:w w:val="100"/>
        <w:sz w:val="24"/>
        <w:szCs w:val="24"/>
        <w:lang w:val="en-US" w:eastAsia="en-US" w:bidi="ar-SA"/>
      </w:rPr>
    </w:lvl>
    <w:lvl w:ilvl="1" w:tplc="4E34BA4E">
      <w:numFmt w:val="bullet"/>
      <w:lvlText w:val="•"/>
      <w:lvlJc w:val="left"/>
      <w:pPr>
        <w:ind w:left="1741" w:hanging="360"/>
      </w:pPr>
      <w:rPr>
        <w:rFonts w:hint="default"/>
        <w:lang w:val="en-US" w:eastAsia="en-US" w:bidi="ar-SA"/>
      </w:rPr>
    </w:lvl>
    <w:lvl w:ilvl="2" w:tplc="D528DC8E">
      <w:numFmt w:val="bullet"/>
      <w:lvlText w:val="•"/>
      <w:lvlJc w:val="left"/>
      <w:pPr>
        <w:ind w:left="2582" w:hanging="360"/>
      </w:pPr>
      <w:rPr>
        <w:rFonts w:hint="default"/>
        <w:lang w:val="en-US" w:eastAsia="en-US" w:bidi="ar-SA"/>
      </w:rPr>
    </w:lvl>
    <w:lvl w:ilvl="3" w:tplc="F23C6736">
      <w:numFmt w:val="bullet"/>
      <w:lvlText w:val="•"/>
      <w:lvlJc w:val="left"/>
      <w:pPr>
        <w:ind w:left="3423" w:hanging="360"/>
      </w:pPr>
      <w:rPr>
        <w:rFonts w:hint="default"/>
        <w:lang w:val="en-US" w:eastAsia="en-US" w:bidi="ar-SA"/>
      </w:rPr>
    </w:lvl>
    <w:lvl w:ilvl="4" w:tplc="EA0C6562">
      <w:numFmt w:val="bullet"/>
      <w:lvlText w:val="•"/>
      <w:lvlJc w:val="left"/>
      <w:pPr>
        <w:ind w:left="4264" w:hanging="360"/>
      </w:pPr>
      <w:rPr>
        <w:rFonts w:hint="default"/>
        <w:lang w:val="en-US" w:eastAsia="en-US" w:bidi="ar-SA"/>
      </w:rPr>
    </w:lvl>
    <w:lvl w:ilvl="5" w:tplc="BCE8C758">
      <w:numFmt w:val="bullet"/>
      <w:lvlText w:val="•"/>
      <w:lvlJc w:val="left"/>
      <w:pPr>
        <w:ind w:left="5105" w:hanging="360"/>
      </w:pPr>
      <w:rPr>
        <w:rFonts w:hint="default"/>
        <w:lang w:val="en-US" w:eastAsia="en-US" w:bidi="ar-SA"/>
      </w:rPr>
    </w:lvl>
    <w:lvl w:ilvl="6" w:tplc="050C1436">
      <w:numFmt w:val="bullet"/>
      <w:lvlText w:val="•"/>
      <w:lvlJc w:val="left"/>
      <w:pPr>
        <w:ind w:left="5946" w:hanging="360"/>
      </w:pPr>
      <w:rPr>
        <w:rFonts w:hint="default"/>
        <w:lang w:val="en-US" w:eastAsia="en-US" w:bidi="ar-SA"/>
      </w:rPr>
    </w:lvl>
    <w:lvl w:ilvl="7" w:tplc="C6148416">
      <w:numFmt w:val="bullet"/>
      <w:lvlText w:val="•"/>
      <w:lvlJc w:val="left"/>
      <w:pPr>
        <w:ind w:left="6787" w:hanging="360"/>
      </w:pPr>
      <w:rPr>
        <w:rFonts w:hint="default"/>
        <w:lang w:val="en-US" w:eastAsia="en-US" w:bidi="ar-SA"/>
      </w:rPr>
    </w:lvl>
    <w:lvl w:ilvl="8" w:tplc="BB9E2838">
      <w:numFmt w:val="bullet"/>
      <w:lvlText w:val="•"/>
      <w:lvlJc w:val="left"/>
      <w:pPr>
        <w:ind w:left="7628" w:hanging="360"/>
      </w:pPr>
      <w:rPr>
        <w:rFonts w:hint="default"/>
        <w:lang w:val="en-US" w:eastAsia="en-US" w:bidi="ar-SA"/>
      </w:rPr>
    </w:lvl>
  </w:abstractNum>
  <w:abstractNum w:abstractNumId="8" w15:restartNumberingAfterBreak="0">
    <w:nsid w:val="450516F4"/>
    <w:multiLevelType w:val="hybridMultilevel"/>
    <w:tmpl w:val="4D2634AA"/>
    <w:lvl w:ilvl="0" w:tplc="6F56C56A">
      <w:start w:val="1"/>
      <w:numFmt w:val="bullet"/>
      <w:lvlText w:val=""/>
      <w:lvlPicBulletId w:val="0"/>
      <w:lvlJc w:val="left"/>
      <w:pPr>
        <w:tabs>
          <w:tab w:val="num" w:pos="720"/>
        </w:tabs>
        <w:ind w:left="720" w:hanging="360"/>
      </w:pPr>
      <w:rPr>
        <w:rFonts w:ascii="Symbol" w:hAnsi="Symbol" w:hint="default"/>
      </w:rPr>
    </w:lvl>
    <w:lvl w:ilvl="1" w:tplc="1932FB82" w:tentative="1">
      <w:start w:val="1"/>
      <w:numFmt w:val="bullet"/>
      <w:lvlText w:val=""/>
      <w:lvlJc w:val="left"/>
      <w:pPr>
        <w:tabs>
          <w:tab w:val="num" w:pos="1440"/>
        </w:tabs>
        <w:ind w:left="1440" w:hanging="360"/>
      </w:pPr>
      <w:rPr>
        <w:rFonts w:ascii="Symbol" w:hAnsi="Symbol" w:hint="default"/>
      </w:rPr>
    </w:lvl>
    <w:lvl w:ilvl="2" w:tplc="6D98DDFA" w:tentative="1">
      <w:start w:val="1"/>
      <w:numFmt w:val="bullet"/>
      <w:lvlText w:val=""/>
      <w:lvlJc w:val="left"/>
      <w:pPr>
        <w:tabs>
          <w:tab w:val="num" w:pos="2160"/>
        </w:tabs>
        <w:ind w:left="2160" w:hanging="360"/>
      </w:pPr>
      <w:rPr>
        <w:rFonts w:ascii="Symbol" w:hAnsi="Symbol" w:hint="default"/>
      </w:rPr>
    </w:lvl>
    <w:lvl w:ilvl="3" w:tplc="46C44D58" w:tentative="1">
      <w:start w:val="1"/>
      <w:numFmt w:val="bullet"/>
      <w:lvlText w:val=""/>
      <w:lvlJc w:val="left"/>
      <w:pPr>
        <w:tabs>
          <w:tab w:val="num" w:pos="2880"/>
        </w:tabs>
        <w:ind w:left="2880" w:hanging="360"/>
      </w:pPr>
      <w:rPr>
        <w:rFonts w:ascii="Symbol" w:hAnsi="Symbol" w:hint="default"/>
      </w:rPr>
    </w:lvl>
    <w:lvl w:ilvl="4" w:tplc="A9BC2196" w:tentative="1">
      <w:start w:val="1"/>
      <w:numFmt w:val="bullet"/>
      <w:lvlText w:val=""/>
      <w:lvlJc w:val="left"/>
      <w:pPr>
        <w:tabs>
          <w:tab w:val="num" w:pos="3600"/>
        </w:tabs>
        <w:ind w:left="3600" w:hanging="360"/>
      </w:pPr>
      <w:rPr>
        <w:rFonts w:ascii="Symbol" w:hAnsi="Symbol" w:hint="default"/>
      </w:rPr>
    </w:lvl>
    <w:lvl w:ilvl="5" w:tplc="CA1C306A" w:tentative="1">
      <w:start w:val="1"/>
      <w:numFmt w:val="bullet"/>
      <w:lvlText w:val=""/>
      <w:lvlJc w:val="left"/>
      <w:pPr>
        <w:tabs>
          <w:tab w:val="num" w:pos="4320"/>
        </w:tabs>
        <w:ind w:left="4320" w:hanging="360"/>
      </w:pPr>
      <w:rPr>
        <w:rFonts w:ascii="Symbol" w:hAnsi="Symbol" w:hint="default"/>
      </w:rPr>
    </w:lvl>
    <w:lvl w:ilvl="6" w:tplc="A02C5B04" w:tentative="1">
      <w:start w:val="1"/>
      <w:numFmt w:val="bullet"/>
      <w:lvlText w:val=""/>
      <w:lvlJc w:val="left"/>
      <w:pPr>
        <w:tabs>
          <w:tab w:val="num" w:pos="5040"/>
        </w:tabs>
        <w:ind w:left="5040" w:hanging="360"/>
      </w:pPr>
      <w:rPr>
        <w:rFonts w:ascii="Symbol" w:hAnsi="Symbol" w:hint="default"/>
      </w:rPr>
    </w:lvl>
    <w:lvl w:ilvl="7" w:tplc="3980543C" w:tentative="1">
      <w:start w:val="1"/>
      <w:numFmt w:val="bullet"/>
      <w:lvlText w:val=""/>
      <w:lvlJc w:val="left"/>
      <w:pPr>
        <w:tabs>
          <w:tab w:val="num" w:pos="5760"/>
        </w:tabs>
        <w:ind w:left="5760" w:hanging="360"/>
      </w:pPr>
      <w:rPr>
        <w:rFonts w:ascii="Symbol" w:hAnsi="Symbol" w:hint="default"/>
      </w:rPr>
    </w:lvl>
    <w:lvl w:ilvl="8" w:tplc="D3501F4E"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47F967CE"/>
    <w:multiLevelType w:val="hybridMultilevel"/>
    <w:tmpl w:val="42E245F8"/>
    <w:lvl w:ilvl="0" w:tplc="6F56C56A">
      <w:start w:val="1"/>
      <w:numFmt w:val="bullet"/>
      <w:lvlText w:val=""/>
      <w:lvlPicBulletId w:val="0"/>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326FC0"/>
    <w:multiLevelType w:val="hybridMultilevel"/>
    <w:tmpl w:val="DF1A7FC6"/>
    <w:lvl w:ilvl="0" w:tplc="465CB12A">
      <w:start w:val="1"/>
      <w:numFmt w:val="decimal"/>
      <w:lvlText w:val="%1."/>
      <w:lvlJc w:val="left"/>
      <w:pPr>
        <w:ind w:left="280" w:hanging="276"/>
      </w:pPr>
      <w:rPr>
        <w:rFonts w:ascii="Calibri" w:eastAsia="Calibri" w:hAnsi="Calibri" w:cs="Calibri" w:hint="default"/>
        <w:b w:val="0"/>
        <w:bCs w:val="0"/>
        <w:i w:val="0"/>
        <w:iCs w:val="0"/>
        <w:spacing w:val="-1"/>
        <w:w w:val="100"/>
        <w:sz w:val="28"/>
        <w:szCs w:val="28"/>
        <w:lang w:val="en-US" w:eastAsia="en-US" w:bidi="ar-SA"/>
      </w:rPr>
    </w:lvl>
    <w:lvl w:ilvl="1" w:tplc="46ACC008">
      <w:numFmt w:val="bullet"/>
      <w:lvlText w:val="•"/>
      <w:lvlJc w:val="left"/>
      <w:pPr>
        <w:ind w:left="1183" w:hanging="276"/>
      </w:pPr>
      <w:rPr>
        <w:rFonts w:hint="default"/>
        <w:lang w:val="en-US" w:eastAsia="en-US" w:bidi="ar-SA"/>
      </w:rPr>
    </w:lvl>
    <w:lvl w:ilvl="2" w:tplc="918E5E7C">
      <w:numFmt w:val="bullet"/>
      <w:lvlText w:val="•"/>
      <w:lvlJc w:val="left"/>
      <w:pPr>
        <w:ind w:left="2086" w:hanging="276"/>
      </w:pPr>
      <w:rPr>
        <w:rFonts w:hint="default"/>
        <w:lang w:val="en-US" w:eastAsia="en-US" w:bidi="ar-SA"/>
      </w:rPr>
    </w:lvl>
    <w:lvl w:ilvl="3" w:tplc="385CA712">
      <w:numFmt w:val="bullet"/>
      <w:lvlText w:val="•"/>
      <w:lvlJc w:val="left"/>
      <w:pPr>
        <w:ind w:left="2989" w:hanging="276"/>
      </w:pPr>
      <w:rPr>
        <w:rFonts w:hint="default"/>
        <w:lang w:val="en-US" w:eastAsia="en-US" w:bidi="ar-SA"/>
      </w:rPr>
    </w:lvl>
    <w:lvl w:ilvl="4" w:tplc="D6D8AA28">
      <w:numFmt w:val="bullet"/>
      <w:lvlText w:val="•"/>
      <w:lvlJc w:val="left"/>
      <w:pPr>
        <w:ind w:left="3892" w:hanging="276"/>
      </w:pPr>
      <w:rPr>
        <w:rFonts w:hint="default"/>
        <w:lang w:val="en-US" w:eastAsia="en-US" w:bidi="ar-SA"/>
      </w:rPr>
    </w:lvl>
    <w:lvl w:ilvl="5" w:tplc="3A3452FE">
      <w:numFmt w:val="bullet"/>
      <w:lvlText w:val="•"/>
      <w:lvlJc w:val="left"/>
      <w:pPr>
        <w:ind w:left="4795" w:hanging="276"/>
      </w:pPr>
      <w:rPr>
        <w:rFonts w:hint="default"/>
        <w:lang w:val="en-US" w:eastAsia="en-US" w:bidi="ar-SA"/>
      </w:rPr>
    </w:lvl>
    <w:lvl w:ilvl="6" w:tplc="6020355C">
      <w:numFmt w:val="bullet"/>
      <w:lvlText w:val="•"/>
      <w:lvlJc w:val="left"/>
      <w:pPr>
        <w:ind w:left="5698" w:hanging="276"/>
      </w:pPr>
      <w:rPr>
        <w:rFonts w:hint="default"/>
        <w:lang w:val="en-US" w:eastAsia="en-US" w:bidi="ar-SA"/>
      </w:rPr>
    </w:lvl>
    <w:lvl w:ilvl="7" w:tplc="6882DDB4">
      <w:numFmt w:val="bullet"/>
      <w:lvlText w:val="•"/>
      <w:lvlJc w:val="left"/>
      <w:pPr>
        <w:ind w:left="6601" w:hanging="276"/>
      </w:pPr>
      <w:rPr>
        <w:rFonts w:hint="default"/>
        <w:lang w:val="en-US" w:eastAsia="en-US" w:bidi="ar-SA"/>
      </w:rPr>
    </w:lvl>
    <w:lvl w:ilvl="8" w:tplc="D5604B56">
      <w:numFmt w:val="bullet"/>
      <w:lvlText w:val="•"/>
      <w:lvlJc w:val="left"/>
      <w:pPr>
        <w:ind w:left="7504" w:hanging="276"/>
      </w:pPr>
      <w:rPr>
        <w:rFonts w:hint="default"/>
        <w:lang w:val="en-US" w:eastAsia="en-US" w:bidi="ar-SA"/>
      </w:rPr>
    </w:lvl>
  </w:abstractNum>
  <w:abstractNum w:abstractNumId="11" w15:restartNumberingAfterBreak="0">
    <w:nsid w:val="71313AA7"/>
    <w:multiLevelType w:val="hybridMultilevel"/>
    <w:tmpl w:val="A86A59AE"/>
    <w:lvl w:ilvl="0" w:tplc="D60047AA">
      <w:start w:val="1"/>
      <w:numFmt w:val="decimal"/>
      <w:lvlText w:val="%1."/>
      <w:lvlJc w:val="left"/>
      <w:pPr>
        <w:ind w:left="445" w:hanging="267"/>
      </w:pPr>
      <w:rPr>
        <w:rFonts w:ascii="Arial" w:eastAsia="Arial" w:hAnsi="Arial" w:cs="Arial" w:hint="default"/>
        <w:b w:val="0"/>
        <w:bCs w:val="0"/>
        <w:i w:val="0"/>
        <w:iCs w:val="0"/>
        <w:w w:val="100"/>
        <w:sz w:val="24"/>
        <w:szCs w:val="24"/>
        <w:lang w:val="en-US" w:eastAsia="en-US" w:bidi="ar-SA"/>
      </w:rPr>
    </w:lvl>
    <w:lvl w:ilvl="1" w:tplc="CE5AF168">
      <w:start w:val="1"/>
      <w:numFmt w:val="decimal"/>
      <w:lvlText w:val="%2."/>
      <w:lvlJc w:val="left"/>
      <w:pPr>
        <w:ind w:left="899" w:hanging="360"/>
      </w:pPr>
      <w:rPr>
        <w:rFonts w:ascii="Arial" w:eastAsia="Arial" w:hAnsi="Arial" w:cs="Arial" w:hint="default"/>
        <w:b w:val="0"/>
        <w:bCs w:val="0"/>
        <w:i w:val="0"/>
        <w:iCs w:val="0"/>
        <w:w w:val="100"/>
        <w:sz w:val="24"/>
        <w:szCs w:val="24"/>
        <w:lang w:val="en-US" w:eastAsia="en-US" w:bidi="ar-SA"/>
      </w:rPr>
    </w:lvl>
    <w:lvl w:ilvl="2" w:tplc="CF9AEF56">
      <w:start w:val="1"/>
      <w:numFmt w:val="lowerLetter"/>
      <w:lvlText w:val="(%3)"/>
      <w:lvlJc w:val="left"/>
      <w:pPr>
        <w:ind w:left="1619" w:hanging="360"/>
      </w:pPr>
      <w:rPr>
        <w:rFonts w:ascii="Arial" w:eastAsia="Arial" w:hAnsi="Arial" w:cs="Arial" w:hint="default"/>
        <w:b w:val="0"/>
        <w:bCs w:val="0"/>
        <w:i w:val="0"/>
        <w:iCs w:val="0"/>
        <w:w w:val="99"/>
        <w:sz w:val="24"/>
        <w:szCs w:val="24"/>
        <w:lang w:val="en-US" w:eastAsia="en-US" w:bidi="ar-SA"/>
      </w:rPr>
    </w:lvl>
    <w:lvl w:ilvl="3" w:tplc="6494E3CA">
      <w:numFmt w:val="bullet"/>
      <w:lvlText w:val="•"/>
      <w:lvlJc w:val="left"/>
      <w:pPr>
        <w:ind w:left="2581" w:hanging="360"/>
      </w:pPr>
      <w:rPr>
        <w:rFonts w:hint="default"/>
        <w:lang w:val="en-US" w:eastAsia="en-US" w:bidi="ar-SA"/>
      </w:rPr>
    </w:lvl>
    <w:lvl w:ilvl="4" w:tplc="6054DA58">
      <w:numFmt w:val="bullet"/>
      <w:lvlText w:val="•"/>
      <w:lvlJc w:val="left"/>
      <w:pPr>
        <w:ind w:left="3542" w:hanging="360"/>
      </w:pPr>
      <w:rPr>
        <w:rFonts w:hint="default"/>
        <w:lang w:val="en-US" w:eastAsia="en-US" w:bidi="ar-SA"/>
      </w:rPr>
    </w:lvl>
    <w:lvl w:ilvl="5" w:tplc="1BAE5D7A">
      <w:numFmt w:val="bullet"/>
      <w:lvlText w:val="•"/>
      <w:lvlJc w:val="left"/>
      <w:pPr>
        <w:ind w:left="4504" w:hanging="360"/>
      </w:pPr>
      <w:rPr>
        <w:rFonts w:hint="default"/>
        <w:lang w:val="en-US" w:eastAsia="en-US" w:bidi="ar-SA"/>
      </w:rPr>
    </w:lvl>
    <w:lvl w:ilvl="6" w:tplc="9926F2DE">
      <w:numFmt w:val="bullet"/>
      <w:lvlText w:val="•"/>
      <w:lvlJc w:val="left"/>
      <w:pPr>
        <w:ind w:left="5465" w:hanging="360"/>
      </w:pPr>
      <w:rPr>
        <w:rFonts w:hint="default"/>
        <w:lang w:val="en-US" w:eastAsia="en-US" w:bidi="ar-SA"/>
      </w:rPr>
    </w:lvl>
    <w:lvl w:ilvl="7" w:tplc="FA202FBA">
      <w:numFmt w:val="bullet"/>
      <w:lvlText w:val="•"/>
      <w:lvlJc w:val="left"/>
      <w:pPr>
        <w:ind w:left="6427" w:hanging="360"/>
      </w:pPr>
      <w:rPr>
        <w:rFonts w:hint="default"/>
        <w:lang w:val="en-US" w:eastAsia="en-US" w:bidi="ar-SA"/>
      </w:rPr>
    </w:lvl>
    <w:lvl w:ilvl="8" w:tplc="6CC67EB6">
      <w:numFmt w:val="bullet"/>
      <w:lvlText w:val="•"/>
      <w:lvlJc w:val="left"/>
      <w:pPr>
        <w:ind w:left="7388" w:hanging="360"/>
      </w:pPr>
      <w:rPr>
        <w:rFonts w:hint="default"/>
        <w:lang w:val="en-US" w:eastAsia="en-US" w:bidi="ar-SA"/>
      </w:rPr>
    </w:lvl>
  </w:abstractNum>
  <w:abstractNum w:abstractNumId="12" w15:restartNumberingAfterBreak="0">
    <w:nsid w:val="7453713C"/>
    <w:multiLevelType w:val="multilevel"/>
    <w:tmpl w:val="B3F68736"/>
    <w:lvl w:ilvl="0">
      <w:start w:val="1"/>
      <w:numFmt w:val="decimal"/>
      <w:lvlText w:val="%1."/>
      <w:lvlJc w:val="left"/>
      <w:pPr>
        <w:ind w:left="640" w:hanging="360"/>
      </w:pPr>
      <w:rPr>
        <w:rFonts w:ascii="Calibri" w:eastAsia="Calibri" w:hAnsi="Calibri" w:cs="Calibri" w:hint="default"/>
        <w:b/>
        <w:bCs/>
        <w:i w:val="0"/>
        <w:iCs w:val="0"/>
        <w:spacing w:val="-1"/>
        <w:w w:val="100"/>
        <w:sz w:val="28"/>
        <w:szCs w:val="28"/>
        <w:lang w:val="en-US" w:eastAsia="en-US" w:bidi="ar-SA"/>
      </w:rPr>
    </w:lvl>
    <w:lvl w:ilvl="1">
      <w:start w:val="1"/>
      <w:numFmt w:val="decimal"/>
      <w:lvlText w:val="%1.%2"/>
      <w:lvlJc w:val="left"/>
      <w:pPr>
        <w:ind w:left="700" w:hanging="420"/>
      </w:pPr>
      <w:rPr>
        <w:rFonts w:hint="default"/>
        <w:spacing w:val="-1"/>
        <w:w w:val="100"/>
        <w:lang w:val="en-US" w:eastAsia="en-US" w:bidi="ar-SA"/>
      </w:rPr>
    </w:lvl>
    <w:lvl w:ilvl="2">
      <w:start w:val="1"/>
      <w:numFmt w:val="decimal"/>
      <w:lvlText w:val="%1.%2.%3"/>
      <w:lvlJc w:val="left"/>
      <w:pPr>
        <w:ind w:left="1098" w:hanging="720"/>
      </w:pPr>
      <w:rPr>
        <w:rFonts w:ascii="Arial" w:eastAsia="Arial" w:hAnsi="Arial" w:cs="Arial" w:hint="default"/>
        <w:b w:val="0"/>
        <w:bCs w:val="0"/>
        <w:i w:val="0"/>
        <w:iCs w:val="0"/>
        <w:spacing w:val="-2"/>
        <w:w w:val="99"/>
        <w:sz w:val="24"/>
        <w:szCs w:val="24"/>
        <w:lang w:val="en-US" w:eastAsia="en-US" w:bidi="ar-SA"/>
      </w:rPr>
    </w:lvl>
    <w:lvl w:ilvl="3">
      <w:numFmt w:val="bullet"/>
      <w:lvlText w:val="•"/>
      <w:lvlJc w:val="left"/>
      <w:pPr>
        <w:ind w:left="1100" w:hanging="720"/>
      </w:pPr>
      <w:rPr>
        <w:rFonts w:hint="default"/>
        <w:lang w:val="en-US" w:eastAsia="en-US" w:bidi="ar-SA"/>
      </w:rPr>
    </w:lvl>
    <w:lvl w:ilvl="4">
      <w:numFmt w:val="bullet"/>
      <w:lvlText w:val="•"/>
      <w:lvlJc w:val="left"/>
      <w:pPr>
        <w:ind w:left="2273" w:hanging="720"/>
      </w:pPr>
      <w:rPr>
        <w:rFonts w:hint="default"/>
        <w:lang w:val="en-US" w:eastAsia="en-US" w:bidi="ar-SA"/>
      </w:rPr>
    </w:lvl>
    <w:lvl w:ilvl="5">
      <w:numFmt w:val="bullet"/>
      <w:lvlText w:val="•"/>
      <w:lvlJc w:val="left"/>
      <w:pPr>
        <w:ind w:left="3446" w:hanging="720"/>
      </w:pPr>
      <w:rPr>
        <w:rFonts w:hint="default"/>
        <w:lang w:val="en-US" w:eastAsia="en-US" w:bidi="ar-SA"/>
      </w:rPr>
    </w:lvl>
    <w:lvl w:ilvl="6">
      <w:numFmt w:val="bullet"/>
      <w:lvlText w:val="•"/>
      <w:lvlJc w:val="left"/>
      <w:pPr>
        <w:ind w:left="4619" w:hanging="720"/>
      </w:pPr>
      <w:rPr>
        <w:rFonts w:hint="default"/>
        <w:lang w:val="en-US" w:eastAsia="en-US" w:bidi="ar-SA"/>
      </w:rPr>
    </w:lvl>
    <w:lvl w:ilvl="7">
      <w:numFmt w:val="bullet"/>
      <w:lvlText w:val="•"/>
      <w:lvlJc w:val="left"/>
      <w:pPr>
        <w:ind w:left="5792" w:hanging="720"/>
      </w:pPr>
      <w:rPr>
        <w:rFonts w:hint="default"/>
        <w:lang w:val="en-US" w:eastAsia="en-US" w:bidi="ar-SA"/>
      </w:rPr>
    </w:lvl>
    <w:lvl w:ilvl="8">
      <w:numFmt w:val="bullet"/>
      <w:lvlText w:val="•"/>
      <w:lvlJc w:val="left"/>
      <w:pPr>
        <w:ind w:left="6965" w:hanging="720"/>
      </w:pPr>
      <w:rPr>
        <w:rFonts w:hint="default"/>
        <w:lang w:val="en-US" w:eastAsia="en-US" w:bidi="ar-SA"/>
      </w:rPr>
    </w:lvl>
  </w:abstractNum>
  <w:num w:numId="1" w16cid:durableId="63532686">
    <w:abstractNumId w:val="4"/>
  </w:num>
  <w:num w:numId="2" w16cid:durableId="930040854">
    <w:abstractNumId w:val="7"/>
  </w:num>
  <w:num w:numId="3" w16cid:durableId="40906912">
    <w:abstractNumId w:val="11"/>
  </w:num>
  <w:num w:numId="4" w16cid:durableId="985356106">
    <w:abstractNumId w:val="5"/>
  </w:num>
  <w:num w:numId="5" w16cid:durableId="370568239">
    <w:abstractNumId w:val="1"/>
  </w:num>
  <w:num w:numId="6" w16cid:durableId="319816863">
    <w:abstractNumId w:val="2"/>
  </w:num>
  <w:num w:numId="7" w16cid:durableId="812867658">
    <w:abstractNumId w:val="3"/>
  </w:num>
  <w:num w:numId="8" w16cid:durableId="1490947462">
    <w:abstractNumId w:val="10"/>
  </w:num>
  <w:num w:numId="9" w16cid:durableId="1514028152">
    <w:abstractNumId w:val="0"/>
  </w:num>
  <w:num w:numId="10" w16cid:durableId="689454047">
    <w:abstractNumId w:val="12"/>
  </w:num>
  <w:num w:numId="11" w16cid:durableId="1002733156">
    <w:abstractNumId w:val="6"/>
  </w:num>
  <w:num w:numId="12" w16cid:durableId="775517427">
    <w:abstractNumId w:val="8"/>
  </w:num>
  <w:num w:numId="13" w16cid:durableId="4418759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784"/>
    <w:rsid w:val="000E1F69"/>
    <w:rsid w:val="00185261"/>
    <w:rsid w:val="001A50DE"/>
    <w:rsid w:val="001B1DAD"/>
    <w:rsid w:val="001F326E"/>
    <w:rsid w:val="00223E1D"/>
    <w:rsid w:val="00274625"/>
    <w:rsid w:val="00283A85"/>
    <w:rsid w:val="002A5A49"/>
    <w:rsid w:val="003126BE"/>
    <w:rsid w:val="00345E51"/>
    <w:rsid w:val="003B3142"/>
    <w:rsid w:val="003C5557"/>
    <w:rsid w:val="00406FDB"/>
    <w:rsid w:val="0046653D"/>
    <w:rsid w:val="0046770D"/>
    <w:rsid w:val="00495511"/>
    <w:rsid w:val="004B3E07"/>
    <w:rsid w:val="004C6754"/>
    <w:rsid w:val="00543680"/>
    <w:rsid w:val="005565E8"/>
    <w:rsid w:val="005757EF"/>
    <w:rsid w:val="00581B9A"/>
    <w:rsid w:val="005834B8"/>
    <w:rsid w:val="005C6BC3"/>
    <w:rsid w:val="00612AD2"/>
    <w:rsid w:val="006230A9"/>
    <w:rsid w:val="006A1ABF"/>
    <w:rsid w:val="006C569D"/>
    <w:rsid w:val="006C6445"/>
    <w:rsid w:val="006E49A1"/>
    <w:rsid w:val="007142C6"/>
    <w:rsid w:val="00805059"/>
    <w:rsid w:val="00805369"/>
    <w:rsid w:val="008B0784"/>
    <w:rsid w:val="008B4AC7"/>
    <w:rsid w:val="008B5443"/>
    <w:rsid w:val="008C733E"/>
    <w:rsid w:val="008D38B9"/>
    <w:rsid w:val="009402F7"/>
    <w:rsid w:val="00984F76"/>
    <w:rsid w:val="009C4E46"/>
    <w:rsid w:val="00A414B9"/>
    <w:rsid w:val="00AB32AF"/>
    <w:rsid w:val="00AF7D21"/>
    <w:rsid w:val="00B248A5"/>
    <w:rsid w:val="00B556F0"/>
    <w:rsid w:val="00BE18A7"/>
    <w:rsid w:val="00CC4D48"/>
    <w:rsid w:val="00D4144B"/>
    <w:rsid w:val="00D56D5B"/>
    <w:rsid w:val="00D9115C"/>
    <w:rsid w:val="00D931EE"/>
    <w:rsid w:val="00DA11ED"/>
    <w:rsid w:val="00DF51DB"/>
    <w:rsid w:val="00DF72DA"/>
    <w:rsid w:val="00E164D0"/>
    <w:rsid w:val="00E25498"/>
    <w:rsid w:val="00E578AC"/>
    <w:rsid w:val="00E934E7"/>
    <w:rsid w:val="00F246D0"/>
    <w:rsid w:val="00FE3A62"/>
    <w:rsid w:val="00FF3B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DF7502F"/>
  <w15:docId w15:val="{729E01F2-7B3B-4748-A1EE-3B6C43205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556"/>
      <w:outlineLvl w:val="0"/>
    </w:pPr>
    <w:rPr>
      <w:rFonts w:ascii="Calibri" w:eastAsia="Calibri" w:hAnsi="Calibri" w:cs="Calibri"/>
      <w:b/>
      <w:bCs/>
      <w:sz w:val="28"/>
      <w:szCs w:val="28"/>
    </w:rPr>
  </w:style>
  <w:style w:type="paragraph" w:styleId="Heading2">
    <w:name w:val="heading 2"/>
    <w:basedOn w:val="Normal"/>
    <w:uiPriority w:val="9"/>
    <w:unhideWhenUsed/>
    <w:qFormat/>
    <w:pPr>
      <w:ind w:left="179"/>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618" w:hanging="440"/>
    </w:pPr>
  </w:style>
  <w:style w:type="paragraph" w:styleId="TOC2">
    <w:name w:val="toc 2"/>
    <w:basedOn w:val="Normal"/>
    <w:uiPriority w:val="1"/>
    <w:qFormat/>
    <w:pPr>
      <w:spacing w:before="100"/>
      <w:ind w:left="618" w:hanging="440"/>
    </w:p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99" w:hanging="36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84F76"/>
    <w:rPr>
      <w:color w:val="0000FF"/>
      <w:u w:val="single"/>
    </w:rPr>
  </w:style>
  <w:style w:type="character" w:styleId="FollowedHyperlink">
    <w:name w:val="FollowedHyperlink"/>
    <w:basedOn w:val="DefaultParagraphFont"/>
    <w:uiPriority w:val="99"/>
    <w:semiHidden/>
    <w:unhideWhenUsed/>
    <w:rsid w:val="00406FDB"/>
    <w:rPr>
      <w:color w:val="800080" w:themeColor="followedHyperlink"/>
      <w:u w:val="single"/>
    </w:rPr>
  </w:style>
  <w:style w:type="character" w:styleId="UnresolvedMention">
    <w:name w:val="Unresolved Mention"/>
    <w:basedOn w:val="DefaultParagraphFont"/>
    <w:uiPriority w:val="99"/>
    <w:semiHidden/>
    <w:unhideWhenUsed/>
    <w:rsid w:val="006E49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gloucestershire.gov.uk/gsab/i-am-a-professional/deprivation-of-liberty-safeguards-dols/making-a-dols-application/" TargetMode="External"/><Relationship Id="rId18" Type="http://schemas.openxmlformats.org/officeDocument/2006/relationships/hyperlink" Target="https://www.gloucestershire.gov.uk/health-and-social-care/adults-and-older-people/mental-capacity-act-mca/mental-capacity-act-mca-policy/" TargetMode="External"/><Relationship Id="rId26" Type="http://schemas.openxmlformats.org/officeDocument/2006/relationships/hyperlink" Target="https://assets.publishing.service.gov.uk/government/uploads/system/uploads/attachment_data/file/689223/copdol11-eng.pdf" TargetMode="External"/><Relationship Id="rId21" Type="http://schemas.openxmlformats.org/officeDocument/2006/relationships/hyperlink" Target="http://www.legislation.gov.uk/ukpga/2005/9" TargetMode="External"/><Relationship Id="rId34" Type="http://schemas.openxmlformats.org/officeDocument/2006/relationships/hyperlink" Target="https://www.ageuk.org.uk/information-advice/work-learning/discrimination-rights/human-rights/" TargetMode="External"/><Relationship Id="rId7" Type="http://schemas.openxmlformats.org/officeDocument/2006/relationships/endnotes" Target="endnotes.xml"/><Relationship Id="rId12" Type="http://schemas.openxmlformats.org/officeDocument/2006/relationships/hyperlink" Target="https://www.adass.org.uk/mental-health-drugs-and-alcohol/public-content/new-dols-forms" TargetMode="External"/><Relationship Id="rId17" Type="http://schemas.openxmlformats.org/officeDocument/2006/relationships/hyperlink" Target="https://assets.publishing.service.gov.uk/government/uploads/system/uploads/attachment_data/file/921428/Mental-capacity-act-code-of-practice.pdf" TargetMode="External"/><Relationship Id="rId25" Type="http://schemas.openxmlformats.org/officeDocument/2006/relationships/hyperlink" Target="https://assets.publishing.service.gov.uk/government/uploads/system/uploads/attachment_data/file/689223/copdol11-eng.pdf" TargetMode="External"/><Relationship Id="rId33" Type="http://schemas.openxmlformats.org/officeDocument/2006/relationships/hyperlink" Target="http://www.mind.org.uk"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loucestershire.gov.uk/council-and-democracy/data-protection/information-sharing-gloucestershire-information-sharing-partnership-agreement/" TargetMode="External"/><Relationship Id="rId20" Type="http://schemas.openxmlformats.org/officeDocument/2006/relationships/hyperlink" Target="https://www.gloucestershire.gov.uk/gsab/i-am-a-professional/multi-agency-safeguarding-policy-and-procedures/" TargetMode="External"/><Relationship Id="rId29" Type="http://schemas.openxmlformats.org/officeDocument/2006/relationships/hyperlink" Target="https://www.gloucestershire.gov.uk/media/2111100/relevant-persons-representative-workbook-nov-2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dass.org.uk/mental-health-drugs-and-alcohol/public-content/new-dols-forms" TargetMode="External"/><Relationship Id="rId24" Type="http://schemas.openxmlformats.org/officeDocument/2006/relationships/hyperlink" Target="mailto:dolsservice@gloucestershire.gov.uk" TargetMode="External"/><Relationship Id="rId32" Type="http://schemas.openxmlformats.org/officeDocument/2006/relationships/hyperlink" Target="mailto:dolsservice@gloucestershire.gov.uk"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corporatecomplaintsteam@gloucestershire.gov.uk" TargetMode="External"/><Relationship Id="rId23" Type="http://schemas.openxmlformats.org/officeDocument/2006/relationships/hyperlink" Target="https://www.gov.uk/government/publications/code-of-practice-mental-health-act-1983" TargetMode="External"/><Relationship Id="rId28" Type="http://schemas.openxmlformats.org/officeDocument/2006/relationships/hyperlink" Target="https://assets.publishing.service.gov.uk/government/uploads/system/uploads/attachment_data/file/958052/cop24-eng.pdf" TargetMode="External"/><Relationship Id="rId36" Type="http://schemas.openxmlformats.org/officeDocument/2006/relationships/hyperlink" Target="https://view.officeapps.live.com/op/view.aspx?src=https%3A%2F%2Fwww.gloucestershire.gov.uk%2Fmedia%2F2119270%2Fdols-rpr-information-sheet.docx&amp;wdOrigin=BROWSELINK" TargetMode="External"/><Relationship Id="rId10" Type="http://schemas.openxmlformats.org/officeDocument/2006/relationships/hyperlink" Target="https://www.adass.org.uk/mental-health-drugs-and-alcohol/public-content/new-dols-forms" TargetMode="External"/><Relationship Id="rId19" Type="http://schemas.openxmlformats.org/officeDocument/2006/relationships/hyperlink" Target="https://www.gloucestershire.gov.uk/gsab/i-am-a-professional/multi-agency-safeguarding-policy-and-procedures/" TargetMode="External"/><Relationship Id="rId31"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loucestershire.gov.uk/gsab/i-am-a-professional/deprivation-of-liberty-safeguards-dols/making-a-dols-application/" TargetMode="External"/><Relationship Id="rId22" Type="http://schemas.openxmlformats.org/officeDocument/2006/relationships/hyperlink" Target="http://www.legislation.gov.uk/ukpga/1983/20/contents" TargetMode="External"/><Relationship Id="rId27" Type="http://schemas.openxmlformats.org/officeDocument/2006/relationships/hyperlink" Target="https://assets.publishing.service.gov.uk/government/uploads/system/uploads/attachment_data/file/958044/cop3-eng.pdf" TargetMode="External"/><Relationship Id="rId30" Type="http://schemas.openxmlformats.org/officeDocument/2006/relationships/image" Target="media/image3.png"/><Relationship Id="rId35" Type="http://schemas.openxmlformats.org/officeDocument/2006/relationships/hyperlink" Target="https://www.scie.org.uk/mca/dols/at-a-glance" TargetMode="External"/><Relationship Id="rId8" Type="http://schemas.openxmlformats.org/officeDocument/2006/relationships/image" Target="media/image2.png"/><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DDA63-651F-40A7-ADBD-96CFDE0D4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34</Pages>
  <Words>8738</Words>
  <Characters>49807</Characters>
  <Application>Microsoft Office Word</Application>
  <DocSecurity>4</DocSecurity>
  <Lines>415</Lines>
  <Paragraphs>116</Paragraphs>
  <ScaleCrop>false</ScaleCrop>
  <Company>Gloucestershire County Council</Company>
  <LinksUpToDate>false</LinksUpToDate>
  <CharactersWithSpaces>58429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 Carolyn</dc:creator>
  <cp:lastModifiedBy>BELL, Carolyn</cp:lastModifiedBy>
  <cp:revision>2</cp:revision>
  <dcterms:created xsi:type="dcterms:W3CDTF">2022-12-06T10:32:00Z</dcterms:created>
  <dcterms:modified xsi:type="dcterms:W3CDTF">2022-12-06T10:32:00Z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2019-01-24T00:00:00Z</vt:filetime>
  </property>
  <property fmtid="{D5CDD505-2E9C-101B-9397-08002B2CF9AE}" pid="3" name="LastSaved">
    <vt:filetime>2022-11-08T00:00:00Z</vt:filetime>
  </property>
</Properties>
</file>