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111E1B58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Ne Anlama Geliyor?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>, Refakatsiz Sığınmacı Çocuk</w:t>
      </w:r>
      <w:r w:rsidRPr="000F3E17">
        <w:rPr>
          <w:b/>
          <w:bCs/>
        </w:rPr>
        <w:t xml:space="preserve"> anlamına gelir</w:t>
      </w:r>
      <w:r w:rsidRPr="000F3E17">
        <w:t>. Bu, Birleşik Krallık'a sığınma (güvenlik ve koruma) talebiyle gelen 18 yaşın altındaki bir çocuk veya gençtir ve ebeveynleri veya vasileriyle birlikte değildir.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Geldiklerinde ne olur?</w:t>
      </w:r>
    </w:p>
    <w:p w14:paraId="4C53B212" w14:textId="77777777" w:rsidR="000F3E17" w:rsidRPr="000F3E17" w:rsidRDefault="000F3E17" w:rsidP="000F3E17">
      <w:r w:rsidRPr="000F3E17">
        <w:t xml:space="preserve">Bir UASC Birleşik Krallık'a geldiğinde, </w:t>
      </w:r>
      <w:r w:rsidRPr="000F3E17">
        <w:rPr>
          <w:b/>
          <w:bCs/>
        </w:rPr>
        <w:t>Yerel Yönetim</w:t>
      </w:r>
      <w:r w:rsidRPr="000F3E17">
        <w:t xml:space="preserve"> (temelde yerel konsey) tarafından bakılır. Bu, aşağıdaki gibi konularda yardım aldıkları anlamına gelir: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Yaşamak için güvenli bir yer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Okula veya üniversiteye gitmek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Bir doktor veya hemşireye görünmek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Konuşacak ve onları destekleyecek birine sahip olmak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Sorumluluğu Paylaşmak</w:t>
      </w:r>
    </w:p>
    <w:p w14:paraId="0E7B94CD" w14:textId="77777777" w:rsidR="000F3E17" w:rsidRPr="000F3E17" w:rsidRDefault="000F3E17" w:rsidP="000F3E17">
      <w:r w:rsidRPr="000F3E17">
        <w:t xml:space="preserve">Hiçbir bölgede bakılması gereken çok fazla genç olmadığından emin olmak için hükümet, </w:t>
      </w:r>
      <w:r w:rsidRPr="000F3E17">
        <w:rPr>
          <w:b/>
          <w:bCs/>
        </w:rPr>
        <w:t>Ulusal Transfer Programı (NTS) adı verilen bir şey kullanıyor</w:t>
      </w:r>
      <w:r w:rsidRPr="000F3E17">
        <w:t>. UASC'nin ülkenin farklı bölgelerine taşınmasına yardımcı olur, böylece herkes sorumluluğu adil bir şekilde paylaşır.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"Bakılan Çocuk" Olmak</w:t>
      </w:r>
    </w:p>
    <w:p w14:paraId="73F345A3" w14:textId="77777777" w:rsidR="000F3E17" w:rsidRPr="000F3E17" w:rsidRDefault="000F3E17" w:rsidP="000F3E17">
      <w:r w:rsidRPr="000F3E17">
        <w:t xml:space="preserve">Gencin UASC olduğu doğrulandıktan sonra resmi olarak </w:t>
      </w:r>
      <w:r w:rsidRPr="000F3E17">
        <w:rPr>
          <w:b/>
          <w:bCs/>
        </w:rPr>
        <w:t>Bakılan Çocuk olur</w:t>
      </w:r>
      <w:r w:rsidRPr="000F3E17">
        <w:t>. Bu, konseyin onlara bakım altındaki herhangi bir çocuğa baktığı gibi baktığı anlamına gelir.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Gençlere Destek</w:t>
      </w:r>
    </w:p>
    <w:p w14:paraId="208B9206" w14:textId="77777777" w:rsidR="000F3E17" w:rsidRPr="000F3E17" w:rsidRDefault="000F3E17" w:rsidP="000F3E17">
      <w:r w:rsidRPr="000F3E17">
        <w:t xml:space="preserve">UASC 18 yaşına gelene kadar destek alıyor. Bundan sonra, </w:t>
      </w:r>
      <w:r w:rsidRPr="000F3E17">
        <w:rPr>
          <w:b/>
          <w:bCs/>
        </w:rPr>
        <w:t>genç yetişkinler olduklarında onları destekleyen, barınma, iş ve eğitim gibi konularda yardımcı olan</w:t>
      </w:r>
      <w:r w:rsidRPr="000F3E17">
        <w:t xml:space="preserve"> Bakımdan Ayrılma hizmetleri aracılığıyla yardım almaya devam edebilirler.</w:t>
      </w:r>
    </w:p>
    <w:p w14:paraId="256DAB86" w14:textId="77777777" w:rsidR="000F3E17" w:rsidRPr="000F3E17" w:rsidRDefault="004E27B4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Daha fazla öğrenmek ister misiniz?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İltica ve UASC'ye destek hakkında resmi bilgiler.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Mülteci Konseyi</w:t>
      </w:r>
      <w:r w:rsidRPr="000F3E17">
        <w:t>: Genç mülteciler ve sığınmacılar için tavsiye ve destek sunar.</w:t>
      </w:r>
    </w:p>
    <w:p w14:paraId="20CE475A" w14:textId="77777777" w:rsidR="000F3E17" w:rsidRDefault="000F3E17" w:rsidP="003A2400"/>
    <w:p w14:paraId="764376B9" w14:textId="7988D346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4E27B4"/>
    <w:rsid w:val="007100F6"/>
    <w:rsid w:val="007803BE"/>
    <w:rsid w:val="00952399"/>
    <w:rsid w:val="009A5732"/>
    <w:rsid w:val="00A33CE7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27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E2E573CA-6B80-4DA4-ACBF-BF3A95E1638C}"/>
</file>

<file path=customXml/itemProps2.xml><?xml version="1.0" encoding="utf-8"?>
<ds:datastoreItem xmlns:ds="http://schemas.openxmlformats.org/officeDocument/2006/customXml" ds:itemID="{B2075E13-59BD-4A06-BC7A-D7B7FC1DBB05}"/>
</file>

<file path=customXml/itemProps3.xml><?xml version="1.0" encoding="utf-8"?>
<ds:datastoreItem xmlns:ds="http://schemas.openxmlformats.org/officeDocument/2006/customXml" ds:itemID="{CA1848DC-7B48-4F04-9F7B-54A742B4D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