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528A912F" w:rsidR="00027DDE" w:rsidRPr="00027DDE" w:rsidRDefault="00027DDE" w:rsidP="00027DDE">
      <w:proofErr w:type="spellStart"/>
      <w:r w:rsidRPr="00027DDE">
        <w:rPr>
          <w:b/>
          <w:bCs/>
        </w:rPr>
        <w:t>கராஸ்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இளைஞர்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மையத்தில்</w:t>
      </w:r>
      <w:proofErr w:type="spellEnd"/>
      <w:r w:rsidRPr="00027DDE">
        <w:br/>
      </w:r>
      <w:proofErr w:type="spellStart"/>
      <w:r w:rsidRPr="00027DDE">
        <w:rPr>
          <w:b/>
          <w:bCs/>
        </w:rPr>
        <w:t>வாழ்க்கைத்</w:t>
      </w:r>
      <w:proofErr w:type="spellEnd"/>
      <w:r w:rsidRPr="00027DDE">
        <w:rPr>
          <w:b/>
          <w:bCs/>
        </w:rPr>
        <w:t xml:space="preserve"> திறன்கள் மற்றும் ஆங்கில வகுப்புகள் இலவச</w:t>
      </w:r>
      <w:r w:rsidRPr="00027DDE">
        <w:br/>
      </w:r>
      <w:r w:rsidRPr="00027DDE">
        <w:rPr>
          <w:b/>
          <w:bCs/>
        </w:rPr>
        <w:t>நுழைவு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17 - 25 வயதுக்குட்பட்ட துணையற்ற அகதிகளுக்கான கல்வி மற்றும் பயிற்சி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வெள்ளிக்கிழமை காலை 10</w:t>
      </w:r>
      <w:r w:rsidRPr="00027DDE">
        <w:br/>
      </w:r>
      <w:r w:rsidRPr="00027DDE">
        <w:rPr>
          <w:b/>
          <w:bCs/>
        </w:rPr>
        <w:t>மணி - மதியம் 12 மணி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உக்ரேனிய சங்கம்38 மிட்லாண்ட்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வாழ்க்கைத் திறன் அமர்வுகளுடன் கூடிய ஆங்கில வகுப்புகள், பின்வருவனவற்றின் ஆதரவு உட்பட: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எழுதுதல் / நேர்காணல் தயாரிப்பு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யுனிவர்சல் கிரெடிட் &amp; நிதிக் கல்வி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ஓட்டுநர் கோட்பாடு மற்றும் சாலை பாதுகாப்பு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ஆன்லைன் பாதுகாப்பு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வீட்டுவசதி / வாடகை ஆலோசனை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07876636759 </w:t>
      </w:r>
      <w:r w:rsidRPr="00027DDE">
        <w:rPr>
          <w:rFonts w:ascii="Segoe UI Emoji" w:hAnsi="Segoe UI Emoji" w:cs="Segoe UI Emoji"/>
        </w:rPr>
        <w:t>📱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ஹன்னா – youthworker@garas.org.uk </w:t>
      </w:r>
      <w:hyperlink r:id="rId5" w:history="1"/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55FC7E6A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2B290A"/>
    <w:rsid w:val="00335052"/>
    <w:rsid w:val="007100F6"/>
    <w:rsid w:val="007803BE"/>
    <w:rsid w:val="00B6697C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350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6B89F-01C9-45BD-B9D1-C07BA45BC5EE}"/>
</file>

<file path=customXml/itemProps2.xml><?xml version="1.0" encoding="utf-8"?>
<ds:datastoreItem xmlns:ds="http://schemas.openxmlformats.org/officeDocument/2006/customXml" ds:itemID="{DF744CCB-613C-46B5-9FC2-3B3E082396F0}"/>
</file>

<file path=customXml/itemProps3.xml><?xml version="1.0" encoding="utf-8"?>
<ds:datastoreItem xmlns:ds="http://schemas.openxmlformats.org/officeDocument/2006/customXml" ds:itemID="{988D2219-1CC0-462B-9F0D-407F0B562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24</Lines>
  <Paragraphs>15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