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422A6C0E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Enostranski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Delo: pomočnik vodje virtualne šole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Kaj mi je pomembno: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Moja družina in prijatelji.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 hišni pes Bear, ki je res največji dojenček.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Imeti čas za tek, plavanje ali za vožnjo s kolesom. Odlična hrana! (Zato moram teči, plavati ali kolesariti)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Kako upam, da bomo lahko sodelovali: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V izobraževanju delam že 30 let in imam strast do zagovorništva otrok in mladih odraslih. Vedno bom trdo delal in se trudil, da ti v šoli ali na fakulteti izboljšam življenje. Poslušal bom, bil iskren in spoštljiv. Sodeloval bom z drugimi odraslimi, da jim ponudim najboljše usposabljanje, ki jim bo pomagalo, da vam pomagajo. Podpiral vas bom, da dosežete svoje ambicije in da boste ambiciozni zase.</w:t>
            </w:r>
          </w:p>
        </w:tc>
      </w:tr>
    </w:tbl>
    <w:p w14:paraId="73CADF4F" w14:textId="3F7D3A17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417A8D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7A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